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FB22" w14:textId="3E486C95" w:rsidR="001F54A7" w:rsidRPr="00FF5859" w:rsidRDefault="00F2303C" w:rsidP="3FFBE2AE">
      <w:pPr>
        <w:rPr>
          <w:b/>
          <w:bCs/>
          <w:color w:val="0070C0"/>
          <w:sz w:val="24"/>
          <w:szCs w:val="24"/>
          <w:vertAlign w:val="superscript"/>
        </w:rPr>
      </w:pPr>
      <w:proofErr w:type="spellStart"/>
      <w:r w:rsidRPr="3FFBE2AE">
        <w:rPr>
          <w:b/>
          <w:bCs/>
          <w:color w:val="0070C0"/>
          <w:sz w:val="24"/>
          <w:szCs w:val="24"/>
        </w:rPr>
        <w:t>Schoolondersteuningsprofiel</w:t>
      </w:r>
      <w:proofErr w:type="spellEnd"/>
      <w:r w:rsidRPr="3FFBE2AE">
        <w:rPr>
          <w:b/>
          <w:bCs/>
          <w:color w:val="0070C0"/>
          <w:sz w:val="24"/>
          <w:szCs w:val="24"/>
        </w:rPr>
        <w:t xml:space="preserve"> van school</w:t>
      </w:r>
      <w:r w:rsidR="001222D4" w:rsidRPr="3FFBE2AE">
        <w:rPr>
          <w:b/>
          <w:bCs/>
          <w:color w:val="0070C0"/>
          <w:sz w:val="24"/>
          <w:szCs w:val="24"/>
          <w:vertAlign w:val="superscript"/>
        </w:rPr>
        <w:t>1</w:t>
      </w:r>
    </w:p>
    <w:tbl>
      <w:tblPr>
        <w:tblStyle w:val="Tabelraster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023"/>
      </w:tblGrid>
      <w:tr w:rsidR="00536A4A" w14:paraId="7F6AFB25" w14:textId="77777777" w:rsidTr="480312CC">
        <w:trPr>
          <w:gridAfter w:val="1"/>
          <w:wAfter w:w="11023" w:type="dxa"/>
          <w:trHeight w:hRule="exact" w:val="567"/>
        </w:trPr>
        <w:tc>
          <w:tcPr>
            <w:tcW w:w="5103" w:type="dxa"/>
          </w:tcPr>
          <w:sdt>
            <w:sdtPr>
              <w:rPr>
                <w:rFonts w:cs="Arial"/>
                <w:b/>
                <w:bCs/>
              </w:rPr>
              <w:id w:val="1297719926"/>
              <w:placeholder>
                <w:docPart w:val="3A986F9B9BFB40D58F2179797C851254"/>
              </w:placeholder>
            </w:sdtPr>
            <w:sdtContent>
              <w:p w14:paraId="7F6AFB23" w14:textId="238C7D09" w:rsidR="00536A4A" w:rsidRPr="00536A4A" w:rsidRDefault="00A24A6F" w:rsidP="00536A4A">
                <w:pPr>
                  <w:spacing w:after="0"/>
                  <w:rPr>
                    <w:rFonts w:cs="Arial"/>
                    <w:b/>
                  </w:rPr>
                </w:pPr>
                <w:proofErr w:type="spellStart"/>
                <w:r>
                  <w:rPr>
                    <w:rFonts w:cs="Arial"/>
                    <w:b/>
                  </w:rPr>
                  <w:t>BoschAkker</w:t>
                </w:r>
                <w:proofErr w:type="spellEnd"/>
              </w:p>
            </w:sdtContent>
          </w:sdt>
          <w:p w14:paraId="7F6AFB24" w14:textId="77777777" w:rsidR="00536A4A" w:rsidRPr="00FF5859" w:rsidRDefault="00536A4A" w:rsidP="00F2303C">
            <w:pPr>
              <w:spacing w:after="0"/>
              <w:rPr>
                <w:rFonts w:cs="Arial"/>
                <w:b/>
                <w:color w:val="0070C0"/>
              </w:rPr>
            </w:pPr>
          </w:p>
        </w:tc>
      </w:tr>
      <w:tr w:rsidR="00507B00" w14:paraId="7F6AFB27" w14:textId="77777777" w:rsidTr="480312CC">
        <w:trPr>
          <w:gridAfter w:val="1"/>
          <w:wAfter w:w="11023" w:type="dxa"/>
          <w:trHeight w:hRule="exact" w:val="170"/>
        </w:trPr>
        <w:tc>
          <w:tcPr>
            <w:tcW w:w="5103" w:type="dxa"/>
            <w:tcBorders>
              <w:bottom w:val="single" w:sz="4" w:space="0" w:color="auto"/>
            </w:tcBorders>
          </w:tcPr>
          <w:p w14:paraId="7F6AFB26" w14:textId="77777777" w:rsidR="00507B00" w:rsidRDefault="00507B00" w:rsidP="00536A4A">
            <w:pPr>
              <w:spacing w:after="0"/>
              <w:rPr>
                <w:rFonts w:cs="Arial"/>
                <w:b/>
              </w:rPr>
            </w:pPr>
          </w:p>
        </w:tc>
      </w:tr>
      <w:tr w:rsidR="00F2303C" w14:paraId="7F6AFB38" w14:textId="77777777" w:rsidTr="480312CC">
        <w:trPr>
          <w:gridAfter w:val="1"/>
          <w:wAfter w:w="11023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B28" w14:textId="77777777" w:rsidR="00F2303C" w:rsidRPr="00FF5859" w:rsidRDefault="00F2303C" w:rsidP="00F2303C">
            <w:pPr>
              <w:spacing w:after="0"/>
              <w:rPr>
                <w:rFonts w:cs="Arial"/>
                <w:b/>
                <w:color w:val="0070C0"/>
              </w:rPr>
            </w:pPr>
            <w:r w:rsidRPr="00FF5859">
              <w:rPr>
                <w:rFonts w:cs="Arial"/>
                <w:b/>
                <w:color w:val="0070C0"/>
              </w:rPr>
              <w:t>Algemene gegevens:</w:t>
            </w:r>
          </w:p>
          <w:p w14:paraId="7F6AFB29" w14:textId="77777777" w:rsidR="00F2303C" w:rsidRPr="00F26D34" w:rsidRDefault="00F2303C" w:rsidP="00F2303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964"/>
            </w:tblGrid>
            <w:tr w:rsidR="00F2303C" w:rsidRPr="00F26D34" w14:paraId="7F6AFB2C" w14:textId="77777777" w:rsidTr="1500FEBE">
              <w:trPr>
                <w:trHeight w:hRule="exact" w:val="284"/>
              </w:trPr>
              <w:tc>
                <w:tcPr>
                  <w:tcW w:w="1276" w:type="dxa"/>
                </w:tcPr>
                <w:p w14:paraId="7F6AFB2A" w14:textId="77777777" w:rsidR="00F2303C" w:rsidRPr="00536A4A" w:rsidRDefault="00F2303C" w:rsidP="00F5257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36A4A">
                    <w:rPr>
                      <w:rFonts w:cs="Arial"/>
                      <w:b/>
                      <w:sz w:val="20"/>
                      <w:szCs w:val="20"/>
                    </w:rPr>
                    <w:t>Schooljaar</w:t>
                  </w:r>
                </w:p>
              </w:tc>
              <w:tc>
                <w:tcPr>
                  <w:tcW w:w="3964" w:type="dxa"/>
                  <w:vAlign w:val="center"/>
                </w:tcPr>
                <w:p w14:paraId="7F6AFB2B" w14:textId="04D7F380" w:rsidR="00F2303C" w:rsidRPr="00F26D34" w:rsidRDefault="63A836B1" w:rsidP="1500FEBE">
                  <w:pPr>
                    <w:rPr>
                      <w:rFonts w:cs="Arial"/>
                      <w:sz w:val="18"/>
                      <w:szCs w:val="18"/>
                    </w:rPr>
                  </w:pPr>
                  <w:r w:rsidRPr="1500FEBE">
                    <w:rPr>
                      <w:rFonts w:cs="Arial"/>
                      <w:sz w:val="18"/>
                      <w:szCs w:val="18"/>
                    </w:rPr>
                    <w:t>20232024</w:t>
                  </w:r>
                </w:p>
              </w:tc>
            </w:tr>
            <w:tr w:rsidR="00F2303C" w:rsidRPr="00F26D34" w14:paraId="7F6AFB30" w14:textId="77777777" w:rsidTr="1500FEBE">
              <w:trPr>
                <w:trHeight w:hRule="exact" w:val="567"/>
              </w:trPr>
              <w:tc>
                <w:tcPr>
                  <w:tcW w:w="1276" w:type="dxa"/>
                </w:tcPr>
                <w:p w14:paraId="7F6AFB2D" w14:textId="77777777" w:rsidR="00F2303C" w:rsidRPr="00536A4A" w:rsidRDefault="00F8441E" w:rsidP="00F5257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36A4A">
                    <w:rPr>
                      <w:rFonts w:cs="Arial"/>
                      <w:b/>
                      <w:sz w:val="20"/>
                      <w:szCs w:val="20"/>
                    </w:rPr>
                    <w:t>Adres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id w:val="-401837909"/>
                  <w:placeholder>
                    <w:docPart w:val="A3EEC60CE6DD4C339457FC0DEB1234A5"/>
                  </w:placeholder>
                </w:sdtPr>
                <w:sdtContent>
                  <w:tc>
                    <w:tcPr>
                      <w:tcW w:w="3964" w:type="dxa"/>
                      <w:vAlign w:val="center"/>
                    </w:tcPr>
                    <w:p w14:paraId="7F6AFB2F" w14:textId="1877CF66" w:rsidR="00F2303C" w:rsidRPr="00F26D34" w:rsidRDefault="00A24A6F" w:rsidP="00A24A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Jozef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Israelslaan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2A 5642KA Eindhoven</w:t>
                      </w:r>
                    </w:p>
                  </w:tc>
                </w:sdtContent>
              </w:sdt>
            </w:tr>
            <w:tr w:rsidR="00F2303C" w:rsidRPr="00F26D34" w14:paraId="7F6AFB33" w14:textId="77777777" w:rsidTr="1500FEBE">
              <w:trPr>
                <w:trHeight w:hRule="exact" w:val="284"/>
              </w:trPr>
              <w:tc>
                <w:tcPr>
                  <w:tcW w:w="1276" w:type="dxa"/>
                </w:tcPr>
                <w:p w14:paraId="7F6AFB31" w14:textId="77777777" w:rsidR="00F2303C" w:rsidRPr="00536A4A" w:rsidRDefault="00F2303C" w:rsidP="00F8441E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36A4A">
                    <w:rPr>
                      <w:rFonts w:cs="Arial"/>
                      <w:b/>
                      <w:sz w:val="20"/>
                      <w:szCs w:val="20"/>
                    </w:rPr>
                    <w:t>Telefoon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id w:val="-182827994"/>
                  <w:placeholder>
                    <w:docPart w:val="31C288C8BF4C4F10B657DC32BE3B2CEB"/>
                  </w:placeholder>
                </w:sdtPr>
                <w:sdtContent>
                  <w:tc>
                    <w:tcPr>
                      <w:tcW w:w="3964" w:type="dxa"/>
                      <w:vAlign w:val="center"/>
                    </w:tcPr>
                    <w:p w14:paraId="7F6AFB32" w14:textId="60249E40" w:rsidR="00F2303C" w:rsidRPr="00F26D34" w:rsidRDefault="00000000" w:rsidP="00A24A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="Arial"/>
                            <w:sz w:val="18"/>
                            <w:szCs w:val="18"/>
                          </w:rPr>
                          <w:id w:val="1959605102"/>
                          <w:placeholder>
                            <w:docPart w:val="C59D619EFB514F3E829C4FD5AC453F5B"/>
                          </w:placeholder>
                        </w:sdtPr>
                        <w:sdtContent>
                          <w:r w:rsidR="00A24A6F">
                            <w:rPr>
                              <w:rFonts w:cs="Arial"/>
                              <w:sz w:val="18"/>
                              <w:szCs w:val="18"/>
                            </w:rPr>
                            <w:t>0402811151</w:t>
                          </w:r>
                        </w:sdtContent>
                      </w:sdt>
                    </w:p>
                  </w:tc>
                </w:sdtContent>
              </w:sdt>
            </w:tr>
            <w:tr w:rsidR="00F2303C" w:rsidRPr="00F26D34" w14:paraId="7F6AFB36" w14:textId="77777777" w:rsidTr="1500FEBE">
              <w:trPr>
                <w:trHeight w:hRule="exact" w:val="284"/>
              </w:trPr>
              <w:tc>
                <w:tcPr>
                  <w:tcW w:w="1276" w:type="dxa"/>
                </w:tcPr>
                <w:p w14:paraId="7F6AFB34" w14:textId="77777777" w:rsidR="00F2303C" w:rsidRPr="00536A4A" w:rsidRDefault="00F2303C" w:rsidP="00F5257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36A4A">
                    <w:rPr>
                      <w:rFonts w:cs="Arial"/>
                      <w:b/>
                      <w:sz w:val="20"/>
                      <w:szCs w:val="20"/>
                    </w:rPr>
                    <w:t>Bestuur</w:t>
                  </w:r>
                </w:p>
              </w:tc>
              <w:tc>
                <w:tcPr>
                  <w:tcW w:w="3964" w:type="dxa"/>
                </w:tcPr>
                <w:p w14:paraId="7F6AFB35" w14:textId="7321AC85" w:rsidR="00F2303C" w:rsidRPr="00F26D34" w:rsidRDefault="00000000" w:rsidP="00A24A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2046820010"/>
                      <w:placeholder>
                        <w:docPart w:val="F989DFFF84CB4A22B2ACE9BE39677549"/>
                      </w:placeholder>
                    </w:sdtPr>
                    <w:sdtContent>
                      <w:r w:rsidR="00A24A6F">
                        <w:rPr>
                          <w:rFonts w:cs="Arial"/>
                          <w:sz w:val="18"/>
                          <w:szCs w:val="18"/>
                        </w:rPr>
                        <w:t>SKPO</w:t>
                      </w:r>
                    </w:sdtContent>
                  </w:sdt>
                </w:p>
              </w:tc>
            </w:tr>
          </w:tbl>
          <w:p w14:paraId="7F6AFB37" w14:textId="77777777" w:rsidR="00F2303C" w:rsidRDefault="00F2303C"/>
        </w:tc>
      </w:tr>
      <w:tr w:rsidR="00F2303C" w14:paraId="7F6AFB3A" w14:textId="77777777" w:rsidTr="480312CC">
        <w:trPr>
          <w:gridAfter w:val="1"/>
          <w:wAfter w:w="11023" w:type="dxa"/>
          <w:trHeight w:hRule="exact" w:val="17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F6AFB39" w14:textId="77777777" w:rsidR="00F2303C" w:rsidRDefault="00F2303C"/>
        </w:tc>
      </w:tr>
      <w:tr w:rsidR="00F2303C" w14:paraId="7F6AFB3D" w14:textId="77777777" w:rsidTr="480312CC">
        <w:trPr>
          <w:gridAfter w:val="1"/>
          <w:wAfter w:w="11023" w:type="dxa"/>
          <w:trHeight w:hRule="exact" w:val="57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B3B" w14:textId="77777777" w:rsidR="00F2303C" w:rsidRPr="00FF5859" w:rsidRDefault="001222D4" w:rsidP="001222D4">
            <w:pPr>
              <w:spacing w:after="0"/>
              <w:rPr>
                <w:rFonts w:cs="Arial"/>
                <w:b/>
                <w:color w:val="0070C0"/>
              </w:rPr>
            </w:pPr>
            <w:r w:rsidRPr="00FF5859">
              <w:rPr>
                <w:rFonts w:cs="Arial"/>
                <w:b/>
                <w:color w:val="0070C0"/>
              </w:rPr>
              <w:t>Beschrijving onderwijsconcept:</w:t>
            </w:r>
          </w:p>
          <w:p w14:paraId="7F6AFB3C" w14:textId="044B9E91" w:rsidR="001222D4" w:rsidRPr="001222D4" w:rsidRDefault="00000000" w:rsidP="00A24A6F">
            <w:pPr>
              <w:spacing w:after="0"/>
            </w:pPr>
            <w:sdt>
              <w:sdtPr>
                <w:rPr>
                  <w:rFonts w:cs="Arial"/>
                  <w:sz w:val="18"/>
                  <w:szCs w:val="18"/>
                </w:rPr>
                <w:id w:val="1336011900"/>
                <w:placeholder>
                  <w:docPart w:val="0B93E81DFB384DF780E2256C7EB4BC36"/>
                </w:placeholder>
              </w:sdtPr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1401155248"/>
                    <w:placeholder>
                      <w:docPart w:val="FCCB12CB6E7348D88C2EDD9B9092B52D"/>
                    </w:placeholder>
                  </w:sdtPr>
                  <w:sdtContent>
                    <w:proofErr w:type="spellStart"/>
                    <w:r w:rsidR="00A24A6F" w:rsidRPr="3AB06A0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SPILcentrum</w:t>
                    </w:r>
                    <w:proofErr w:type="spellEnd"/>
                    <w:r w:rsidR="00A24A6F" w:rsidRPr="3AB06A0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 samen met </w:t>
                    </w:r>
                    <w:proofErr w:type="spellStart"/>
                    <w:r w:rsidR="00A24A6F" w:rsidRPr="3AB06A0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Korein</w:t>
                    </w:r>
                    <w:proofErr w:type="spellEnd"/>
                    <w:r w:rsidR="00A24A6F" w:rsidRPr="3AB06A0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 en </w:t>
                    </w:r>
                    <w:proofErr w:type="spellStart"/>
                    <w:r w:rsidR="00A24A6F" w:rsidRPr="3AB06A0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ZuidZorg</w:t>
                    </w:r>
                    <w:proofErr w:type="spellEnd"/>
                    <w:r w:rsidR="00A24A6F" w:rsidRPr="3AB06A0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. Doorgaande lijn 0-13 jaar op sociaal-emotio</w:t>
                    </w:r>
                    <w:r w:rsidR="00AA0D8E" w:rsidRPr="3AB06A0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neel en cognitief gebied. Leerstofjaarklassensysteem met </w:t>
                    </w:r>
                    <w:proofErr w:type="spellStart"/>
                    <w:r w:rsidR="00AA0D8E" w:rsidRPr="3AB06A0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groepsoverstijgende</w:t>
                    </w:r>
                    <w:proofErr w:type="spellEnd"/>
                    <w:r w:rsidR="00AA0D8E" w:rsidRPr="3AB06A0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 vakken, thematisch werken bij de kleuters en incidenteel bij gr 3 t/m 8 </w:t>
                    </w:r>
                  </w:sdtContent>
                </w:sdt>
              </w:sdtContent>
            </w:sdt>
          </w:p>
        </w:tc>
      </w:tr>
      <w:tr w:rsidR="00F2303C" w14:paraId="7F6AFB3F" w14:textId="77777777" w:rsidTr="480312CC">
        <w:trPr>
          <w:gridAfter w:val="1"/>
          <w:wAfter w:w="11023" w:type="dxa"/>
          <w:trHeight w:hRule="exact" w:val="17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F6AFB3E" w14:textId="77777777" w:rsidR="00F2303C" w:rsidRDefault="00F2303C"/>
        </w:tc>
      </w:tr>
      <w:tr w:rsidR="00F2303C" w14:paraId="7F6AFB43" w14:textId="77777777" w:rsidTr="480312CC">
        <w:trPr>
          <w:gridAfter w:val="1"/>
          <w:wAfter w:w="11023" w:type="dxa"/>
          <w:cantSplit/>
          <w:trHeight w:hRule="exact" w:val="26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B40" w14:textId="77777777" w:rsidR="00F2303C" w:rsidRPr="00FF5859" w:rsidRDefault="00F2303C" w:rsidP="00F2303C">
            <w:pPr>
              <w:spacing w:after="0"/>
              <w:rPr>
                <w:rFonts w:cs="Arial"/>
                <w:b/>
                <w:color w:val="0070C0"/>
              </w:rPr>
            </w:pPr>
            <w:r w:rsidRPr="00FF5859">
              <w:rPr>
                <w:rFonts w:cs="Arial"/>
                <w:b/>
                <w:color w:val="0070C0"/>
              </w:rPr>
              <w:t>Onderscheidende voorzieningen:</w:t>
            </w:r>
          </w:p>
          <w:p w14:paraId="7F6AFB41" w14:textId="2BAD58C5" w:rsidR="00F2303C" w:rsidRPr="001222D4" w:rsidRDefault="00000000" w:rsidP="00F2303C">
            <w:pPr>
              <w:spacing w:after="0"/>
              <w:rPr>
                <w:rFonts w:cs="Arial"/>
                <w:i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54483159"/>
                <w:placeholder>
                  <w:docPart w:val="A61B905BD9774F50A12F3E6B0089DF98"/>
                </w:placeholder>
              </w:sdtPr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-539899744"/>
                    <w:placeholder>
                      <w:docPart w:val="A81B13C644ED446B8AE926AFBD89E653"/>
                    </w:placeholder>
                  </w:sdtPr>
                  <w:sdtContent>
                    <w:r w:rsidR="00DB5F7C" w:rsidRPr="1500FEBE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Het gaat hier om een onderscheid</w:t>
                    </w:r>
                    <w:r w:rsidR="00CD0C96" w:rsidRPr="1500FEBE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end </w:t>
                    </w:r>
                    <w:r w:rsidR="00DB5F7C" w:rsidRPr="1500FEBE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aanbod op je </w:t>
                    </w:r>
                    <w:proofErr w:type="spellStart"/>
                    <w:r w:rsidR="00CD0C96" w:rsidRPr="1500FEBE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SPILcentrum</w:t>
                    </w:r>
                    <w:proofErr w:type="spellEnd"/>
                    <w:r w:rsidR="00CD0C96" w:rsidRPr="1500FEBE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.</w:t>
                    </w:r>
                    <w:r w:rsidR="00DA5C53" w:rsidRPr="1500FEBE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7F5C91" w:rsidRPr="1500FEBE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Bijvoorbeeld een plusklas</w:t>
                    </w:r>
                    <w:r w:rsidR="00DA5C53" w:rsidRPr="1500FEBE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, een bijzonder naschools aanbod.</w:t>
                    </w:r>
                    <w:r w:rsidR="00DA5C53" w:rsidRPr="1500FEBE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="00DB5F7C" w:rsidRPr="1500FEBE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  <w:r w:rsidR="00F8441E" w:rsidRPr="1500FEBE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  <w:p w14:paraId="0F1601E0" w14:textId="77777777" w:rsidR="00AA0D8E" w:rsidRDefault="00AA0D8E" w:rsidP="00F2303C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Naschoolse gymles</w:t>
            </w:r>
          </w:p>
          <w:p w14:paraId="254BBCCF" w14:textId="4FA12168" w:rsidR="00AA0D8E" w:rsidRPr="00F2303C" w:rsidRDefault="00AA0D8E" w:rsidP="2DBA4389">
            <w:pPr>
              <w:spacing w:after="0"/>
              <w:rPr>
                <w:rFonts w:cs="Arial"/>
                <w:i/>
                <w:iCs/>
                <w:sz w:val="20"/>
                <w:szCs w:val="20"/>
              </w:rPr>
            </w:pPr>
            <w:r w:rsidRPr="2DBA4389">
              <w:rPr>
                <w:rFonts w:cs="Arial"/>
                <w:i/>
                <w:iCs/>
                <w:sz w:val="20"/>
                <w:szCs w:val="20"/>
              </w:rPr>
              <w:t>Dynamo Jeugdwerk en Zuidzorg inpandig</w:t>
            </w:r>
          </w:p>
          <w:p w14:paraId="12E31111" w14:textId="77777777" w:rsidR="00AA0D8E" w:rsidRDefault="63390048" w:rsidP="2DBA4389">
            <w:pPr>
              <w:spacing w:after="0"/>
              <w:rPr>
                <w:rFonts w:cs="Arial"/>
                <w:i/>
                <w:iCs/>
                <w:sz w:val="20"/>
                <w:szCs w:val="20"/>
              </w:rPr>
            </w:pPr>
            <w:r w:rsidRPr="2DBA4389">
              <w:rPr>
                <w:rFonts w:cs="Arial"/>
                <w:i/>
                <w:iCs/>
                <w:sz w:val="20"/>
                <w:szCs w:val="20"/>
              </w:rPr>
              <w:t>Logopedie binnen de school</w:t>
            </w:r>
          </w:p>
          <w:p w14:paraId="5AD6D664" w14:textId="7AA6229D" w:rsidR="004772F3" w:rsidRPr="004772F3" w:rsidRDefault="004772F3" w:rsidP="3FFBE2AE">
            <w:pPr>
              <w:spacing w:after="0"/>
              <w:rPr>
                <w:rFonts w:cs="Arial"/>
                <w:i/>
                <w:iCs/>
                <w:sz w:val="20"/>
                <w:szCs w:val="20"/>
              </w:rPr>
            </w:pPr>
            <w:r w:rsidRPr="3FFBE2AE">
              <w:rPr>
                <w:rFonts w:cs="Arial"/>
                <w:i/>
                <w:iCs/>
                <w:sz w:val="20"/>
                <w:szCs w:val="20"/>
              </w:rPr>
              <w:t>Meester Rick</w:t>
            </w:r>
          </w:p>
          <w:p w14:paraId="26A21A08" w14:textId="49AAD96C" w:rsidR="004772F3" w:rsidRPr="004772F3" w:rsidRDefault="033B490F" w:rsidP="3FFBE2AE">
            <w:pPr>
              <w:spacing w:after="0"/>
              <w:rPr>
                <w:rFonts w:cs="Arial"/>
                <w:i/>
                <w:iCs/>
                <w:sz w:val="20"/>
                <w:szCs w:val="20"/>
              </w:rPr>
            </w:pPr>
            <w:r w:rsidRPr="3AB06A09">
              <w:rPr>
                <w:rFonts w:cs="Arial"/>
                <w:i/>
                <w:iCs/>
                <w:sz w:val="20"/>
                <w:szCs w:val="20"/>
              </w:rPr>
              <w:t>Bikkeltraining</w:t>
            </w:r>
          </w:p>
          <w:p w14:paraId="2EBBE0C9" w14:textId="0BE1D9C5" w:rsidR="004772F3" w:rsidRPr="004772F3" w:rsidRDefault="199390D6" w:rsidP="04BED9ED">
            <w:pPr>
              <w:spacing w:after="0"/>
              <w:rPr>
                <w:rFonts w:cs="Arial"/>
                <w:i/>
                <w:iCs/>
                <w:sz w:val="20"/>
                <w:szCs w:val="20"/>
              </w:rPr>
            </w:pPr>
            <w:r w:rsidRPr="04BED9ED">
              <w:rPr>
                <w:rFonts w:cs="Arial"/>
                <w:i/>
                <w:iCs/>
                <w:sz w:val="20"/>
                <w:szCs w:val="20"/>
              </w:rPr>
              <w:t>Samen thuis in taal</w:t>
            </w:r>
          </w:p>
          <w:p w14:paraId="0A8D8CE2" w14:textId="0F6DF5F5" w:rsidR="004772F3" w:rsidRDefault="00DE4112" w:rsidP="1500FEBE">
            <w:pPr>
              <w:spacing w:after="0"/>
              <w:rPr>
                <w:rFonts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Boschklas</w:t>
            </w:r>
            <w:proofErr w:type="spellEnd"/>
          </w:p>
          <w:p w14:paraId="71CC695A" w14:textId="77777777" w:rsidR="00D03FB5" w:rsidRDefault="00D03FB5" w:rsidP="1500FEBE">
            <w:pPr>
              <w:spacing w:after="0"/>
              <w:rPr>
                <w:rFonts w:cs="Arial"/>
                <w:i/>
                <w:iCs/>
                <w:sz w:val="20"/>
                <w:szCs w:val="20"/>
              </w:rPr>
            </w:pPr>
          </w:p>
          <w:p w14:paraId="7F6AFB42" w14:textId="21FB9979" w:rsidR="00D03FB5" w:rsidRPr="004772F3" w:rsidRDefault="00D03FB5" w:rsidP="1500FEBE">
            <w:pPr>
              <w:spacing w:after="0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BA284A" w14:paraId="7F6AFB45" w14:textId="77777777" w:rsidTr="480312CC">
        <w:trPr>
          <w:gridAfter w:val="1"/>
          <w:wAfter w:w="11023" w:type="dxa"/>
          <w:trHeight w:hRule="exact" w:val="269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F6AFB44" w14:textId="77777777" w:rsidR="00BA284A" w:rsidRPr="00FF5859" w:rsidRDefault="00BA284A" w:rsidP="00F2303C">
            <w:pPr>
              <w:spacing w:after="0"/>
              <w:rPr>
                <w:rFonts w:cs="Arial"/>
                <w:b/>
                <w:color w:val="0070C0"/>
              </w:rPr>
            </w:pPr>
          </w:p>
        </w:tc>
      </w:tr>
      <w:tr w:rsidR="00BA284A" w14:paraId="7F6AFB49" w14:textId="77777777" w:rsidTr="480312CC">
        <w:trPr>
          <w:gridAfter w:val="1"/>
          <w:wAfter w:w="11023" w:type="dxa"/>
          <w:trHeight w:hRule="exact" w:val="170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B46" w14:textId="2EF8C8B7" w:rsidR="00BA284A" w:rsidRPr="00FF5859" w:rsidRDefault="00BA284A" w:rsidP="00BA284A">
            <w:pPr>
              <w:spacing w:after="0"/>
              <w:rPr>
                <w:rFonts w:cs="Arial"/>
                <w:b/>
                <w:color w:val="0070C0"/>
              </w:rPr>
            </w:pPr>
            <w:r w:rsidRPr="00FF5859">
              <w:rPr>
                <w:rFonts w:cs="Arial"/>
                <w:b/>
                <w:color w:val="0070C0"/>
              </w:rPr>
              <w:t>Basisondersteuning</w:t>
            </w:r>
            <w:r w:rsidR="003107DA">
              <w:rPr>
                <w:rFonts w:cs="Arial"/>
                <w:b/>
                <w:color w:val="0070C0"/>
              </w:rPr>
              <w:t xml:space="preserve"> minimaal:</w:t>
            </w:r>
          </w:p>
          <w:p w14:paraId="7F6AFB47" w14:textId="77777777" w:rsidR="00F5257A" w:rsidRPr="00147935" w:rsidRDefault="00F5257A" w:rsidP="00147935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147935">
              <w:rPr>
                <w:rFonts w:cs="Arial"/>
                <w:i/>
                <w:sz w:val="20"/>
                <w:szCs w:val="20"/>
              </w:rPr>
              <w:t xml:space="preserve">Afspraak binnen het Samenwerkingsverband is dat de basisondersteuning op de scholen minimaal voldoet aan de basisondersteuning zoals vastgelegd in het format basisondersteuning </w:t>
            </w:r>
            <w:r w:rsidR="00AA5100">
              <w:rPr>
                <w:rFonts w:cs="Arial"/>
                <w:i/>
                <w:sz w:val="20"/>
                <w:szCs w:val="20"/>
              </w:rPr>
              <w:t>november</w:t>
            </w:r>
            <w:r w:rsidRPr="00147935">
              <w:rPr>
                <w:rFonts w:cs="Arial"/>
                <w:i/>
                <w:sz w:val="20"/>
                <w:szCs w:val="20"/>
              </w:rPr>
              <w:t xml:space="preserve"> 2018. </w:t>
            </w:r>
          </w:p>
          <w:p w14:paraId="24294138" w14:textId="4FD31585" w:rsidR="00BA284A" w:rsidRDefault="00BA284A" w:rsidP="00BA284A">
            <w:pPr>
              <w:spacing w:after="0"/>
              <w:rPr>
                <w:rFonts w:cs="Arial"/>
                <w:b/>
                <w:color w:val="0070C0"/>
              </w:rPr>
            </w:pPr>
          </w:p>
          <w:p w14:paraId="6FED7F7B" w14:textId="77777777" w:rsidR="00A32AF7" w:rsidRDefault="00A32AF7" w:rsidP="00BA284A">
            <w:pPr>
              <w:spacing w:after="0"/>
              <w:rPr>
                <w:rFonts w:cs="Arial"/>
                <w:b/>
                <w:color w:val="0070C0"/>
              </w:rPr>
            </w:pPr>
          </w:p>
          <w:p w14:paraId="6F77C1BB" w14:textId="77777777" w:rsidR="00A32AF7" w:rsidRDefault="00A32AF7" w:rsidP="00BA284A">
            <w:pPr>
              <w:spacing w:after="0"/>
              <w:rPr>
                <w:rFonts w:cs="Arial"/>
                <w:b/>
                <w:color w:val="0070C0"/>
              </w:rPr>
            </w:pPr>
          </w:p>
          <w:p w14:paraId="7910F91F" w14:textId="77777777" w:rsidR="00A32AF7" w:rsidRDefault="00A32AF7" w:rsidP="00BA284A">
            <w:pPr>
              <w:spacing w:after="0"/>
              <w:rPr>
                <w:rFonts w:cs="Arial"/>
                <w:b/>
                <w:color w:val="0070C0"/>
              </w:rPr>
            </w:pPr>
          </w:p>
          <w:p w14:paraId="68D85F76" w14:textId="77777777" w:rsidR="00A32AF7" w:rsidRDefault="00A32AF7" w:rsidP="00BA284A">
            <w:pPr>
              <w:spacing w:after="0"/>
              <w:rPr>
                <w:rFonts w:cs="Arial"/>
                <w:b/>
                <w:color w:val="0070C0"/>
              </w:rPr>
            </w:pPr>
          </w:p>
          <w:p w14:paraId="7F6AFB48" w14:textId="1B320437" w:rsidR="00A32AF7" w:rsidRPr="00FF5859" w:rsidRDefault="00A32AF7" w:rsidP="00BA284A">
            <w:pPr>
              <w:spacing w:after="0"/>
              <w:rPr>
                <w:rFonts w:cs="Arial"/>
                <w:b/>
                <w:color w:val="0070C0"/>
              </w:rPr>
            </w:pPr>
          </w:p>
        </w:tc>
      </w:tr>
      <w:tr w:rsidR="00F2303C" w14:paraId="7F6AFB4C" w14:textId="77777777" w:rsidTr="480312CC">
        <w:trPr>
          <w:trHeight w:hRule="exact" w:val="11358"/>
        </w:trPr>
        <w:tc>
          <w:tcPr>
            <w:tcW w:w="1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45A8" w14:textId="4906A966" w:rsidR="007353B9" w:rsidRDefault="007353B9" w:rsidP="00494CD8">
            <w:pPr>
              <w:spacing w:after="0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 xml:space="preserve">School </w:t>
            </w:r>
            <w:r w:rsidR="0026686A">
              <w:rPr>
                <w:rFonts w:cs="Arial"/>
                <w:b/>
                <w:color w:val="0070C0"/>
              </w:rPr>
              <w:t>biedt i</w:t>
            </w:r>
            <w:r>
              <w:rPr>
                <w:rFonts w:cs="Arial"/>
                <w:b/>
                <w:color w:val="0070C0"/>
              </w:rPr>
              <w:t>n de basisondersteuning boven op de min</w:t>
            </w:r>
            <w:r w:rsidR="0065236D">
              <w:rPr>
                <w:rFonts w:cs="Arial"/>
                <w:b/>
                <w:color w:val="0070C0"/>
              </w:rPr>
              <w:t>imale basis</w:t>
            </w:r>
            <w:r w:rsidR="0026686A">
              <w:rPr>
                <w:rFonts w:cs="Arial"/>
                <w:b/>
                <w:color w:val="0070C0"/>
              </w:rPr>
              <w:t xml:space="preserve"> van het SWV</w:t>
            </w:r>
            <w:r w:rsidR="0065236D">
              <w:rPr>
                <w:rFonts w:cs="Arial"/>
                <w:b/>
                <w:color w:val="0070C0"/>
              </w:rPr>
              <w:t>:</w:t>
            </w:r>
          </w:p>
          <w:sdt>
            <w:sdtPr>
              <w:rPr>
                <w:rFonts w:cs="Arial"/>
                <w:sz w:val="18"/>
                <w:szCs w:val="18"/>
              </w:rPr>
              <w:id w:val="136318801"/>
              <w:placeholder>
                <w:docPart w:val="ABB2E8C647044226991AB7E9D6EE42C8"/>
              </w:placeholder>
            </w:sdtPr>
            <w:sdtEndPr>
              <w:rPr>
                <w:rFonts w:cstheme="minorBidi"/>
                <w:sz w:val="22"/>
                <w:szCs w:val="22"/>
              </w:rPr>
            </w:sdtEndPr>
            <w:sdtContent>
              <w:p w14:paraId="167120DB" w14:textId="73251A9F" w:rsidR="00B53419" w:rsidRDefault="00B53419" w:rsidP="00494CD8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001A4AF8">
                  <w:rPr>
                    <w:rFonts w:cs="Arial"/>
                    <w:b/>
                    <w:sz w:val="18"/>
                    <w:szCs w:val="18"/>
                  </w:rPr>
                  <w:t>Standaard OP1: Aanbod</w:t>
                </w:r>
                <w:r>
                  <w:rPr>
                    <w:rFonts w:cs="Arial"/>
                    <w:sz w:val="18"/>
                    <w:szCs w:val="18"/>
                  </w:rPr>
                  <w:br/>
                  <w:t>-De methodes en leermiddelen zijn modern en eigentijds (toekomstgericht)</w:t>
                </w:r>
                <w:r>
                  <w:rPr>
                    <w:rFonts w:cs="Arial"/>
                    <w:sz w:val="18"/>
                    <w:szCs w:val="18"/>
                  </w:rPr>
                  <w:br/>
                  <w:t xml:space="preserve">- Er is een beredeneerd aanbod en doorgaande lijn voor het jonge kind </w:t>
                </w:r>
              </w:p>
              <w:p w14:paraId="717B42F7" w14:textId="776340A6" w:rsidR="00AA0D8E" w:rsidRDefault="00AA0D8E" w:rsidP="00494CD8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- Het aanbod past bij de visie en ambitie van de school</w:t>
                </w:r>
              </w:p>
              <w:p w14:paraId="35B409BB" w14:textId="2805BB69" w:rsidR="00AA0D8E" w:rsidRDefault="00AA0D8E" w:rsidP="00494CD8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1500FEBE">
                  <w:rPr>
                    <w:rFonts w:cs="Arial"/>
                    <w:sz w:val="18"/>
                    <w:szCs w:val="18"/>
                  </w:rPr>
                  <w:t>- Nieuwe methodieken worden adequaat gehanteerd</w:t>
                </w:r>
              </w:p>
              <w:p w14:paraId="09DA71AA" w14:textId="37609BA8" w:rsidR="00E31E1F" w:rsidRDefault="00E31E1F" w:rsidP="2DBA4389">
                <w:pPr>
                  <w:spacing w:after="0"/>
                  <w:rPr>
                    <w:sz w:val="18"/>
                    <w:szCs w:val="18"/>
                  </w:rPr>
                </w:pPr>
                <w:r w:rsidRPr="2DBA4389">
                  <w:rPr>
                    <w:rFonts w:cs="Arial"/>
                    <w:sz w:val="18"/>
                    <w:szCs w:val="18"/>
                  </w:rPr>
                  <w:t>- Er is aandacht voor 21</w:t>
                </w:r>
                <w:r w:rsidR="448456AB" w:rsidRPr="2DBA4389">
                  <w:rPr>
                    <w:rFonts w:cs="Arial"/>
                    <w:sz w:val="18"/>
                    <w:szCs w:val="18"/>
                    <w:vertAlign w:val="superscript"/>
                  </w:rPr>
                  <w:t>ste -</w:t>
                </w:r>
                <w:r w:rsidR="35117AAF" w:rsidRPr="2DBA4389">
                  <w:rPr>
                    <w:sz w:val="18"/>
                    <w:szCs w:val="18"/>
                  </w:rPr>
                  <w:t>eeuwse</w:t>
                </w:r>
                <w:r w:rsidRPr="2DBA4389">
                  <w:rPr>
                    <w:sz w:val="18"/>
                    <w:szCs w:val="18"/>
                  </w:rPr>
                  <w:t xml:space="preserve"> vaardigheden.</w:t>
                </w:r>
              </w:p>
              <w:p w14:paraId="5DF61886" w14:textId="5D0CA412" w:rsidR="00CE3742" w:rsidRPr="00A32AF7" w:rsidRDefault="00E31E1F" w:rsidP="0059112B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- Er wordt samengewerkt met naschoolse activiteiten georganiseerd door diverse aanbieders: Sportformule, Dynamo, CKE, Muziek,</w:t>
                </w:r>
                <w:r w:rsidR="00CE3742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Korein</w:t>
                </w:r>
                <w:proofErr w:type="spellEnd"/>
                <w:r w:rsidR="00620E3F">
                  <w:rPr>
                    <w:sz w:val="18"/>
                    <w:szCs w:val="18"/>
                  </w:rPr>
                  <w:t xml:space="preserve">, </w:t>
                </w:r>
                <w:r w:rsidR="00620E3F" w:rsidRPr="00A32AF7">
                  <w:rPr>
                    <w:sz w:val="18"/>
                    <w:szCs w:val="18"/>
                  </w:rPr>
                  <w:t>Meester Rick</w:t>
                </w:r>
              </w:p>
              <w:p w14:paraId="4DAEB406" w14:textId="4C1DE754" w:rsidR="00620E3F" w:rsidRPr="00A32AF7" w:rsidRDefault="00CE3742" w:rsidP="2DBA4389">
                <w:pPr>
                  <w:spacing w:after="0"/>
                  <w:rPr>
                    <w:sz w:val="18"/>
                    <w:szCs w:val="18"/>
                  </w:rPr>
                </w:pPr>
                <w:r w:rsidRPr="1500FEBE">
                  <w:rPr>
                    <w:sz w:val="18"/>
                    <w:szCs w:val="18"/>
                  </w:rPr>
                  <w:t xml:space="preserve">- Vanaf groep </w:t>
                </w:r>
                <w:r w:rsidR="10B904F1" w:rsidRPr="1500FEBE">
                  <w:rPr>
                    <w:sz w:val="18"/>
                    <w:szCs w:val="18"/>
                  </w:rPr>
                  <w:t>5</w:t>
                </w:r>
                <w:r w:rsidRPr="1500FEBE">
                  <w:rPr>
                    <w:sz w:val="18"/>
                    <w:szCs w:val="18"/>
                  </w:rPr>
                  <w:t xml:space="preserve"> gebruik van </w:t>
                </w:r>
                <w:r w:rsidR="3D762971" w:rsidRPr="1500FEBE">
                  <w:rPr>
                    <w:sz w:val="18"/>
                    <w:szCs w:val="18"/>
                  </w:rPr>
                  <w:t>Alinea/web2speech</w:t>
                </w:r>
                <w:r w:rsidR="130A699D" w:rsidRPr="1500FEBE">
                  <w:rPr>
                    <w:sz w:val="18"/>
                    <w:szCs w:val="18"/>
                  </w:rPr>
                  <w:t xml:space="preserve"> op </w:t>
                </w:r>
                <w:r w:rsidR="1348F31E" w:rsidRPr="1500FEBE">
                  <w:rPr>
                    <w:sz w:val="18"/>
                    <w:szCs w:val="18"/>
                  </w:rPr>
                  <w:t>Chromebook</w:t>
                </w:r>
                <w:r w:rsidR="00AC378E" w:rsidRPr="1500FEBE">
                  <w:rPr>
                    <w:sz w:val="18"/>
                    <w:szCs w:val="18"/>
                  </w:rPr>
                  <w:t xml:space="preserve">, </w:t>
                </w:r>
                <w:r w:rsidR="00620E3F" w:rsidRPr="1500FEBE">
                  <w:rPr>
                    <w:sz w:val="18"/>
                    <w:szCs w:val="18"/>
                  </w:rPr>
                  <w:t xml:space="preserve"> Vanaf groep 2 gebruik van BOUW</w:t>
                </w:r>
              </w:p>
              <w:p w14:paraId="273E3EC6" w14:textId="78021F17" w:rsidR="00CE3742" w:rsidRPr="00A32AF7" w:rsidRDefault="00CE3742" w:rsidP="2DBA4389">
                <w:pPr>
                  <w:spacing w:after="0"/>
                  <w:rPr>
                    <w:sz w:val="18"/>
                    <w:szCs w:val="18"/>
                  </w:rPr>
                </w:pPr>
                <w:r w:rsidRPr="00A32AF7">
                  <w:rPr>
                    <w:sz w:val="18"/>
                    <w:szCs w:val="18"/>
                  </w:rPr>
                  <w:t xml:space="preserve">- Er wordt bij </w:t>
                </w:r>
                <w:r w:rsidR="00620E3F" w:rsidRPr="00A32AF7">
                  <w:rPr>
                    <w:sz w:val="18"/>
                    <w:szCs w:val="18"/>
                  </w:rPr>
                  <w:t>rekenen, begrijpend lezen en taalverzorging</w:t>
                </w:r>
                <w:r w:rsidRPr="00A32AF7">
                  <w:rPr>
                    <w:sz w:val="18"/>
                    <w:szCs w:val="18"/>
                  </w:rPr>
                  <w:t xml:space="preserve"> </w:t>
                </w:r>
                <w:r w:rsidR="6C3A5F15" w:rsidRPr="00A32AF7">
                  <w:rPr>
                    <w:sz w:val="18"/>
                    <w:szCs w:val="18"/>
                  </w:rPr>
                  <w:t>groep overstijgend</w:t>
                </w:r>
                <w:r w:rsidRPr="00A32AF7">
                  <w:rPr>
                    <w:sz w:val="18"/>
                    <w:szCs w:val="18"/>
                  </w:rPr>
                  <w:t xml:space="preserve"> gewerkt</w:t>
                </w:r>
                <w:r w:rsidR="00620E3F" w:rsidRPr="00A32AF7">
                  <w:rPr>
                    <w:sz w:val="18"/>
                    <w:szCs w:val="18"/>
                  </w:rPr>
                  <w:t xml:space="preserve"> (werken met leerroutes)</w:t>
                </w:r>
              </w:p>
              <w:p w14:paraId="605D1C1F" w14:textId="0A7E427B" w:rsidR="001A4AF8" w:rsidRDefault="00CE3742" w:rsidP="1500FEBE">
                <w:pPr>
                  <w:spacing w:after="0"/>
                  <w:rPr>
                    <w:sz w:val="18"/>
                    <w:szCs w:val="18"/>
                  </w:rPr>
                </w:pPr>
                <w:r w:rsidRPr="1500FEBE">
                  <w:rPr>
                    <w:sz w:val="18"/>
                    <w:szCs w:val="18"/>
                  </w:rPr>
                  <w:t xml:space="preserve">- Inzet kanjertraining </w:t>
                </w:r>
                <w:r w:rsidR="003F6CD6">
                  <w:rPr>
                    <w:sz w:val="18"/>
                    <w:szCs w:val="18"/>
                  </w:rPr>
                  <w:t xml:space="preserve">en klassenkracht </w:t>
                </w:r>
                <w:r w:rsidRPr="1500FEBE">
                  <w:rPr>
                    <w:sz w:val="18"/>
                    <w:szCs w:val="18"/>
                  </w:rPr>
                  <w:t>van gr 1-8</w:t>
                </w:r>
              </w:p>
              <w:p w14:paraId="12AFF7F6" w14:textId="0D33B69D" w:rsidR="003013BD" w:rsidRPr="003013BD" w:rsidRDefault="00293CCA" w:rsidP="1500FEBE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- Voor leerlingen die gescreend zijn via de DHH (</w:t>
                </w:r>
                <w:r w:rsidR="0007044A">
                  <w:rPr>
                    <w:sz w:val="18"/>
                    <w:szCs w:val="18"/>
                  </w:rPr>
                  <w:t xml:space="preserve">digitaal handelingsprotocol hoogbegaafdheid)  of waarbij een intelligentieonderzoek is afgenomen </w:t>
                </w:r>
                <w:r w:rsidR="003013BD">
                  <w:rPr>
                    <w:sz w:val="18"/>
                    <w:szCs w:val="18"/>
                  </w:rPr>
                  <w:t xml:space="preserve">(en het IQ hoger is dan 125) komen in aanmerking voor extra ondersteuning in de </w:t>
                </w:r>
                <w:proofErr w:type="spellStart"/>
                <w:r w:rsidR="003013BD">
                  <w:rPr>
                    <w:sz w:val="18"/>
                    <w:szCs w:val="18"/>
                  </w:rPr>
                  <w:t>BoschKlas</w:t>
                </w:r>
                <w:proofErr w:type="spellEnd"/>
                <w:r w:rsidR="003013BD">
                  <w:rPr>
                    <w:sz w:val="18"/>
                    <w:szCs w:val="18"/>
                  </w:rPr>
                  <w:t xml:space="preserve"> onder leiding van een leerkracht die geschoold is</w:t>
                </w:r>
                <w:r w:rsidR="004E53A5">
                  <w:rPr>
                    <w:sz w:val="18"/>
                    <w:szCs w:val="18"/>
                  </w:rPr>
                  <w:t xml:space="preserve"> op het gebied van hoogbegaafdheid. </w:t>
                </w:r>
              </w:p>
              <w:p w14:paraId="2BD34EC0" w14:textId="7BD5762E" w:rsidR="001A4AF8" w:rsidRDefault="001A4AF8" w:rsidP="1500FEBE">
                <w:pPr>
                  <w:spacing w:after="0"/>
                  <w:rPr>
                    <w:b/>
                    <w:bCs/>
                    <w:sz w:val="18"/>
                    <w:szCs w:val="18"/>
                  </w:rPr>
                </w:pPr>
                <w:r w:rsidRPr="1500FEBE">
                  <w:rPr>
                    <w:b/>
                    <w:bCs/>
                    <w:sz w:val="18"/>
                    <w:szCs w:val="18"/>
                  </w:rPr>
                  <w:t>Standaard OP2: Zicht op ontwikkeling</w:t>
                </w:r>
              </w:p>
              <w:p w14:paraId="69BFB1F8" w14:textId="4031FD42" w:rsidR="001A4AF8" w:rsidRDefault="001A4AF8" w:rsidP="2DBA4389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1500FEBE">
                  <w:rPr>
                    <w:rFonts w:cs="Arial"/>
                    <w:b/>
                    <w:bCs/>
                  </w:rPr>
                  <w:t>-</w:t>
                </w:r>
                <w:r w:rsidRPr="1500FEBE">
                  <w:rPr>
                    <w:rFonts w:cs="Arial"/>
                    <w:sz w:val="18"/>
                    <w:szCs w:val="18"/>
                  </w:rPr>
                  <w:t>Er is een cyclische aanpak om zicht te krijgen op de ontwikkeling van de leerlingen</w:t>
                </w:r>
                <w:r w:rsidR="60392B64" w:rsidRPr="1500FEBE">
                  <w:rPr>
                    <w:rFonts w:cs="Arial"/>
                    <w:sz w:val="18"/>
                    <w:szCs w:val="18"/>
                  </w:rPr>
                  <w:t>:</w:t>
                </w:r>
                <w:r w:rsidRPr="1500FEBE">
                  <w:rPr>
                    <w:rFonts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1500FEBE">
                  <w:rPr>
                    <w:rFonts w:cs="Arial"/>
                    <w:sz w:val="18"/>
                    <w:szCs w:val="18"/>
                  </w:rPr>
                  <w:t>Parnassys</w:t>
                </w:r>
                <w:proofErr w:type="spellEnd"/>
                <w:r w:rsidRPr="1500FEBE">
                  <w:rPr>
                    <w:rFonts w:cs="Arial"/>
                    <w:sz w:val="18"/>
                    <w:szCs w:val="18"/>
                  </w:rPr>
                  <w:t>, LVS, KIJK/</w:t>
                </w:r>
                <w:r w:rsidR="35C0F79B" w:rsidRPr="1500FEBE">
                  <w:rPr>
                    <w:rFonts w:cs="Arial"/>
                    <w:sz w:val="18"/>
                    <w:szCs w:val="18"/>
                  </w:rPr>
                  <w:t>KANJER</w:t>
                </w:r>
              </w:p>
              <w:p w14:paraId="1A8D0F34" w14:textId="56C65137" w:rsidR="655D3868" w:rsidRDefault="655D3868" w:rsidP="1500FEBE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1500FEBE">
                  <w:rPr>
                    <w:rFonts w:cs="Arial"/>
                    <w:sz w:val="18"/>
                    <w:szCs w:val="18"/>
                  </w:rPr>
                  <w:t>-We volgen de leerlingen middels DIA (volgtoetsen voor begrijpend lezen, spelling, rekenen en woordenschat)</w:t>
                </w:r>
              </w:p>
              <w:p w14:paraId="1F2B30EA" w14:textId="48FF3FD9" w:rsidR="00620E3F" w:rsidRPr="00A32AF7" w:rsidRDefault="00620E3F" w:rsidP="2DBA4389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-</w:t>
                </w:r>
                <w:r w:rsidRPr="00A32AF7">
                  <w:rPr>
                    <w:rFonts w:cs="Arial"/>
                    <w:sz w:val="18"/>
                    <w:szCs w:val="18"/>
                  </w:rPr>
                  <w:t>De school werkt met leerroutes passend bij de referentieniveaus</w:t>
                </w:r>
              </w:p>
              <w:p w14:paraId="03414499" w14:textId="213F641A" w:rsidR="00620E3F" w:rsidRPr="00A32AF7" w:rsidRDefault="00620E3F" w:rsidP="2DBA4389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1500FEBE">
                  <w:rPr>
                    <w:rFonts w:cs="Arial"/>
                    <w:sz w:val="18"/>
                    <w:szCs w:val="18"/>
                  </w:rPr>
                  <w:t xml:space="preserve">-De school werkt met onderwijsplannen </w:t>
                </w:r>
                <w:r w:rsidR="00943131" w:rsidRPr="1500FEBE">
                  <w:rPr>
                    <w:rFonts w:cs="Arial"/>
                    <w:sz w:val="18"/>
                    <w:szCs w:val="18"/>
                  </w:rPr>
                  <w:t>om het onderwijs voor de verschillende gebieden beter te borgen en inzichtelijk te maken.</w:t>
                </w:r>
              </w:p>
              <w:p w14:paraId="226396BA" w14:textId="4DCB58AA" w:rsidR="001A4AF8" w:rsidRDefault="001A4AF8" w:rsidP="2DBA4389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2DBA4389">
                  <w:rPr>
                    <w:rFonts w:cs="Arial"/>
                    <w:sz w:val="18"/>
                    <w:szCs w:val="18"/>
                  </w:rPr>
                  <w:t xml:space="preserve">-Er is een systematiek van </w:t>
                </w:r>
                <w:r w:rsidR="346E6E90" w:rsidRPr="2DBA4389">
                  <w:rPr>
                    <w:rFonts w:cs="Arial"/>
                    <w:sz w:val="18"/>
                    <w:szCs w:val="18"/>
                  </w:rPr>
                  <w:t>(</w:t>
                </w:r>
                <w:r w:rsidRPr="2DBA4389">
                  <w:rPr>
                    <w:rFonts w:cs="Arial"/>
                    <w:sz w:val="18"/>
                    <w:szCs w:val="18"/>
                  </w:rPr>
                  <w:t xml:space="preserve">leerling – en </w:t>
                </w:r>
                <w:proofErr w:type="spellStart"/>
                <w:r w:rsidRPr="2DBA4389">
                  <w:rPr>
                    <w:rFonts w:cs="Arial"/>
                    <w:sz w:val="18"/>
                    <w:szCs w:val="18"/>
                  </w:rPr>
                  <w:t>groeps</w:t>
                </w:r>
                <w:proofErr w:type="spellEnd"/>
                <w:r w:rsidR="79D1E153" w:rsidRPr="2DBA4389">
                  <w:rPr>
                    <w:rFonts w:cs="Arial"/>
                    <w:sz w:val="18"/>
                    <w:szCs w:val="18"/>
                  </w:rPr>
                  <w:t xml:space="preserve">) </w:t>
                </w:r>
                <w:r w:rsidRPr="2DBA4389">
                  <w:rPr>
                    <w:rFonts w:cs="Arial"/>
                    <w:sz w:val="18"/>
                    <w:szCs w:val="18"/>
                  </w:rPr>
                  <w:t>besprekingen die voorziet in de signalering van leerlingen met specifieke onderwijsbehoefte</w:t>
                </w:r>
              </w:p>
              <w:p w14:paraId="0B03554F" w14:textId="2C805F25" w:rsidR="00F25D86" w:rsidRDefault="00F25D86" w:rsidP="001A4AF8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-De school heeft in een schoolplan beschreven op welke wijze het onderwijs wordt afgestemd op de voortgang in ontwikkeling van leerlingen, mede met behulp van het leerlingvolgsysteem.</w:t>
                </w:r>
              </w:p>
              <w:p w14:paraId="6DC7708B" w14:textId="7BD7FAE2" w:rsidR="001A4AF8" w:rsidRDefault="001A4AF8" w:rsidP="001A4AF8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-Onderwijsbehoeften worden in kaart gebracht</w:t>
                </w:r>
              </w:p>
              <w:p w14:paraId="247A91E6" w14:textId="016121A8" w:rsidR="00943131" w:rsidRPr="00A32AF7" w:rsidRDefault="00F25D86" w:rsidP="1500FEBE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1500FEBE">
                  <w:rPr>
                    <w:rFonts w:cs="Arial"/>
                    <w:sz w:val="18"/>
                    <w:szCs w:val="18"/>
                  </w:rPr>
                  <w:t>-</w:t>
                </w:r>
                <w:r w:rsidR="001A4AF8" w:rsidRPr="1500FEBE">
                  <w:rPr>
                    <w:rFonts w:cs="Arial"/>
                    <w:sz w:val="18"/>
                    <w:szCs w:val="18"/>
                  </w:rPr>
                  <w:t xml:space="preserve">Leraren zijn alert op leerlingen die terugvallen </w:t>
                </w:r>
              </w:p>
              <w:p w14:paraId="279A0241" w14:textId="7698AC20" w:rsidR="00943131" w:rsidRPr="00A32AF7" w:rsidRDefault="00943131" w:rsidP="2DBA4389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1500FEBE">
                  <w:rPr>
                    <w:rFonts w:cs="Arial"/>
                    <w:sz w:val="18"/>
                    <w:szCs w:val="18"/>
                  </w:rPr>
                  <w:t>-Leraren zetten interventies in bij leerlingen die afwijken van hun ambitieniveau</w:t>
                </w:r>
              </w:p>
              <w:p w14:paraId="5EF6C03B" w14:textId="02B625AC" w:rsidR="00943131" w:rsidRPr="00A32AF7" w:rsidRDefault="00943131" w:rsidP="1500FEBE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1500FEBE">
                  <w:rPr>
                    <w:rFonts w:cs="Arial"/>
                    <w:sz w:val="18"/>
                    <w:szCs w:val="18"/>
                  </w:rPr>
                  <w:t xml:space="preserve">-Interventies worden verwerkt in </w:t>
                </w:r>
                <w:r w:rsidR="25745DED" w:rsidRPr="1500FEBE">
                  <w:rPr>
                    <w:rFonts w:cs="Arial"/>
                    <w:sz w:val="18"/>
                    <w:szCs w:val="18"/>
                  </w:rPr>
                  <w:t>het werkpla</w:t>
                </w:r>
                <w:r w:rsidR="538B4CAD" w:rsidRPr="1500FEBE">
                  <w:rPr>
                    <w:rFonts w:cs="Arial"/>
                    <w:sz w:val="18"/>
                    <w:szCs w:val="18"/>
                  </w:rPr>
                  <w:t>n ”het complete plaatje”</w:t>
                </w:r>
              </w:p>
              <w:p w14:paraId="60E634E1" w14:textId="19F35BA7" w:rsidR="004601DD" w:rsidRDefault="001A4AF8" w:rsidP="001A4AF8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-Leraren zijn alert op de onderwijsbehoefte van leerlingen die meer aankunnen</w:t>
                </w:r>
              </w:p>
              <w:p w14:paraId="280FDE93" w14:textId="0AE68645" w:rsidR="00F25D86" w:rsidRDefault="00F25D86" w:rsidP="001A4AF8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-Bij de analyse worden de oorzaken onderzocht waarom de ontwikkeling bij sommige leerlingen al langer achterblijft, er wordt dieper gediagnostiseerd.</w:t>
                </w:r>
              </w:p>
              <w:p w14:paraId="55BD3475" w14:textId="09AD9522" w:rsidR="004601DD" w:rsidRPr="00A32AF7" w:rsidRDefault="004601DD" w:rsidP="2DBA4389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00A32AF7">
                  <w:rPr>
                    <w:rFonts w:cs="Arial"/>
                    <w:sz w:val="18"/>
                    <w:szCs w:val="18"/>
                  </w:rPr>
                  <w:t>-Leerlingen die een D/</w:t>
                </w:r>
                <w:r w:rsidR="20D5162C" w:rsidRPr="00A32AF7">
                  <w:rPr>
                    <w:rFonts w:cs="Arial"/>
                    <w:sz w:val="18"/>
                    <w:szCs w:val="18"/>
                  </w:rPr>
                  <w:t>E-score</w:t>
                </w:r>
                <w:r w:rsidRPr="00A32AF7">
                  <w:rPr>
                    <w:rFonts w:cs="Arial"/>
                    <w:sz w:val="18"/>
                    <w:szCs w:val="18"/>
                  </w:rPr>
                  <w:t xml:space="preserve"> hebben, krijgen zo</w:t>
                </w:r>
                <w:r w:rsidR="24F835D8" w:rsidRPr="00A32AF7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Pr="00A32AF7">
                  <w:rPr>
                    <w:rFonts w:cs="Arial"/>
                    <w:sz w:val="18"/>
                    <w:szCs w:val="18"/>
                  </w:rPr>
                  <w:t>nodig een individueel handelingsplan.</w:t>
                </w:r>
              </w:p>
              <w:p w14:paraId="78F3E03E" w14:textId="5135AEB4" w:rsidR="00C363C2" w:rsidRDefault="004601DD" w:rsidP="001A4AF8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3FFBE2AE">
                  <w:rPr>
                    <w:rFonts w:cs="Arial"/>
                    <w:sz w:val="18"/>
                    <w:szCs w:val="18"/>
                  </w:rPr>
                  <w:t xml:space="preserve">-Leerlingen die meerdere malen E score op bepaalde vakgebieden kunnen in aanmerking komen voor een OPP </w:t>
                </w:r>
                <w:r w:rsidR="00FA51BC">
                  <w:rPr>
                    <w:rFonts w:cs="Arial"/>
                    <w:sz w:val="18"/>
                    <w:szCs w:val="18"/>
                  </w:rPr>
                  <w:t xml:space="preserve">(ontwikkelingsperspectief plan) </w:t>
                </w:r>
                <w:r w:rsidRPr="3FFBE2AE">
                  <w:rPr>
                    <w:rFonts w:cs="Arial"/>
                    <w:sz w:val="18"/>
                    <w:szCs w:val="18"/>
                  </w:rPr>
                  <w:t>op niveau van dat vakgebied uitgevoerd door de leerkracht binnen de groep</w:t>
                </w:r>
                <w:r w:rsidR="00C363C2" w:rsidRPr="3FFBE2AE">
                  <w:rPr>
                    <w:rFonts w:cs="Arial"/>
                    <w:sz w:val="18"/>
                    <w:szCs w:val="18"/>
                  </w:rPr>
                  <w:t>.</w:t>
                </w:r>
              </w:p>
              <w:p w14:paraId="08D24386" w14:textId="116CFFC0" w:rsidR="007367C5" w:rsidRDefault="007367C5" w:rsidP="001A4AF8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-</w:t>
                </w:r>
                <w:r w:rsidR="006B0BA4">
                  <w:rPr>
                    <w:rFonts w:cs="Arial"/>
                    <w:sz w:val="18"/>
                    <w:szCs w:val="18"/>
                  </w:rPr>
                  <w:t>L</w:t>
                </w:r>
                <w:r>
                  <w:rPr>
                    <w:rFonts w:cs="Arial"/>
                    <w:sz w:val="18"/>
                    <w:szCs w:val="18"/>
                  </w:rPr>
                  <w:t xml:space="preserve">eerlingen </w:t>
                </w:r>
                <w:r w:rsidR="006B0BA4">
                  <w:rPr>
                    <w:rFonts w:cs="Arial"/>
                    <w:sz w:val="18"/>
                    <w:szCs w:val="18"/>
                  </w:rPr>
                  <w:t xml:space="preserve">die specifieke onderwijsbehoeften hebben op hun gedrag </w:t>
                </w:r>
                <w:r w:rsidR="00631391">
                  <w:rPr>
                    <w:rFonts w:cs="Arial"/>
                    <w:sz w:val="18"/>
                    <w:szCs w:val="18"/>
                  </w:rPr>
                  <w:t>kunnen in aanmerking komen voor een OPP</w:t>
                </w:r>
                <w:r w:rsidR="00FA51BC">
                  <w:rPr>
                    <w:rFonts w:cs="Arial"/>
                    <w:sz w:val="18"/>
                    <w:szCs w:val="18"/>
                  </w:rPr>
                  <w:t xml:space="preserve"> (ontwikkelingsperspectief plan).</w:t>
                </w:r>
              </w:p>
              <w:p w14:paraId="65B58AB8" w14:textId="0E099925" w:rsidR="0061043C" w:rsidRPr="00943131" w:rsidRDefault="0061043C" w:rsidP="001A4AF8">
                <w:pPr>
                  <w:spacing w:after="0"/>
                  <w:rPr>
                    <w:rFonts w:cs="Arial"/>
                    <w:color w:val="00B050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-Bij leerlingen waarvoor een handelingsplan of OPP (on</w:t>
                </w:r>
                <w:r w:rsidR="00A6122C">
                  <w:rPr>
                    <w:rFonts w:cs="Arial"/>
                    <w:sz w:val="18"/>
                    <w:szCs w:val="18"/>
                  </w:rPr>
                  <w:t xml:space="preserve">twikkelingsperspectief plan) is opgesteld is de intern begeleider betrokken (plannen </w:t>
                </w:r>
                <w:r w:rsidR="000B0857">
                  <w:rPr>
                    <w:rFonts w:cs="Arial"/>
                    <w:sz w:val="18"/>
                    <w:szCs w:val="18"/>
                  </w:rPr>
                  <w:t>bekijken/helpen met opstellen en betrokkenheid bij oudergesprekken)</w:t>
                </w:r>
              </w:p>
              <w:p w14:paraId="2875674B" w14:textId="21F0842F" w:rsidR="00F25D86" w:rsidRDefault="00F25D86" w:rsidP="001A4AF8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3FFBE2AE">
                  <w:rPr>
                    <w:rFonts w:cs="Arial"/>
                    <w:sz w:val="18"/>
                    <w:szCs w:val="18"/>
                  </w:rPr>
                  <w:t xml:space="preserve">-Leerkrachten laten in </w:t>
                </w:r>
                <w:r w:rsidR="00943131" w:rsidRPr="3FFBE2AE">
                  <w:rPr>
                    <w:rFonts w:cs="Arial"/>
                    <w:sz w:val="18"/>
                    <w:szCs w:val="18"/>
                  </w:rPr>
                  <w:t>onderwijs</w:t>
                </w:r>
                <w:r w:rsidRPr="3FFBE2AE">
                  <w:rPr>
                    <w:rFonts w:cs="Arial"/>
                    <w:sz w:val="18"/>
                    <w:szCs w:val="18"/>
                  </w:rPr>
                  <w:t xml:space="preserve">plannen </w:t>
                </w:r>
                <w:r w:rsidR="00A32AF7" w:rsidRPr="3FFBE2AE">
                  <w:rPr>
                    <w:rFonts w:cs="Arial"/>
                    <w:sz w:val="18"/>
                    <w:szCs w:val="18"/>
                  </w:rPr>
                  <w:t xml:space="preserve">en werkplannen </w:t>
                </w:r>
                <w:r w:rsidRPr="3FFBE2AE">
                  <w:rPr>
                    <w:rFonts w:cs="Arial"/>
                    <w:sz w:val="18"/>
                    <w:szCs w:val="18"/>
                  </w:rPr>
                  <w:t xml:space="preserve">zien dat ze </w:t>
                </w:r>
                <w:r w:rsidR="00A32AF7" w:rsidRPr="3FFBE2AE">
                  <w:rPr>
                    <w:rFonts w:cs="Arial"/>
                    <w:sz w:val="18"/>
                    <w:szCs w:val="18"/>
                  </w:rPr>
                  <w:t>volgens de PCDA cyclus</w:t>
                </w:r>
                <w:r w:rsidRPr="3FFBE2AE">
                  <w:rPr>
                    <w:rFonts w:cs="Arial"/>
                    <w:sz w:val="18"/>
                    <w:szCs w:val="18"/>
                  </w:rPr>
                  <w:t xml:space="preserve"> werken. De vertaalslag wordt gemaakt van </w:t>
                </w:r>
                <w:r w:rsidR="00A32AF7" w:rsidRPr="3FFBE2AE">
                  <w:rPr>
                    <w:rFonts w:cs="Arial"/>
                    <w:sz w:val="18"/>
                    <w:szCs w:val="18"/>
                  </w:rPr>
                  <w:t>onderwijs</w:t>
                </w:r>
                <w:r w:rsidRPr="3FFBE2AE">
                  <w:rPr>
                    <w:rFonts w:cs="Arial"/>
                    <w:sz w:val="18"/>
                    <w:szCs w:val="18"/>
                  </w:rPr>
                  <w:t xml:space="preserve">plan naar week – en dagplanning voor </w:t>
                </w:r>
                <w:r w:rsidR="00943131" w:rsidRPr="3FFBE2AE">
                  <w:rPr>
                    <w:rFonts w:cs="Arial"/>
                    <w:sz w:val="18"/>
                    <w:szCs w:val="18"/>
                  </w:rPr>
                  <w:t>groepsoverstijgend</w:t>
                </w:r>
                <w:r w:rsidR="71F27302" w:rsidRPr="3FFBE2AE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943131" w:rsidRPr="3FFBE2AE">
                  <w:rPr>
                    <w:rFonts w:cs="Arial"/>
                    <w:sz w:val="18"/>
                    <w:szCs w:val="18"/>
                  </w:rPr>
                  <w:t>werken</w:t>
                </w:r>
                <w:r w:rsidRPr="3FFBE2AE">
                  <w:rPr>
                    <w:rFonts w:cs="Arial"/>
                    <w:sz w:val="18"/>
                    <w:szCs w:val="18"/>
                  </w:rPr>
                  <w:t>.</w:t>
                </w:r>
              </w:p>
              <w:p w14:paraId="22FE236D" w14:textId="2B8DFAE8" w:rsidR="00F25D86" w:rsidRDefault="00A17EA1" w:rsidP="001A4AF8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3FFBE2AE">
                  <w:rPr>
                    <w:rFonts w:cs="Arial"/>
                    <w:sz w:val="18"/>
                    <w:szCs w:val="18"/>
                  </w:rPr>
                  <w:t>-Leerlingen worden op meerdere (</w:t>
                </w:r>
                <w:proofErr w:type="spellStart"/>
                <w:r w:rsidRPr="3FFBE2AE">
                  <w:rPr>
                    <w:rFonts w:cs="Arial"/>
                    <w:sz w:val="18"/>
                    <w:szCs w:val="18"/>
                  </w:rPr>
                  <w:t>ontwikkelings</w:t>
                </w:r>
                <w:proofErr w:type="spellEnd"/>
                <w:r w:rsidRPr="3FFBE2AE">
                  <w:rPr>
                    <w:rFonts w:cs="Arial"/>
                    <w:sz w:val="18"/>
                    <w:szCs w:val="18"/>
                  </w:rPr>
                  <w:t>)gebieden systematisch gevolgd.</w:t>
                </w:r>
              </w:p>
              <w:p w14:paraId="2A5C310E" w14:textId="399C2B86" w:rsidR="00C363C2" w:rsidRDefault="00C363C2" w:rsidP="2DBA4389">
                <w:pPr>
                  <w:spacing w:after="0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2DBA4389">
                  <w:rPr>
                    <w:rFonts w:cs="Arial"/>
                    <w:b/>
                    <w:bCs/>
                    <w:sz w:val="18"/>
                    <w:szCs w:val="18"/>
                  </w:rPr>
                  <w:t>Standaard OP3:</w:t>
                </w:r>
                <w:r w:rsidR="189A1905" w:rsidRPr="2DBA4389">
                  <w:rPr>
                    <w:rFonts w:cs="Arial"/>
                    <w:b/>
                    <w:bCs/>
                    <w:sz w:val="18"/>
                    <w:szCs w:val="18"/>
                  </w:rPr>
                  <w:t xml:space="preserve"> </w:t>
                </w:r>
                <w:r w:rsidRPr="2DBA4389">
                  <w:rPr>
                    <w:rFonts w:cs="Arial"/>
                    <w:b/>
                    <w:bCs/>
                    <w:sz w:val="18"/>
                    <w:szCs w:val="18"/>
                  </w:rPr>
                  <w:t>Didactisch handelen</w:t>
                </w:r>
              </w:p>
              <w:p w14:paraId="0B4FF74D" w14:textId="15A6E22E" w:rsidR="00084EB0" w:rsidRDefault="00A17EA1" w:rsidP="001A4AF8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-Er is sprake van rust en een taakgerichte werkhouding van leerlingen</w:t>
                </w:r>
                <w:r w:rsidR="00084EB0">
                  <w:rPr>
                    <w:rFonts w:cs="Arial"/>
                    <w:sz w:val="18"/>
                    <w:szCs w:val="18"/>
                  </w:rPr>
                  <w:t>.</w:t>
                </w:r>
              </w:p>
              <w:p w14:paraId="0E2A00FC" w14:textId="77777777" w:rsidR="00084EB0" w:rsidRDefault="00084EB0" w:rsidP="001A4AF8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-Leraren werken handelingsgericht</w:t>
                </w:r>
              </w:p>
              <w:p w14:paraId="26E9DCFC" w14:textId="661D2392" w:rsidR="00084EB0" w:rsidRDefault="00084EB0" w:rsidP="001A4AF8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-Leraren passen het IGDI model toe.</w:t>
                </w:r>
              </w:p>
              <w:p w14:paraId="06EA8B95" w14:textId="066E5334" w:rsidR="00AC378E" w:rsidRPr="00A32AF7" w:rsidRDefault="00AC378E" w:rsidP="001A4AF8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3FFBE2AE">
                  <w:rPr>
                    <w:rFonts w:cs="Arial"/>
                    <w:sz w:val="18"/>
                    <w:szCs w:val="18"/>
                  </w:rPr>
                  <w:t>-De leraren stemmen de leerinhouden, instructie, verwerkingsopdrachten en onderwijstijd af op de onderwijsbehoeften en verschillen van leerlingen.</w:t>
                </w:r>
              </w:p>
              <w:p w14:paraId="67FB2434" w14:textId="70EA7663" w:rsidR="0065236D" w:rsidRPr="001A4AF8" w:rsidRDefault="00A17EA1" w:rsidP="1500FEBE">
                <w:pPr>
                  <w:spacing w:after="0"/>
                  <w:rPr>
                    <w:rFonts w:cs="Arial"/>
                    <w:b/>
                    <w:bCs/>
                  </w:rPr>
                </w:pPr>
                <w:r w:rsidRPr="1500FEBE">
                  <w:rPr>
                    <w:rFonts w:cs="Arial"/>
                    <w:sz w:val="18"/>
                    <w:szCs w:val="18"/>
                  </w:rPr>
                  <w:t>-Het didactisch handelen van de leerkrachten ligt goed op een lijn</w:t>
                </w:r>
                <w:r w:rsidR="7D8435F3" w:rsidRPr="1500FEBE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  <w:p w14:paraId="082A0364" w14:textId="2A47028A" w:rsidR="4D6E73A6" w:rsidRDefault="4D6E73A6" w:rsidP="3FFBE2AE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3FFBE2AE">
                  <w:rPr>
                    <w:rFonts w:cs="Arial"/>
                    <w:sz w:val="18"/>
                    <w:szCs w:val="18"/>
                  </w:rPr>
                  <w:t>-Leerkrachten hebben hoge verwachtingen van leerlingen.</w:t>
                </w:r>
              </w:p>
            </w:sdtContent>
          </w:sdt>
          <w:p w14:paraId="6AF8CA8C" w14:textId="0FAF9F85" w:rsidR="007353B9" w:rsidRDefault="00084EB0" w:rsidP="00494CD8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084EB0">
              <w:rPr>
                <w:rFonts w:cs="Arial"/>
                <w:b/>
                <w:sz w:val="18"/>
                <w:szCs w:val="18"/>
              </w:rPr>
              <w:t>Standaard OP4</w:t>
            </w:r>
            <w:r>
              <w:rPr>
                <w:rFonts w:cs="Arial"/>
                <w:b/>
                <w:sz w:val="18"/>
                <w:szCs w:val="18"/>
              </w:rPr>
              <w:t>: (extra) ondersteuning</w:t>
            </w:r>
          </w:p>
          <w:p w14:paraId="52124623" w14:textId="477457A9" w:rsidR="007353B9" w:rsidRDefault="00084EB0" w:rsidP="00084EB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-Leerlingen die dat nodig hebben, krijgen specifieke ondersteuning middels een handelingsplan of ontwikkelingsperspectief.</w:t>
            </w:r>
          </w:p>
          <w:p w14:paraId="5553D2A6" w14:textId="575CE3C7" w:rsidR="00084EB0" w:rsidRDefault="00084EB0" w:rsidP="00084EB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701922">
              <w:rPr>
                <w:rFonts w:cs="Arial"/>
                <w:sz w:val="18"/>
                <w:szCs w:val="18"/>
              </w:rPr>
              <w:t>Voor leerlingen die aangewezen zijn op extra ondersteuning zijn op basis van criteria voor uitval, (kortlopende) handelingsplannen beschikbaar.</w:t>
            </w:r>
          </w:p>
          <w:p w14:paraId="219B1EA3" w14:textId="32EBE7E5" w:rsidR="00A901F1" w:rsidRDefault="00A901F1" w:rsidP="00084EB0">
            <w:pPr>
              <w:spacing w:after="0"/>
              <w:rPr>
                <w:rFonts w:cs="Arial"/>
                <w:sz w:val="18"/>
                <w:szCs w:val="18"/>
              </w:rPr>
            </w:pPr>
            <w:r w:rsidRPr="00A901F1">
              <w:rPr>
                <w:rFonts w:cs="Arial"/>
                <w:sz w:val="18"/>
                <w:szCs w:val="18"/>
              </w:rPr>
              <w:t>-De analyse van de onderliggende problematiek is helder</w:t>
            </w:r>
          </w:p>
          <w:p w14:paraId="4A54EDBD" w14:textId="36DB883D" w:rsidR="00701922" w:rsidRDefault="00701922" w:rsidP="00084EB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-De ontwikkelperspectieven voldoen aan de wettelijke eisen. Naast uitstroomperspectief en einddoelen zijn ook concrete tussendoelen en bijbehorende aanpak planmatig beschreven.</w:t>
            </w:r>
          </w:p>
          <w:p w14:paraId="0C626D4A" w14:textId="1F2C1821" w:rsidR="007353B9" w:rsidRDefault="00701922" w:rsidP="00494CD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-Er wordt regelmatig nagegaan/tussentijds geëvalueerd of de leerling voldoende profijt heeft van de geboden ondersteuning.</w:t>
            </w:r>
          </w:p>
          <w:p w14:paraId="4B385F30" w14:textId="0A6D4F1F" w:rsidR="00A901F1" w:rsidRDefault="00A901F1" w:rsidP="007019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-Het ontwikkelingsperspectief wordt afgesloten met een evaluatie met voldoende diepgang en kwaliteit (als opmaat voor de volgende periode van leerhulp)</w:t>
            </w:r>
          </w:p>
          <w:p w14:paraId="1E80FF27" w14:textId="098F9B58" w:rsidR="00A32AF7" w:rsidRDefault="00A32AF7" w:rsidP="00701922">
            <w:pPr>
              <w:spacing w:after="0"/>
              <w:rPr>
                <w:rFonts w:cs="Arial"/>
                <w:b/>
                <w:color w:val="0070C0"/>
              </w:rPr>
            </w:pPr>
            <w:r>
              <w:rPr>
                <w:rFonts w:cs="Arial"/>
                <w:sz w:val="18"/>
                <w:szCs w:val="18"/>
              </w:rPr>
              <w:t>-De school heeft een schakelklas voor NT2 leerlingen van de groepen 1 en 2</w:t>
            </w:r>
          </w:p>
          <w:p w14:paraId="5F861D4F" w14:textId="35A66333" w:rsidR="00701922" w:rsidRDefault="001E7252" w:rsidP="00701922">
            <w:pPr>
              <w:spacing w:after="0"/>
              <w:rPr>
                <w:rFonts w:cs="Arial"/>
                <w:b/>
                <w:color w:val="0070C0"/>
              </w:rPr>
            </w:pPr>
            <w:r w:rsidRPr="001E7252">
              <w:rPr>
                <w:rFonts w:cs="Arial"/>
                <w:i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F6AFB53" wp14:editId="7F6AFB54">
                      <wp:simplePos x="0" y="0"/>
                      <wp:positionH relativeFrom="column">
                        <wp:posOffset>3548380</wp:posOffset>
                      </wp:positionH>
                      <wp:positionV relativeFrom="paragraph">
                        <wp:posOffset>-429895</wp:posOffset>
                      </wp:positionV>
                      <wp:extent cx="2171065" cy="1403985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0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AFB5F" w14:textId="77777777" w:rsidR="00A901F1" w:rsidRDefault="00A901F1" w:rsidP="001E7252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36B8F123">
                    <v:shapetype id="_x0000_t202" coordsize="21600,21600" o:spt="202" path="m,l,21600r21600,l21600,xe" w14:anchorId="7F6AFB53">
                      <v:stroke joinstyle="miter"/>
                      <v:path gradientshapeok="t" o:connecttype="rect"/>
                    </v:shapetype>
                    <v:shape id="Tekstvak 2" style="position:absolute;margin-left:279.4pt;margin-top:-33.85pt;width:170.9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">
                      <v:textbox style="mso-fit-shape-to-text:t">
                        <w:txbxContent>
                          <w:p w:rsidR="00A901F1" w:rsidP="001E7252" w:rsidRDefault="00A901F1" w14:paraId="672A6659" w14:textId="77777777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99D">
              <w:rPr>
                <w:rFonts w:cs="Arial"/>
                <w:b/>
                <w:color w:val="0070C0"/>
              </w:rPr>
              <w:t>School biedt de volgende extra ondersteuning</w:t>
            </w:r>
            <w:r w:rsidR="00F2303C" w:rsidRPr="00FF5859">
              <w:rPr>
                <w:rFonts w:cs="Arial"/>
                <w:b/>
                <w:color w:val="0070C0"/>
              </w:rPr>
              <w:t>:</w:t>
            </w:r>
          </w:p>
          <w:p w14:paraId="7F6AFB4B" w14:textId="46D53623" w:rsidR="00494CD8" w:rsidRPr="00E5626E" w:rsidRDefault="00000000" w:rsidP="1500FEBE">
            <w:pPr>
              <w:spacing w:after="0"/>
              <w:rPr>
                <w:rFonts w:cs="Arial"/>
                <w:i/>
                <w:iCs/>
                <w:sz w:val="18"/>
                <w:szCs w:val="18"/>
              </w:rPr>
            </w:pPr>
            <w:sdt>
              <w:sdtPr>
                <w:rPr>
                  <w:rFonts w:cs="Arial"/>
                  <w:i/>
                  <w:iCs/>
                  <w:sz w:val="18"/>
                  <w:szCs w:val="18"/>
                </w:rPr>
                <w:id w:val="1631546012"/>
                <w:placeholder>
                  <w:docPart w:val="07DE7BC76DF44285A09C3CA4B04BD8C5"/>
                </w:placeholder>
              </w:sdtPr>
              <w:sdtContent/>
            </w:sdt>
            <w:r w:rsidR="00E31E1F" w:rsidRPr="1500FEBE">
              <w:rPr>
                <w:rFonts w:cs="Arial"/>
                <w:i/>
                <w:iCs/>
                <w:sz w:val="18"/>
                <w:szCs w:val="18"/>
              </w:rPr>
              <w:t xml:space="preserve">Ambulant begeleiding externe dienst, onderwijsassistent, WIJ Eindhoven, </w:t>
            </w:r>
            <w:proofErr w:type="spellStart"/>
            <w:r w:rsidR="00E31E1F" w:rsidRPr="1500FEBE">
              <w:rPr>
                <w:rFonts w:cs="Arial"/>
                <w:i/>
                <w:iCs/>
                <w:sz w:val="18"/>
                <w:szCs w:val="18"/>
              </w:rPr>
              <w:t>Lumens</w:t>
            </w:r>
            <w:proofErr w:type="spellEnd"/>
            <w:r w:rsidR="00E31E1F" w:rsidRPr="1500FEBE">
              <w:rPr>
                <w:rFonts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E31E1F" w:rsidRPr="1500FEBE">
              <w:rPr>
                <w:rFonts w:cs="Arial"/>
                <w:i/>
                <w:iCs/>
                <w:sz w:val="18"/>
                <w:szCs w:val="18"/>
              </w:rPr>
              <w:t>ZuidZorg</w:t>
            </w:r>
            <w:proofErr w:type="spellEnd"/>
            <w:r w:rsidR="00E31E1F" w:rsidRPr="1500FEBE">
              <w:rPr>
                <w:rFonts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E31E1F" w:rsidRPr="1500FEBE">
              <w:rPr>
                <w:rFonts w:cs="Arial"/>
                <w:i/>
                <w:iCs/>
                <w:sz w:val="18"/>
                <w:szCs w:val="18"/>
              </w:rPr>
              <w:t>Playing</w:t>
            </w:r>
            <w:proofErr w:type="spellEnd"/>
            <w:r w:rsidR="00E31E1F" w:rsidRPr="1500FEBE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31E1F" w:rsidRPr="1500FEBE">
              <w:rPr>
                <w:rFonts w:cs="Arial"/>
                <w:i/>
                <w:iCs/>
                <w:sz w:val="18"/>
                <w:szCs w:val="18"/>
              </w:rPr>
              <w:t>for</w:t>
            </w:r>
            <w:proofErr w:type="spellEnd"/>
            <w:r w:rsidR="00E31E1F" w:rsidRPr="1500FEBE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31E1F" w:rsidRPr="1500FEBE">
              <w:rPr>
                <w:rFonts w:cs="Arial"/>
                <w:i/>
                <w:iCs/>
                <w:sz w:val="18"/>
                <w:szCs w:val="18"/>
              </w:rPr>
              <w:t>Success</w:t>
            </w:r>
            <w:proofErr w:type="spellEnd"/>
            <w:r w:rsidR="00CE3742" w:rsidRPr="1500FEBE">
              <w:rPr>
                <w:rFonts w:cs="Arial"/>
                <w:i/>
                <w:iCs/>
                <w:sz w:val="18"/>
                <w:szCs w:val="18"/>
              </w:rPr>
              <w:t>, onderzoeken externe dienst, onderzoeken buitenschoolse behandelaars, dyslexiebehandelaars, bibliotheek</w:t>
            </w:r>
            <w:r w:rsidR="0B558203" w:rsidRPr="1500FEBE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660DFB" w:rsidRPr="1500FEBE">
              <w:rPr>
                <w:rFonts w:cs="Arial"/>
                <w:i/>
                <w:iCs/>
                <w:sz w:val="18"/>
                <w:szCs w:val="18"/>
              </w:rPr>
              <w:t>,logopedie</w:t>
            </w:r>
            <w:r w:rsidR="5879CAAB" w:rsidRPr="1500FEBE">
              <w:rPr>
                <w:rFonts w:cs="Arial"/>
                <w:i/>
                <w:iCs/>
                <w:sz w:val="18"/>
                <w:szCs w:val="18"/>
              </w:rPr>
              <w:t xml:space="preserve"> binnen de school</w:t>
            </w:r>
            <w:r w:rsidR="00660DFB" w:rsidRPr="1500FEBE">
              <w:rPr>
                <w:rFonts w:cs="Arial"/>
                <w:i/>
                <w:iCs/>
                <w:sz w:val="18"/>
                <w:szCs w:val="18"/>
              </w:rPr>
              <w:t>,</w:t>
            </w:r>
            <w:r w:rsidR="72189CF0" w:rsidRPr="1500FEBE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660DFB" w:rsidRPr="1500FEBE">
              <w:rPr>
                <w:rFonts w:cs="Arial"/>
                <w:i/>
                <w:iCs/>
                <w:sz w:val="18"/>
                <w:szCs w:val="18"/>
              </w:rPr>
              <w:t>fysiotherapie,</w:t>
            </w:r>
            <w:r w:rsidR="0D1F971B" w:rsidRPr="1500FEBE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660DFB" w:rsidRPr="1500FEBE">
              <w:rPr>
                <w:rFonts w:cs="Arial"/>
                <w:i/>
                <w:iCs/>
                <w:sz w:val="18"/>
                <w:szCs w:val="18"/>
              </w:rPr>
              <w:t>SVIB</w:t>
            </w:r>
            <w:r w:rsidR="00620E3F" w:rsidRPr="1500FEBE">
              <w:rPr>
                <w:rFonts w:cs="Arial"/>
                <w:i/>
                <w:iCs/>
                <w:sz w:val="18"/>
                <w:szCs w:val="18"/>
              </w:rPr>
              <w:t>, Meester Rick</w:t>
            </w:r>
            <w:r w:rsidR="00A32AF7" w:rsidRPr="1500FEBE">
              <w:rPr>
                <w:rFonts w:cs="Arial"/>
                <w:i/>
                <w:iCs/>
                <w:sz w:val="18"/>
                <w:szCs w:val="18"/>
              </w:rPr>
              <w:t xml:space="preserve"> , Samen thuis in taal, </w:t>
            </w:r>
            <w:r w:rsidR="2A82FDCC" w:rsidRPr="1500FEBE">
              <w:rPr>
                <w:rFonts w:cs="Arial"/>
                <w:i/>
                <w:iCs/>
                <w:sz w:val="18"/>
                <w:szCs w:val="18"/>
              </w:rPr>
              <w:t>Bikkeltraining</w:t>
            </w:r>
            <w:r w:rsidR="4765E09E" w:rsidRPr="1500FEBE">
              <w:rPr>
                <w:rFonts w:cs="Arial"/>
                <w:i/>
                <w:iCs/>
                <w:sz w:val="18"/>
                <w:szCs w:val="18"/>
              </w:rPr>
              <w:t>, schakelklas</w:t>
            </w:r>
          </w:p>
        </w:tc>
      </w:tr>
      <w:tr w:rsidR="00F2303C" w14:paraId="7F6AFB4E" w14:textId="77777777" w:rsidTr="480312CC">
        <w:trPr>
          <w:trHeight w:hRule="exact" w:val="284"/>
        </w:trPr>
        <w:tc>
          <w:tcPr>
            <w:tcW w:w="16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6AFB4D" w14:textId="77777777" w:rsidR="00F2303C" w:rsidRDefault="00F2303C"/>
        </w:tc>
      </w:tr>
      <w:tr w:rsidR="00F2303C" w14:paraId="7F6AFB51" w14:textId="77777777" w:rsidTr="480312CC">
        <w:trPr>
          <w:trHeight w:hRule="exact" w:val="3117"/>
        </w:trPr>
        <w:tc>
          <w:tcPr>
            <w:tcW w:w="1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B4F" w14:textId="0C430001" w:rsidR="00F2303C" w:rsidRDefault="00F2303C" w:rsidP="00BA284A">
            <w:pPr>
              <w:spacing w:after="0"/>
              <w:rPr>
                <w:rFonts w:cs="Arial"/>
                <w:b/>
                <w:color w:val="0070C0"/>
              </w:rPr>
            </w:pPr>
            <w:r w:rsidRPr="00FF5859">
              <w:rPr>
                <w:rFonts w:cs="Arial"/>
                <w:b/>
                <w:color w:val="0070C0"/>
              </w:rPr>
              <w:t>School richt zich op het verhogen van de basisondersteuning ten aanzien van:</w:t>
            </w:r>
          </w:p>
          <w:p w14:paraId="0DE5A982" w14:textId="74187C3E" w:rsidR="00F25D86" w:rsidRDefault="00F25D86" w:rsidP="3FFBE2AE">
            <w:pPr>
              <w:spacing w:after="0"/>
              <w:rPr>
                <w:rFonts w:cs="Arial"/>
                <w:sz w:val="18"/>
                <w:szCs w:val="18"/>
              </w:rPr>
            </w:pPr>
            <w:r w:rsidRPr="1500FEBE">
              <w:rPr>
                <w:rFonts w:cs="Arial"/>
                <w:b/>
                <w:bCs/>
                <w:sz w:val="18"/>
                <w:szCs w:val="18"/>
              </w:rPr>
              <w:t>Standaard OP1: Aanbod</w:t>
            </w:r>
            <w:r>
              <w:br/>
            </w:r>
            <w:r w:rsidRPr="1500FEBE">
              <w:rPr>
                <w:rFonts w:cs="Arial"/>
                <w:b/>
                <w:bCs/>
                <w:sz w:val="18"/>
                <w:szCs w:val="18"/>
              </w:rPr>
              <w:t xml:space="preserve">- </w:t>
            </w:r>
            <w:r w:rsidRPr="1500FEBE">
              <w:rPr>
                <w:rFonts w:cs="Arial"/>
                <w:sz w:val="18"/>
                <w:szCs w:val="18"/>
              </w:rPr>
              <w:t>Er is een specifiek aanbod voor meer-begaafde leerlingen</w:t>
            </w:r>
            <w:r w:rsidR="65AFA2D9" w:rsidRPr="1500FEBE">
              <w:rPr>
                <w:rFonts w:cs="Arial"/>
                <w:sz w:val="18"/>
                <w:szCs w:val="18"/>
              </w:rPr>
              <w:t xml:space="preserve"> (ingeschaald middels DHH </w:t>
            </w:r>
            <w:proofErr w:type="spellStart"/>
            <w:r w:rsidR="65AFA2D9" w:rsidRPr="1500FEBE">
              <w:rPr>
                <w:rFonts w:cs="Arial"/>
                <w:sz w:val="18"/>
                <w:szCs w:val="18"/>
              </w:rPr>
              <w:t>quickscan</w:t>
            </w:r>
            <w:proofErr w:type="spellEnd"/>
            <w:r w:rsidR="65AFA2D9" w:rsidRPr="1500FEBE">
              <w:rPr>
                <w:rFonts w:cs="Arial"/>
                <w:sz w:val="18"/>
                <w:szCs w:val="18"/>
              </w:rPr>
              <w:t>)</w:t>
            </w:r>
          </w:p>
          <w:p w14:paraId="3D52ED75" w14:textId="685E420A" w:rsidR="230FD298" w:rsidRDefault="230FD298" w:rsidP="1500FEBE">
            <w:pPr>
              <w:spacing w:after="0"/>
              <w:rPr>
                <w:rFonts w:cs="Arial"/>
                <w:sz w:val="18"/>
                <w:szCs w:val="18"/>
              </w:rPr>
            </w:pPr>
            <w:r w:rsidRPr="1500FEBE">
              <w:rPr>
                <w:rFonts w:cs="Arial"/>
                <w:sz w:val="18"/>
                <w:szCs w:val="18"/>
              </w:rPr>
              <w:t>-</w:t>
            </w:r>
            <w:r w:rsidR="6B1C0E13" w:rsidRPr="1500FEBE">
              <w:rPr>
                <w:rFonts w:cs="Arial"/>
                <w:sz w:val="18"/>
                <w:szCs w:val="18"/>
              </w:rPr>
              <w:t xml:space="preserve"> </w:t>
            </w:r>
            <w:r w:rsidR="154668F4" w:rsidRPr="1500FEBE">
              <w:rPr>
                <w:rFonts w:cs="Arial"/>
                <w:sz w:val="18"/>
                <w:szCs w:val="18"/>
              </w:rPr>
              <w:t xml:space="preserve">Op het vakgebied </w:t>
            </w:r>
            <w:r w:rsidR="3FD25DC1" w:rsidRPr="1500FEBE">
              <w:rPr>
                <w:rFonts w:cs="Arial"/>
                <w:sz w:val="18"/>
                <w:szCs w:val="18"/>
              </w:rPr>
              <w:t xml:space="preserve">rekenen wordt er gewerkt </w:t>
            </w:r>
            <w:r w:rsidR="652B70B7" w:rsidRPr="1500FEBE">
              <w:rPr>
                <w:rFonts w:cs="Arial"/>
                <w:sz w:val="18"/>
                <w:szCs w:val="18"/>
              </w:rPr>
              <w:t>aan de basisvaardigheden met behulp van BCO</w:t>
            </w:r>
            <w:r w:rsidR="36636122" w:rsidRPr="1500FEBE">
              <w:rPr>
                <w:rFonts w:cs="Arial"/>
                <w:sz w:val="18"/>
                <w:szCs w:val="18"/>
              </w:rPr>
              <w:t xml:space="preserve"> </w:t>
            </w:r>
            <w:r w:rsidR="652B70B7" w:rsidRPr="1500FEBE">
              <w:rPr>
                <w:rFonts w:cs="Arial"/>
                <w:sz w:val="18"/>
                <w:szCs w:val="18"/>
              </w:rPr>
              <w:t>onderwijsadvies</w:t>
            </w:r>
          </w:p>
          <w:p w14:paraId="35BF2D59" w14:textId="4EEB9F3C" w:rsidR="230FD298" w:rsidRDefault="0BC292BF" w:rsidP="3FFBE2AE">
            <w:pPr>
              <w:spacing w:after="0"/>
              <w:rPr>
                <w:rFonts w:cs="Arial"/>
                <w:sz w:val="18"/>
                <w:szCs w:val="18"/>
              </w:rPr>
            </w:pPr>
            <w:r w:rsidRPr="1500FEBE">
              <w:rPr>
                <w:rFonts w:cs="Arial"/>
                <w:sz w:val="18"/>
                <w:szCs w:val="18"/>
              </w:rPr>
              <w:t>- in elke groep wordt gewerkt met klassenkracht (missie, t-kaarten en superdagmeter)</w:t>
            </w:r>
            <w:r w:rsidR="3FD25DC1" w:rsidRPr="1500FEBE">
              <w:rPr>
                <w:rFonts w:cs="Arial"/>
                <w:sz w:val="18"/>
                <w:szCs w:val="18"/>
              </w:rPr>
              <w:t xml:space="preserve"> </w:t>
            </w:r>
          </w:p>
          <w:p w14:paraId="522FB919" w14:textId="1A789C1F" w:rsidR="362D7C82" w:rsidRDefault="362D7C82" w:rsidP="480312CC">
            <w:pPr>
              <w:spacing w:after="0"/>
              <w:rPr>
                <w:rFonts w:cs="Arial"/>
                <w:sz w:val="18"/>
                <w:szCs w:val="18"/>
              </w:rPr>
            </w:pPr>
            <w:r w:rsidRPr="480312CC">
              <w:rPr>
                <w:rFonts w:cs="Arial"/>
                <w:sz w:val="18"/>
                <w:szCs w:val="18"/>
              </w:rPr>
              <w:t xml:space="preserve">- bij de kleuters wordt </w:t>
            </w:r>
            <w:r w:rsidR="26A5BA31" w:rsidRPr="480312CC">
              <w:rPr>
                <w:rFonts w:cs="Arial"/>
                <w:sz w:val="18"/>
                <w:szCs w:val="18"/>
              </w:rPr>
              <w:t xml:space="preserve">er structureel </w:t>
            </w:r>
            <w:r w:rsidRPr="480312CC">
              <w:rPr>
                <w:rFonts w:cs="Arial"/>
                <w:sz w:val="18"/>
                <w:szCs w:val="18"/>
              </w:rPr>
              <w:t>gewerkt aan het fonemisch bewustzijn</w:t>
            </w:r>
            <w:r w:rsidR="580EA9F0" w:rsidRPr="480312CC">
              <w:rPr>
                <w:rFonts w:cs="Arial"/>
                <w:sz w:val="18"/>
                <w:szCs w:val="18"/>
              </w:rPr>
              <w:t xml:space="preserve">. Hierbij wordt er gebruik gemaakt van de map Fonemisch bewustzijn. </w:t>
            </w:r>
          </w:p>
          <w:p w14:paraId="33BDD94D" w14:textId="41F6AEB9" w:rsidR="00F25D86" w:rsidRDefault="00F25D86" w:rsidP="00BA284A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3FFBE2AE">
              <w:rPr>
                <w:rFonts w:cs="Arial"/>
                <w:b/>
                <w:bCs/>
                <w:sz w:val="18"/>
                <w:szCs w:val="18"/>
              </w:rPr>
              <w:t>Standaard OP2: Zicht op ontwikkeling:</w:t>
            </w:r>
          </w:p>
          <w:p w14:paraId="3736DFB8" w14:textId="0A107DD6" w:rsidR="00F25D86" w:rsidRDefault="00F25D86" w:rsidP="1500FEBE">
            <w:pPr>
              <w:spacing w:after="0"/>
              <w:rPr>
                <w:rFonts w:cs="Arial"/>
                <w:sz w:val="18"/>
                <w:szCs w:val="18"/>
              </w:rPr>
            </w:pPr>
            <w:r w:rsidRPr="1500FEBE">
              <w:rPr>
                <w:rFonts w:cs="Arial"/>
                <w:sz w:val="18"/>
                <w:szCs w:val="18"/>
              </w:rPr>
              <w:t>-Leerlingen worden betrokken bij het stellen van leerdoelen, zodat ze meer eigenaar worden van hun eigen leerdoelen.</w:t>
            </w:r>
            <w:r w:rsidR="307986D1" w:rsidRPr="1500FEBE">
              <w:rPr>
                <w:rFonts w:cs="Arial"/>
                <w:sz w:val="18"/>
                <w:szCs w:val="18"/>
              </w:rPr>
              <w:t xml:space="preserve"> </w:t>
            </w:r>
            <w:r w:rsidR="31DC8B60" w:rsidRPr="1500FEBE">
              <w:rPr>
                <w:rFonts w:cs="Arial"/>
                <w:sz w:val="18"/>
                <w:szCs w:val="18"/>
              </w:rPr>
              <w:t>(mijnrapportfolio)</w:t>
            </w:r>
          </w:p>
          <w:p w14:paraId="4ADB840C" w14:textId="74B8A1F2" w:rsidR="00F25D86" w:rsidRDefault="00F25D86" w:rsidP="3FFBE2AE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1500FEBE">
              <w:rPr>
                <w:rFonts w:cs="Arial"/>
                <w:sz w:val="18"/>
                <w:szCs w:val="18"/>
              </w:rPr>
              <w:t>-Ouders worden betrokken bij het stellen van leerdoelen voor hun kind.</w:t>
            </w:r>
          </w:p>
          <w:p w14:paraId="50F10DE7" w14:textId="62618C86" w:rsidR="7A59C93E" w:rsidRDefault="7A59C93E" w:rsidP="3FFBE2AE">
            <w:pPr>
              <w:spacing w:after="0"/>
              <w:rPr>
                <w:rFonts w:cs="Arial"/>
                <w:sz w:val="18"/>
                <w:szCs w:val="18"/>
              </w:rPr>
            </w:pPr>
            <w:r w:rsidRPr="1500FEBE">
              <w:rPr>
                <w:rFonts w:cs="Arial"/>
                <w:sz w:val="18"/>
                <w:szCs w:val="18"/>
              </w:rPr>
              <w:t xml:space="preserve">-Leerkrachten werken met </w:t>
            </w:r>
            <w:r w:rsidR="39A40AF0" w:rsidRPr="1500FEBE">
              <w:rPr>
                <w:rFonts w:cs="Arial"/>
                <w:sz w:val="18"/>
                <w:szCs w:val="18"/>
              </w:rPr>
              <w:t>het werkplan “het complete plaatje”</w:t>
            </w:r>
          </w:p>
          <w:p w14:paraId="0514BD71" w14:textId="15D0A483" w:rsidR="5F490C75" w:rsidRDefault="5F490C75" w:rsidP="1500FEBE">
            <w:pPr>
              <w:spacing w:after="0"/>
              <w:rPr>
                <w:rFonts w:cs="Arial"/>
                <w:sz w:val="18"/>
                <w:szCs w:val="18"/>
              </w:rPr>
            </w:pPr>
            <w:r w:rsidRPr="1500FEBE">
              <w:rPr>
                <w:rFonts w:cs="Arial"/>
                <w:sz w:val="18"/>
                <w:szCs w:val="18"/>
              </w:rPr>
              <w:t>-Leerlingen reflecteren op hun eigen handelen middels mijnrapportfolio</w:t>
            </w:r>
          </w:p>
          <w:p w14:paraId="188E2D50" w14:textId="1AD1A8DF" w:rsidR="00A17EA1" w:rsidRDefault="00A17EA1" w:rsidP="00BA284A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Standaard OP3: Didactisch handelen:</w:t>
            </w:r>
          </w:p>
          <w:p w14:paraId="5F3DD613" w14:textId="45F41AFC" w:rsidR="00A17EA1" w:rsidRDefault="00A17EA1" w:rsidP="04BED9ED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1500FEBE">
              <w:rPr>
                <w:rFonts w:cs="Arial"/>
                <w:b/>
                <w:bCs/>
                <w:sz w:val="18"/>
                <w:szCs w:val="18"/>
              </w:rPr>
              <w:t>-</w:t>
            </w:r>
            <w:r w:rsidRPr="1500FEBE">
              <w:rPr>
                <w:rFonts w:cs="Arial"/>
                <w:sz w:val="18"/>
                <w:szCs w:val="18"/>
              </w:rPr>
              <w:t>De betrokkenheid en het eigenaarschap van leerlingen voor het eigen leerproces wordt gestimuleerd bv door het zelf formuleren van inhoudelijke doelen</w:t>
            </w:r>
            <w:r w:rsidR="06ADF65A" w:rsidRPr="1500FEBE">
              <w:rPr>
                <w:rFonts w:cs="Arial"/>
                <w:sz w:val="18"/>
                <w:szCs w:val="18"/>
              </w:rPr>
              <w:t xml:space="preserve"> </w:t>
            </w:r>
            <w:r w:rsidR="0F79FC42" w:rsidRPr="1500FEBE">
              <w:rPr>
                <w:rFonts w:cs="Arial"/>
                <w:sz w:val="18"/>
                <w:szCs w:val="18"/>
              </w:rPr>
              <w:t>(mijnrapportfolio)</w:t>
            </w:r>
            <w:r w:rsidR="06ADF65A" w:rsidRPr="1500FEBE">
              <w:rPr>
                <w:rFonts w:cs="Arial"/>
                <w:color w:val="FF0000"/>
                <w:sz w:val="18"/>
                <w:szCs w:val="18"/>
              </w:rPr>
              <w:t>.</w:t>
            </w:r>
          </w:p>
          <w:p w14:paraId="48FFAB48" w14:textId="05168158" w:rsidR="52FE87F2" w:rsidRDefault="52FE87F2" w:rsidP="3FFBE2AE">
            <w:pPr>
              <w:spacing w:after="0"/>
              <w:rPr>
                <w:rFonts w:cs="Arial"/>
                <w:sz w:val="18"/>
                <w:szCs w:val="18"/>
              </w:rPr>
            </w:pPr>
            <w:r w:rsidRPr="1500FEBE">
              <w:rPr>
                <w:rFonts w:cs="Arial"/>
                <w:sz w:val="18"/>
                <w:szCs w:val="18"/>
              </w:rPr>
              <w:t xml:space="preserve">-Leerkrachten werken volgens </w:t>
            </w:r>
            <w:r w:rsidR="14D0D949" w:rsidRPr="1500FEBE">
              <w:rPr>
                <w:rFonts w:cs="Arial"/>
                <w:sz w:val="18"/>
                <w:szCs w:val="18"/>
              </w:rPr>
              <w:t>het IGDI model</w:t>
            </w:r>
          </w:p>
          <w:p w14:paraId="05578EB5" w14:textId="6781D198" w:rsidR="00A901F1" w:rsidRDefault="00A901F1" w:rsidP="00BA284A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Standaard OP4: (extra) Ondersteuning:</w:t>
            </w:r>
          </w:p>
          <w:p w14:paraId="7A52934D" w14:textId="244CCA9E" w:rsidR="00A901F1" w:rsidRDefault="00A901F1" w:rsidP="00BA284A">
            <w:pPr>
              <w:spacing w:after="0"/>
              <w:rPr>
                <w:rFonts w:cs="Arial"/>
                <w:sz w:val="18"/>
                <w:szCs w:val="18"/>
              </w:rPr>
            </w:pPr>
            <w:r w:rsidRPr="3FFBE2AE">
              <w:rPr>
                <w:rFonts w:cs="Arial"/>
                <w:sz w:val="18"/>
                <w:szCs w:val="18"/>
              </w:rPr>
              <w:t>-De leerlingen zijn zelf betrokken bij het stellen van ontwikkelingsdoe</w:t>
            </w:r>
            <w:r w:rsidR="60E904BC" w:rsidRPr="3FFBE2AE">
              <w:rPr>
                <w:rFonts w:cs="Arial"/>
                <w:sz w:val="18"/>
                <w:szCs w:val="18"/>
              </w:rPr>
              <w:t>le</w:t>
            </w:r>
            <w:r w:rsidRPr="3FFBE2AE">
              <w:rPr>
                <w:rFonts w:cs="Arial"/>
                <w:sz w:val="18"/>
                <w:szCs w:val="18"/>
              </w:rPr>
              <w:t>n en de inzet van extra ondersteuning</w:t>
            </w:r>
            <w:r w:rsidR="5E2B3690" w:rsidRPr="3FFBE2AE">
              <w:rPr>
                <w:rFonts w:cs="Arial"/>
                <w:sz w:val="18"/>
                <w:szCs w:val="18"/>
              </w:rPr>
              <w:t xml:space="preserve"> </w:t>
            </w:r>
          </w:p>
          <w:p w14:paraId="7F6AFB50" w14:textId="5EEAE421" w:rsidR="00F2303C" w:rsidRPr="009A2DE8" w:rsidRDefault="00FC7E07" w:rsidP="3FFBE2AE">
            <w:pPr>
              <w:spacing w:after="0"/>
              <w:rPr>
                <w:rFonts w:cs="Arial"/>
                <w:b/>
                <w:bCs/>
              </w:rPr>
            </w:pPr>
            <w:r w:rsidRPr="1500FEBE">
              <w:rPr>
                <w:rFonts w:cs="Arial"/>
                <w:sz w:val="18"/>
                <w:szCs w:val="18"/>
              </w:rPr>
              <w:t>-O</w:t>
            </w:r>
            <w:r w:rsidR="00A32AF7" w:rsidRPr="1500FEBE">
              <w:rPr>
                <w:rFonts w:cs="Arial"/>
                <w:sz w:val="18"/>
                <w:szCs w:val="18"/>
              </w:rPr>
              <w:t>u</w:t>
            </w:r>
            <w:r w:rsidRPr="1500FEBE">
              <w:rPr>
                <w:rFonts w:cs="Arial"/>
                <w:sz w:val="18"/>
                <w:szCs w:val="18"/>
              </w:rPr>
              <w:t>ders zijn betrokken bij het opstellen van ontwikkelingsdoelen, het handelingsdeel, de verwachting over de begeleiding, de inzet van extra ondersteuning en de voortgang van de ontwikkeling.</w:t>
            </w:r>
            <w:r w:rsidR="699D3D13" w:rsidRPr="1500FEBE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7F6AFB52" w14:textId="6EC5E2F7" w:rsidR="00F2303C" w:rsidRDefault="00F2303C" w:rsidP="00A32AF7">
      <w:pPr>
        <w:rPr>
          <w:sz w:val="18"/>
          <w:szCs w:val="18"/>
        </w:rPr>
      </w:pPr>
    </w:p>
    <w:p w14:paraId="38A103EF" w14:textId="47EBAEFD" w:rsidR="00A32AF7" w:rsidRPr="001222D4" w:rsidRDefault="00A32AF7" w:rsidP="00A32AF7">
      <w:pPr>
        <w:rPr>
          <w:sz w:val="18"/>
          <w:szCs w:val="18"/>
        </w:rPr>
      </w:pPr>
      <w:r w:rsidRPr="001222D4">
        <w:rPr>
          <w:rStyle w:val="Voetnootmarkering"/>
          <w:sz w:val="18"/>
          <w:szCs w:val="18"/>
        </w:rPr>
        <w:footnoteRef/>
      </w:r>
      <w:r w:rsidRPr="001222D4">
        <w:rPr>
          <w:sz w:val="18"/>
          <w:szCs w:val="18"/>
        </w:rPr>
        <w:t xml:space="preserve"> Voor meer informatie over de inhoud van het </w:t>
      </w:r>
      <w:proofErr w:type="spellStart"/>
      <w:r w:rsidRPr="001222D4">
        <w:rPr>
          <w:sz w:val="18"/>
          <w:szCs w:val="18"/>
        </w:rPr>
        <w:t>schoolondersteuningsprofiel</w:t>
      </w:r>
      <w:proofErr w:type="spellEnd"/>
      <w:r w:rsidRPr="001222D4">
        <w:rPr>
          <w:sz w:val="18"/>
          <w:szCs w:val="18"/>
        </w:rPr>
        <w:t xml:space="preserve"> verwijzen we naar de website van school.</w:t>
      </w:r>
    </w:p>
    <w:p w14:paraId="619E4F86" w14:textId="34C8AAB5" w:rsidR="04BED9ED" w:rsidRDefault="04BED9ED" w:rsidP="04BED9ED">
      <w:pPr>
        <w:rPr>
          <w:sz w:val="18"/>
          <w:szCs w:val="18"/>
        </w:rPr>
      </w:pPr>
    </w:p>
    <w:p w14:paraId="412BFCB0" w14:textId="248D6782" w:rsidR="04BED9ED" w:rsidRDefault="04BED9ED" w:rsidP="04BED9ED">
      <w:pPr>
        <w:rPr>
          <w:sz w:val="18"/>
          <w:szCs w:val="18"/>
        </w:rPr>
      </w:pPr>
    </w:p>
    <w:sectPr w:rsidR="04BED9ED" w:rsidSect="00125844">
      <w:pgSz w:w="23811" w:h="16838" w:orient="landscape" w:code="8"/>
      <w:pgMar w:top="720" w:right="720" w:bottom="720" w:left="720" w:header="708" w:footer="708" w:gutter="0"/>
      <w:cols w:num="2" w:space="708" w:equalWidth="0">
        <w:col w:w="5475" w:space="367"/>
        <w:col w:w="955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EF44" w14:textId="77777777" w:rsidR="00620A7A" w:rsidRDefault="00620A7A" w:rsidP="00F2303C">
      <w:pPr>
        <w:spacing w:after="0" w:line="240" w:lineRule="auto"/>
      </w:pPr>
      <w:r>
        <w:separator/>
      </w:r>
    </w:p>
  </w:endnote>
  <w:endnote w:type="continuationSeparator" w:id="0">
    <w:p w14:paraId="33D2DA4F" w14:textId="77777777" w:rsidR="00620A7A" w:rsidRDefault="00620A7A" w:rsidP="00F2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0BF5" w14:textId="77777777" w:rsidR="00620A7A" w:rsidRDefault="00620A7A" w:rsidP="00F2303C">
      <w:pPr>
        <w:spacing w:after="0" w:line="240" w:lineRule="auto"/>
      </w:pPr>
      <w:r>
        <w:separator/>
      </w:r>
    </w:p>
  </w:footnote>
  <w:footnote w:type="continuationSeparator" w:id="0">
    <w:p w14:paraId="4EFB4A83" w14:textId="77777777" w:rsidR="00620A7A" w:rsidRDefault="00620A7A" w:rsidP="00F23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E8D2"/>
    <w:multiLevelType w:val="hybridMultilevel"/>
    <w:tmpl w:val="B854236E"/>
    <w:lvl w:ilvl="0" w:tplc="9814A3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F846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8C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26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EE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183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E7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0B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89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B88"/>
    <w:multiLevelType w:val="hybridMultilevel"/>
    <w:tmpl w:val="69EE29B8"/>
    <w:lvl w:ilvl="0" w:tplc="2206C02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6FFE5"/>
    <w:multiLevelType w:val="hybridMultilevel"/>
    <w:tmpl w:val="65B8DEA0"/>
    <w:lvl w:ilvl="0" w:tplc="436E39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289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22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4E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E7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2E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86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CD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602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43823"/>
    <w:multiLevelType w:val="hybridMultilevel"/>
    <w:tmpl w:val="CC568A24"/>
    <w:lvl w:ilvl="0" w:tplc="FA32D37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E258A"/>
    <w:multiLevelType w:val="hybridMultilevel"/>
    <w:tmpl w:val="F7147B4A"/>
    <w:lvl w:ilvl="0" w:tplc="6624D5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B04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1C9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6C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8C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EB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68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A2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6E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9072B"/>
    <w:multiLevelType w:val="hybridMultilevel"/>
    <w:tmpl w:val="75C46D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80F54"/>
    <w:multiLevelType w:val="hybridMultilevel"/>
    <w:tmpl w:val="F2C2C3AA"/>
    <w:lvl w:ilvl="0" w:tplc="0EBA5C7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75AF7"/>
    <w:multiLevelType w:val="hybridMultilevel"/>
    <w:tmpl w:val="FE3CE89C"/>
    <w:lvl w:ilvl="0" w:tplc="31086A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345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64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EF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A6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CAB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C2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AC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84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84D73"/>
    <w:multiLevelType w:val="hybridMultilevel"/>
    <w:tmpl w:val="1C648680"/>
    <w:lvl w:ilvl="0" w:tplc="30825C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50941"/>
    <w:multiLevelType w:val="hybridMultilevel"/>
    <w:tmpl w:val="DF9017E8"/>
    <w:lvl w:ilvl="0" w:tplc="477827D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7BF9A"/>
    <w:multiLevelType w:val="hybridMultilevel"/>
    <w:tmpl w:val="E79A857A"/>
    <w:lvl w:ilvl="0" w:tplc="FBBE50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6CB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CE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0C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221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C6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A1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67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D86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DD753"/>
    <w:multiLevelType w:val="hybridMultilevel"/>
    <w:tmpl w:val="6560970E"/>
    <w:lvl w:ilvl="0" w:tplc="89028F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70C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4D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4E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0F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EA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26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26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62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568052">
    <w:abstractNumId w:val="11"/>
  </w:num>
  <w:num w:numId="2" w16cid:durableId="1230728096">
    <w:abstractNumId w:val="10"/>
  </w:num>
  <w:num w:numId="3" w16cid:durableId="1925533547">
    <w:abstractNumId w:val="0"/>
  </w:num>
  <w:num w:numId="4" w16cid:durableId="1085150460">
    <w:abstractNumId w:val="7"/>
  </w:num>
  <w:num w:numId="5" w16cid:durableId="613947987">
    <w:abstractNumId w:val="2"/>
  </w:num>
  <w:num w:numId="6" w16cid:durableId="1979146965">
    <w:abstractNumId w:val="4"/>
  </w:num>
  <w:num w:numId="7" w16cid:durableId="2098398264">
    <w:abstractNumId w:val="5"/>
  </w:num>
  <w:num w:numId="8" w16cid:durableId="819811109">
    <w:abstractNumId w:val="1"/>
  </w:num>
  <w:num w:numId="9" w16cid:durableId="399639443">
    <w:abstractNumId w:val="9"/>
  </w:num>
  <w:num w:numId="10" w16cid:durableId="1941789036">
    <w:abstractNumId w:val="6"/>
  </w:num>
  <w:num w:numId="11" w16cid:durableId="1107457513">
    <w:abstractNumId w:val="8"/>
  </w:num>
  <w:num w:numId="12" w16cid:durableId="2132822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3C"/>
    <w:rsid w:val="000546D6"/>
    <w:rsid w:val="0007044A"/>
    <w:rsid w:val="00084EB0"/>
    <w:rsid w:val="000B0857"/>
    <w:rsid w:val="000B5ECC"/>
    <w:rsid w:val="000D6E58"/>
    <w:rsid w:val="001222D4"/>
    <w:rsid w:val="00125844"/>
    <w:rsid w:val="00131AED"/>
    <w:rsid w:val="00147935"/>
    <w:rsid w:val="001A4AF8"/>
    <w:rsid w:val="001E7252"/>
    <w:rsid w:val="001F54A7"/>
    <w:rsid w:val="002205D5"/>
    <w:rsid w:val="0026686A"/>
    <w:rsid w:val="00293CCA"/>
    <w:rsid w:val="002F429E"/>
    <w:rsid w:val="003013BD"/>
    <w:rsid w:val="003107DA"/>
    <w:rsid w:val="00373B35"/>
    <w:rsid w:val="003C3F7D"/>
    <w:rsid w:val="003F6CD6"/>
    <w:rsid w:val="004601DD"/>
    <w:rsid w:val="004636F0"/>
    <w:rsid w:val="004737BE"/>
    <w:rsid w:val="004772F3"/>
    <w:rsid w:val="00494CD8"/>
    <w:rsid w:val="004E53A5"/>
    <w:rsid w:val="00507B00"/>
    <w:rsid w:val="005316CB"/>
    <w:rsid w:val="00536A4A"/>
    <w:rsid w:val="0059112B"/>
    <w:rsid w:val="00606CCD"/>
    <w:rsid w:val="0061043C"/>
    <w:rsid w:val="00620A7A"/>
    <w:rsid w:val="00620E3F"/>
    <w:rsid w:val="00631391"/>
    <w:rsid w:val="006449EE"/>
    <w:rsid w:val="0065236D"/>
    <w:rsid w:val="00660DFB"/>
    <w:rsid w:val="006B0925"/>
    <w:rsid w:val="006B0BA4"/>
    <w:rsid w:val="006D17BF"/>
    <w:rsid w:val="00701922"/>
    <w:rsid w:val="0072766B"/>
    <w:rsid w:val="007353B9"/>
    <w:rsid w:val="007367C5"/>
    <w:rsid w:val="007F5C91"/>
    <w:rsid w:val="00815984"/>
    <w:rsid w:val="0083655D"/>
    <w:rsid w:val="00854A90"/>
    <w:rsid w:val="00874418"/>
    <w:rsid w:val="00886BE4"/>
    <w:rsid w:val="008B327F"/>
    <w:rsid w:val="008B5007"/>
    <w:rsid w:val="00943131"/>
    <w:rsid w:val="00A04C65"/>
    <w:rsid w:val="00A17EA1"/>
    <w:rsid w:val="00A24A6F"/>
    <w:rsid w:val="00A32AF7"/>
    <w:rsid w:val="00A4177B"/>
    <w:rsid w:val="00A6122C"/>
    <w:rsid w:val="00A8199D"/>
    <w:rsid w:val="00A901F1"/>
    <w:rsid w:val="00AA0D8E"/>
    <w:rsid w:val="00AA5100"/>
    <w:rsid w:val="00AB799C"/>
    <w:rsid w:val="00AC378E"/>
    <w:rsid w:val="00B347EB"/>
    <w:rsid w:val="00B53419"/>
    <w:rsid w:val="00B824FB"/>
    <w:rsid w:val="00BA284A"/>
    <w:rsid w:val="00C363C2"/>
    <w:rsid w:val="00C8502F"/>
    <w:rsid w:val="00CB7A0A"/>
    <w:rsid w:val="00CD0C96"/>
    <w:rsid w:val="00CE3742"/>
    <w:rsid w:val="00D03FB5"/>
    <w:rsid w:val="00DA5C53"/>
    <w:rsid w:val="00DB5F7C"/>
    <w:rsid w:val="00DE4112"/>
    <w:rsid w:val="00E31E1F"/>
    <w:rsid w:val="00E45C34"/>
    <w:rsid w:val="00E5626E"/>
    <w:rsid w:val="00EA5E93"/>
    <w:rsid w:val="00F139EC"/>
    <w:rsid w:val="00F2303C"/>
    <w:rsid w:val="00F25D86"/>
    <w:rsid w:val="00F5257A"/>
    <w:rsid w:val="00F65B26"/>
    <w:rsid w:val="00F8441E"/>
    <w:rsid w:val="00FA51BC"/>
    <w:rsid w:val="00FC7E07"/>
    <w:rsid w:val="00FF5859"/>
    <w:rsid w:val="0105E3BC"/>
    <w:rsid w:val="0273A6AF"/>
    <w:rsid w:val="033B490F"/>
    <w:rsid w:val="03FB5016"/>
    <w:rsid w:val="04BED9ED"/>
    <w:rsid w:val="04FA642B"/>
    <w:rsid w:val="05A0A099"/>
    <w:rsid w:val="06ADF65A"/>
    <w:rsid w:val="07D08B48"/>
    <w:rsid w:val="08EB9F07"/>
    <w:rsid w:val="0A7EB894"/>
    <w:rsid w:val="0B558203"/>
    <w:rsid w:val="0B5A1C78"/>
    <w:rsid w:val="0BC292BF"/>
    <w:rsid w:val="0C094E1E"/>
    <w:rsid w:val="0D1F971B"/>
    <w:rsid w:val="0DBF102A"/>
    <w:rsid w:val="0E09A00F"/>
    <w:rsid w:val="0E3D7F51"/>
    <w:rsid w:val="0E91BD3A"/>
    <w:rsid w:val="0EC15997"/>
    <w:rsid w:val="0F597F26"/>
    <w:rsid w:val="0F79FC42"/>
    <w:rsid w:val="0FC62747"/>
    <w:rsid w:val="10B904F1"/>
    <w:rsid w:val="11033938"/>
    <w:rsid w:val="11248FE9"/>
    <w:rsid w:val="1130D9C5"/>
    <w:rsid w:val="122F18F9"/>
    <w:rsid w:val="12FDFCCB"/>
    <w:rsid w:val="130A699D"/>
    <w:rsid w:val="1348F31E"/>
    <w:rsid w:val="13FC4792"/>
    <w:rsid w:val="14582802"/>
    <w:rsid w:val="14D0D949"/>
    <w:rsid w:val="1500FEBE"/>
    <w:rsid w:val="154668F4"/>
    <w:rsid w:val="178F3986"/>
    <w:rsid w:val="181EADD5"/>
    <w:rsid w:val="189A1905"/>
    <w:rsid w:val="189A22C4"/>
    <w:rsid w:val="18D0B4D4"/>
    <w:rsid w:val="18E7D126"/>
    <w:rsid w:val="199390D6"/>
    <w:rsid w:val="1A441502"/>
    <w:rsid w:val="1CBC1390"/>
    <w:rsid w:val="1E658E93"/>
    <w:rsid w:val="2038413F"/>
    <w:rsid w:val="20D5162C"/>
    <w:rsid w:val="20D832B8"/>
    <w:rsid w:val="2133F0BD"/>
    <w:rsid w:val="21C5901B"/>
    <w:rsid w:val="226A2313"/>
    <w:rsid w:val="230FD298"/>
    <w:rsid w:val="24201782"/>
    <w:rsid w:val="2455236F"/>
    <w:rsid w:val="24F835D8"/>
    <w:rsid w:val="25745DED"/>
    <w:rsid w:val="26A5BA31"/>
    <w:rsid w:val="26FF9146"/>
    <w:rsid w:val="27386668"/>
    <w:rsid w:val="273F844A"/>
    <w:rsid w:val="2762248F"/>
    <w:rsid w:val="29739D7E"/>
    <w:rsid w:val="29C403E5"/>
    <w:rsid w:val="2A82FDCC"/>
    <w:rsid w:val="2B272000"/>
    <w:rsid w:val="2CFB71D6"/>
    <w:rsid w:val="2DBA4389"/>
    <w:rsid w:val="2F55AF43"/>
    <w:rsid w:val="307986D1"/>
    <w:rsid w:val="30A20719"/>
    <w:rsid w:val="31008F6C"/>
    <w:rsid w:val="31DC8B60"/>
    <w:rsid w:val="32862868"/>
    <w:rsid w:val="33AC7788"/>
    <w:rsid w:val="346E6E90"/>
    <w:rsid w:val="35117AAF"/>
    <w:rsid w:val="35C0F79B"/>
    <w:rsid w:val="362D7C82"/>
    <w:rsid w:val="36636122"/>
    <w:rsid w:val="37F8977B"/>
    <w:rsid w:val="39A40AF0"/>
    <w:rsid w:val="3AB06A09"/>
    <w:rsid w:val="3AB9816A"/>
    <w:rsid w:val="3CEDEACA"/>
    <w:rsid w:val="3D762971"/>
    <w:rsid w:val="3FD25DC1"/>
    <w:rsid w:val="3FFBE2AE"/>
    <w:rsid w:val="420D4157"/>
    <w:rsid w:val="42263F0C"/>
    <w:rsid w:val="43C20F6D"/>
    <w:rsid w:val="448456AB"/>
    <w:rsid w:val="44984DAD"/>
    <w:rsid w:val="4765E09E"/>
    <w:rsid w:val="47C0F94B"/>
    <w:rsid w:val="480312CC"/>
    <w:rsid w:val="482345DD"/>
    <w:rsid w:val="4857CBE2"/>
    <w:rsid w:val="4943A14F"/>
    <w:rsid w:val="49641F1B"/>
    <w:rsid w:val="496E6E5F"/>
    <w:rsid w:val="4A06DED4"/>
    <w:rsid w:val="4A28D972"/>
    <w:rsid w:val="4A71CD09"/>
    <w:rsid w:val="4C946A6E"/>
    <w:rsid w:val="4CD57820"/>
    <w:rsid w:val="4CF9F19F"/>
    <w:rsid w:val="4D6E73A6"/>
    <w:rsid w:val="4F2E5F5F"/>
    <w:rsid w:val="4F60550F"/>
    <w:rsid w:val="503F6DFC"/>
    <w:rsid w:val="5144E59B"/>
    <w:rsid w:val="52A149FB"/>
    <w:rsid w:val="52FE87F2"/>
    <w:rsid w:val="538B4CAD"/>
    <w:rsid w:val="545640F5"/>
    <w:rsid w:val="54722CFC"/>
    <w:rsid w:val="54CBDF4B"/>
    <w:rsid w:val="557A16E9"/>
    <w:rsid w:val="56222457"/>
    <w:rsid w:val="572AEEA0"/>
    <w:rsid w:val="580EA9F0"/>
    <w:rsid w:val="5879CAAB"/>
    <w:rsid w:val="5CF1D60B"/>
    <w:rsid w:val="5D081A26"/>
    <w:rsid w:val="5D2D3E35"/>
    <w:rsid w:val="5E2B3690"/>
    <w:rsid w:val="5E35ED10"/>
    <w:rsid w:val="5F490C75"/>
    <w:rsid w:val="5F4ABB9B"/>
    <w:rsid w:val="60392B64"/>
    <w:rsid w:val="60E904BC"/>
    <w:rsid w:val="63390048"/>
    <w:rsid w:val="63A836B1"/>
    <w:rsid w:val="63CDD991"/>
    <w:rsid w:val="652B70B7"/>
    <w:rsid w:val="655D3868"/>
    <w:rsid w:val="65AFA2D9"/>
    <w:rsid w:val="6712E2B7"/>
    <w:rsid w:val="6816F82F"/>
    <w:rsid w:val="699D3D13"/>
    <w:rsid w:val="6A273946"/>
    <w:rsid w:val="6B1C0E13"/>
    <w:rsid w:val="6C3A5F15"/>
    <w:rsid w:val="6C964ECE"/>
    <w:rsid w:val="6D38EAA1"/>
    <w:rsid w:val="6DA18BA0"/>
    <w:rsid w:val="6F3FD3CD"/>
    <w:rsid w:val="70F157E8"/>
    <w:rsid w:val="71E2BA0D"/>
    <w:rsid w:val="71F27302"/>
    <w:rsid w:val="72189CF0"/>
    <w:rsid w:val="72DEFF91"/>
    <w:rsid w:val="73AC135E"/>
    <w:rsid w:val="73F07D6D"/>
    <w:rsid w:val="7481511F"/>
    <w:rsid w:val="79D1E153"/>
    <w:rsid w:val="7A59C93E"/>
    <w:rsid w:val="7B0B1BC6"/>
    <w:rsid w:val="7B10A237"/>
    <w:rsid w:val="7BEB3CCD"/>
    <w:rsid w:val="7C2F04CC"/>
    <w:rsid w:val="7C95500E"/>
    <w:rsid w:val="7D8435F3"/>
    <w:rsid w:val="7E270DEA"/>
    <w:rsid w:val="7F3C05EC"/>
    <w:rsid w:val="7FE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AFB22"/>
  <w15:docId w15:val="{6B24CF61-F554-444C-ABE7-CCB822B7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303C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6D17BF"/>
    <w:pPr>
      <w:keepNext/>
      <w:keepLines/>
      <w:spacing w:before="600" w:after="12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17BF"/>
    <w:pPr>
      <w:keepNext/>
      <w:keepLines/>
      <w:spacing w:before="320" w:after="120"/>
      <w:outlineLvl w:val="1"/>
    </w:pPr>
    <w:rPr>
      <w:rFonts w:ascii="Calibri" w:eastAsiaTheme="majorEastAsia" w:hAnsi="Calibri" w:cstheme="majorBidi"/>
      <w:b/>
      <w:bCs/>
      <w:color w:val="4F81BD" w:themeColor="accent1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D17BF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D17BF"/>
    <w:pPr>
      <w:keepNext/>
      <w:keepLines/>
      <w:spacing w:before="80" w:after="0"/>
      <w:outlineLvl w:val="3"/>
    </w:pPr>
    <w:rPr>
      <w:rFonts w:ascii="Calibri" w:eastAsiaTheme="majorEastAsia" w:hAnsi="Calibri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D17BF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D17BF"/>
    <w:rPr>
      <w:rFonts w:ascii="Calibri" w:eastAsiaTheme="majorEastAsia" w:hAnsi="Calibri" w:cstheme="majorBidi"/>
      <w:b/>
      <w:bCs/>
      <w:color w:val="4F81BD" w:themeColor="accent1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D17BF"/>
    <w:rPr>
      <w:rFonts w:ascii="Calibri" w:eastAsiaTheme="majorEastAsia" w:hAnsi="Calibri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6D17BF"/>
    <w:rPr>
      <w:rFonts w:ascii="Calibri" w:eastAsiaTheme="majorEastAsia" w:hAnsi="Calibri" w:cstheme="majorBidi"/>
      <w:b/>
      <w:bCs/>
      <w:iCs/>
    </w:rPr>
  </w:style>
  <w:style w:type="table" w:styleId="Tabelraster">
    <w:name w:val="Table Grid"/>
    <w:basedOn w:val="Standaardtabel"/>
    <w:uiPriority w:val="39"/>
    <w:rsid w:val="00F2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303C"/>
    <w:pPr>
      <w:spacing w:after="200" w:line="276" w:lineRule="auto"/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2303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2303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2303C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0D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E58"/>
  </w:style>
  <w:style w:type="paragraph" w:styleId="Voettekst">
    <w:name w:val="footer"/>
    <w:basedOn w:val="Standaard"/>
    <w:link w:val="VoettekstChar"/>
    <w:uiPriority w:val="99"/>
    <w:unhideWhenUsed/>
    <w:rsid w:val="000D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E58"/>
  </w:style>
  <w:style w:type="paragraph" w:styleId="Ballontekst">
    <w:name w:val="Balloon Text"/>
    <w:basedOn w:val="Standaard"/>
    <w:link w:val="BallontekstChar"/>
    <w:uiPriority w:val="99"/>
    <w:semiHidden/>
    <w:unhideWhenUsed/>
    <w:rsid w:val="001E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7252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F844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EEC60CE6DD4C339457FC0DEB1234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195CE3-AEDE-4A95-92F2-3B9FB5CAEA1B}"/>
      </w:docPartPr>
      <w:docPartBody>
        <w:p w:rsidR="00AB799C" w:rsidRDefault="00AB799C" w:rsidP="00AB799C">
          <w:pPr>
            <w:pStyle w:val="A3EEC60CE6DD4C339457FC0DEB1234A51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C288C8BF4C4F10B657DC32BE3B2C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BDD5A0-AAB6-47B8-A49C-484E1BAE3DDD}"/>
      </w:docPartPr>
      <w:docPartBody>
        <w:p w:rsidR="00AB799C" w:rsidRDefault="00AB799C" w:rsidP="00AB799C">
          <w:pPr>
            <w:pStyle w:val="31C288C8BF4C4F10B657DC32BE3B2CEB1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93E81DFB384DF780E2256C7EB4BC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AA89A4-DCF7-44A3-828A-A673EC518659}"/>
      </w:docPartPr>
      <w:docPartBody>
        <w:p w:rsidR="00AB799C" w:rsidRDefault="00AB799C" w:rsidP="00AB799C">
          <w:pPr>
            <w:pStyle w:val="0B93E81DFB384DF780E2256C7EB4BC361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61B905BD9774F50A12F3E6B0089DF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6CA5FE-3372-4F09-96D9-E0A35A203DD1}"/>
      </w:docPartPr>
      <w:docPartBody>
        <w:p w:rsidR="00AB799C" w:rsidRDefault="00AB799C" w:rsidP="00AB799C">
          <w:pPr>
            <w:pStyle w:val="A61B905BD9774F50A12F3E6B0089DF981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7DE7BC76DF44285A09C3CA4B04BD8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BED36E-ECD3-4339-ADC3-C1B10ED637FF}"/>
      </w:docPartPr>
      <w:docPartBody>
        <w:p w:rsidR="00AB799C" w:rsidRDefault="00AB799C" w:rsidP="00AB799C">
          <w:pPr>
            <w:pStyle w:val="07DE7BC76DF44285A09C3CA4B04BD8C51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89DFFF84CB4A22B2ACE9BE396775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34B81A-5759-4AF5-AC7C-28CF31DFDA2C}"/>
      </w:docPartPr>
      <w:docPartBody>
        <w:p w:rsidR="00AB799C" w:rsidRDefault="00AB799C" w:rsidP="00AB799C">
          <w:pPr>
            <w:pStyle w:val="F989DFFF84CB4A22B2ACE9BE396775491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9D619EFB514F3E829C4FD5AC453F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7B98C8-7313-4885-A7C7-BB890BB67046}"/>
      </w:docPartPr>
      <w:docPartBody>
        <w:p w:rsidR="00AB799C" w:rsidRDefault="00AB799C" w:rsidP="00AB799C">
          <w:pPr>
            <w:pStyle w:val="C59D619EFB514F3E829C4FD5AC453F5B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CCB12CB6E7348D88C2EDD9B9092B5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9B45E0-C0FA-4C80-818A-BEF0B2DC04A9}"/>
      </w:docPartPr>
      <w:docPartBody>
        <w:p w:rsidR="00AB799C" w:rsidRDefault="00AB799C" w:rsidP="00AB799C">
          <w:pPr>
            <w:pStyle w:val="FCCB12CB6E7348D88C2EDD9B9092B52D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1B13C644ED446B8AE926AFBD89E6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901787-DEEB-4F0F-8D95-DC4D46F182D1}"/>
      </w:docPartPr>
      <w:docPartBody>
        <w:p w:rsidR="00AB799C" w:rsidRDefault="00AB799C" w:rsidP="00AB799C">
          <w:pPr>
            <w:pStyle w:val="A81B13C644ED446B8AE926AFBD89E653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A986F9B9BFB40D58F2179797C8512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10E3EF-F71A-4B2B-AEF1-2EFFEE0C2963}"/>
      </w:docPartPr>
      <w:docPartBody>
        <w:p w:rsidR="00AB799C" w:rsidRDefault="00AB799C" w:rsidP="00AB799C">
          <w:pPr>
            <w:pStyle w:val="3A986F9B9BFB40D58F2179797C851254"/>
          </w:pPr>
          <w:r w:rsidRPr="00B07C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BB2E8C647044226991AB7E9D6EE42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17EC62-FA26-4F0C-9B0F-9C67C6928D35}"/>
      </w:docPartPr>
      <w:docPartBody>
        <w:p w:rsidR="008E18FB" w:rsidRDefault="00373B35" w:rsidP="00373B35">
          <w:pPr>
            <w:pStyle w:val="ABB2E8C647044226991AB7E9D6EE42C8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99C"/>
    <w:rsid w:val="0008144A"/>
    <w:rsid w:val="003172AB"/>
    <w:rsid w:val="00373B35"/>
    <w:rsid w:val="00456C7F"/>
    <w:rsid w:val="004C3ADC"/>
    <w:rsid w:val="008E18FB"/>
    <w:rsid w:val="00A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3B35"/>
    <w:rPr>
      <w:color w:val="808080"/>
    </w:rPr>
  </w:style>
  <w:style w:type="paragraph" w:customStyle="1" w:styleId="A3EEC60CE6DD4C339457FC0DEB1234A51">
    <w:name w:val="A3EEC60CE6DD4C339457FC0DEB1234A51"/>
    <w:rsid w:val="00AB799C"/>
    <w:pPr>
      <w:spacing w:after="160" w:line="259" w:lineRule="auto"/>
    </w:pPr>
    <w:rPr>
      <w:rFonts w:eastAsiaTheme="minorHAnsi"/>
      <w:lang w:eastAsia="en-US"/>
    </w:rPr>
  </w:style>
  <w:style w:type="paragraph" w:customStyle="1" w:styleId="31C288C8BF4C4F10B657DC32BE3B2CEB1">
    <w:name w:val="31C288C8BF4C4F10B657DC32BE3B2CEB1"/>
    <w:rsid w:val="00AB799C"/>
    <w:pPr>
      <w:spacing w:after="160" w:line="259" w:lineRule="auto"/>
    </w:pPr>
    <w:rPr>
      <w:rFonts w:eastAsiaTheme="minorHAnsi"/>
      <w:lang w:eastAsia="en-US"/>
    </w:rPr>
  </w:style>
  <w:style w:type="paragraph" w:customStyle="1" w:styleId="F989DFFF84CB4A22B2ACE9BE396775491">
    <w:name w:val="F989DFFF84CB4A22B2ACE9BE396775491"/>
    <w:rsid w:val="00AB799C"/>
    <w:pPr>
      <w:spacing w:after="160" w:line="259" w:lineRule="auto"/>
    </w:pPr>
    <w:rPr>
      <w:rFonts w:eastAsiaTheme="minorHAnsi"/>
      <w:lang w:eastAsia="en-US"/>
    </w:rPr>
  </w:style>
  <w:style w:type="paragraph" w:customStyle="1" w:styleId="0B93E81DFB384DF780E2256C7EB4BC361">
    <w:name w:val="0B93E81DFB384DF780E2256C7EB4BC361"/>
    <w:rsid w:val="00AB799C"/>
    <w:pPr>
      <w:spacing w:after="160" w:line="259" w:lineRule="auto"/>
    </w:pPr>
    <w:rPr>
      <w:rFonts w:eastAsiaTheme="minorHAnsi"/>
      <w:lang w:eastAsia="en-US"/>
    </w:rPr>
  </w:style>
  <w:style w:type="paragraph" w:customStyle="1" w:styleId="A61B905BD9774F50A12F3E6B0089DF981">
    <w:name w:val="A61B905BD9774F50A12F3E6B0089DF981"/>
    <w:rsid w:val="00AB799C"/>
    <w:pPr>
      <w:spacing w:after="160" w:line="259" w:lineRule="auto"/>
    </w:pPr>
    <w:rPr>
      <w:rFonts w:eastAsiaTheme="minorHAnsi"/>
      <w:lang w:eastAsia="en-US"/>
    </w:rPr>
  </w:style>
  <w:style w:type="paragraph" w:customStyle="1" w:styleId="07DE7BC76DF44285A09C3CA4B04BD8C51">
    <w:name w:val="07DE7BC76DF44285A09C3CA4B04BD8C51"/>
    <w:rsid w:val="00AB799C"/>
    <w:pPr>
      <w:ind w:left="720"/>
      <w:contextualSpacing/>
    </w:pPr>
    <w:rPr>
      <w:rFonts w:eastAsiaTheme="minorHAnsi"/>
      <w:lang w:eastAsia="en-US"/>
    </w:rPr>
  </w:style>
  <w:style w:type="paragraph" w:customStyle="1" w:styleId="C59D619EFB514F3E829C4FD5AC453F5B">
    <w:name w:val="C59D619EFB514F3E829C4FD5AC453F5B"/>
    <w:rsid w:val="00AB799C"/>
  </w:style>
  <w:style w:type="paragraph" w:customStyle="1" w:styleId="FCCB12CB6E7348D88C2EDD9B9092B52D">
    <w:name w:val="FCCB12CB6E7348D88C2EDD9B9092B52D"/>
    <w:rsid w:val="00AB799C"/>
  </w:style>
  <w:style w:type="paragraph" w:customStyle="1" w:styleId="A81B13C644ED446B8AE926AFBD89E653">
    <w:name w:val="A81B13C644ED446B8AE926AFBD89E653"/>
    <w:rsid w:val="00AB799C"/>
  </w:style>
  <w:style w:type="paragraph" w:customStyle="1" w:styleId="3A986F9B9BFB40D58F2179797C851254">
    <w:name w:val="3A986F9B9BFB40D58F2179797C851254"/>
    <w:rsid w:val="00AB799C"/>
  </w:style>
  <w:style w:type="paragraph" w:customStyle="1" w:styleId="ABB2E8C647044226991AB7E9D6EE42C8">
    <w:name w:val="ABB2E8C647044226991AB7E9D6EE42C8"/>
    <w:rsid w:val="00373B3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CF87A735AA24C921BE8A145156F76" ma:contentTypeVersion="11" ma:contentTypeDescription="Een nieuw document maken." ma:contentTypeScope="" ma:versionID="7b2506d3523f200b017c965970c361ba">
  <xsd:schema xmlns:xsd="http://www.w3.org/2001/XMLSchema" xmlns:xs="http://www.w3.org/2001/XMLSchema" xmlns:p="http://schemas.microsoft.com/office/2006/metadata/properties" xmlns:ns2="218b287e-cd9a-43af-94fe-d31cf337a878" xmlns:ns3="c069309f-2ae2-402b-a994-766907f61b1d" targetNamespace="http://schemas.microsoft.com/office/2006/metadata/properties" ma:root="true" ma:fieldsID="0b6f10f05e8b3c066f5f847c1add891a" ns2:_="" ns3:_="">
    <xsd:import namespace="218b287e-cd9a-43af-94fe-d31cf337a878"/>
    <xsd:import namespace="c069309f-2ae2-402b-a994-766907f61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287e-cd9a-43af-94fe-d31cf337a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9309f-2ae2-402b-a994-766907f61b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69309f-2ae2-402b-a994-766907f61b1d">
      <UserInfo>
        <DisplayName>Annemarie van den Bosch</DisplayName>
        <AccountId>61</AccountId>
        <AccountType/>
      </UserInfo>
      <UserInfo>
        <DisplayName>Marieke de Vries - van den Eertwegh</DisplayName>
        <AccountId>47</AccountId>
        <AccountType/>
      </UserInfo>
      <UserInfo>
        <DisplayName>Els Aarts</DisplayName>
        <AccountId>220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2E2A-20EC-4B36-8FC9-8BA650FE5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b287e-cd9a-43af-94fe-d31cf337a878"/>
    <ds:schemaRef ds:uri="c069309f-2ae2-402b-a994-766907f61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4F660-F7C2-4908-ACA9-C4A5FB7488EF}">
  <ds:schemaRefs>
    <ds:schemaRef ds:uri="http://schemas.microsoft.com/office/2006/metadata/properties"/>
    <ds:schemaRef ds:uri="http://schemas.microsoft.com/office/infopath/2007/PartnerControls"/>
    <ds:schemaRef ds:uri="c069309f-2ae2-402b-a994-766907f61b1d"/>
  </ds:schemaRefs>
</ds:datastoreItem>
</file>

<file path=customXml/itemProps3.xml><?xml version="1.0" encoding="utf-8"?>
<ds:datastoreItem xmlns:ds="http://schemas.openxmlformats.org/officeDocument/2006/customXml" ds:itemID="{50A27B84-9001-41BF-A382-18BA08B66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336661-76A0-4DA7-85D1-45EA0897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1174</Words>
  <Characters>6457</Characters>
  <Application>Microsoft Office Word</Application>
  <DocSecurity>0</DocSecurity>
  <Lines>53</Lines>
  <Paragraphs>15</Paragraphs>
  <ScaleCrop>false</ScaleCrop>
  <Company>Systeembeheer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 Passend Onderwijs</dc:creator>
  <cp:lastModifiedBy>Els Aarts</cp:lastModifiedBy>
  <cp:revision>23</cp:revision>
  <cp:lastPrinted>2019-05-13T12:10:00Z</cp:lastPrinted>
  <dcterms:created xsi:type="dcterms:W3CDTF">2020-06-22T12:06:00Z</dcterms:created>
  <dcterms:modified xsi:type="dcterms:W3CDTF">2023-11-10T08:10:00Z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0x010100C63CF87A735AA24C921BE8A145156F76</vt:lpwstr>
  </property>
</Properties>
</file>