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64" w:rsidRDefault="006D2DE9" w:rsidP="0076556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0D936" wp14:editId="26A9CB1B">
                <wp:simplePos x="0" y="0"/>
                <wp:positionH relativeFrom="column">
                  <wp:posOffset>-584835</wp:posOffset>
                </wp:positionH>
                <wp:positionV relativeFrom="paragraph">
                  <wp:posOffset>-473710</wp:posOffset>
                </wp:positionV>
                <wp:extent cx="2578100" cy="704215"/>
                <wp:effectExtent l="19050" t="19050" r="12700" b="1968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7042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564" w:rsidRPr="0010646F" w:rsidRDefault="00765564" w:rsidP="007655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10646F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1 op de 3 kinderen ziet slecht, maar heeft geen bril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46.05pt;margin-top:-37.3pt;width:203pt;height:5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" fillcolor="#e36c0a [2409]" strokecolor="#002060" strokeweight="2.25pt">
                <v:textbox>
                  <w:txbxContent>
                    <w:p w:rsidR="00765564" w:rsidRPr="0010646F" w:rsidRDefault="00765564" w:rsidP="00765564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10646F">
                        <w:rPr>
                          <w:rFonts w:ascii="Comic Sans MS" w:hAnsi="Comic Sans MS"/>
                          <w:b/>
                          <w:sz w:val="32"/>
                        </w:rPr>
                        <w:t>1 op de 3 kinderen ziet slecht, maar heeft geen bril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83E45E0" wp14:editId="580B588C">
            <wp:simplePos x="0" y="0"/>
            <wp:positionH relativeFrom="column">
              <wp:posOffset>-817245</wp:posOffset>
            </wp:positionH>
            <wp:positionV relativeFrom="paragraph">
              <wp:posOffset>-582295</wp:posOffset>
            </wp:positionV>
            <wp:extent cx="7337425" cy="3049905"/>
            <wp:effectExtent l="0" t="0" r="0" b="0"/>
            <wp:wrapNone/>
            <wp:docPr id="1" name="Afbeelding 1" descr="1.816.900+ Bril Brillen En Lenzen Stockfoto's, afbeeldingen en royalty-free  beelde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816.900+ Bril Brillen En Lenzen Stockfoto's, afbeeldingen en royalty-free  beelden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425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564" w:rsidRDefault="00765564" w:rsidP="0076556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</w:p>
    <w:p w:rsidR="006D2DE9" w:rsidRDefault="006D2DE9" w:rsidP="0076556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</w:p>
    <w:p w:rsidR="00765564" w:rsidRDefault="00765564" w:rsidP="0076556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</w:p>
    <w:p w:rsidR="00765564" w:rsidRDefault="00765564" w:rsidP="0076556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</w:p>
    <w:p w:rsidR="00765564" w:rsidRPr="00765564" w:rsidRDefault="00765564" w:rsidP="00765564">
      <w:pPr>
        <w:spacing w:before="100" w:beforeAutospacing="1" w:after="100" w:afterAutospacing="1"/>
        <w:jc w:val="center"/>
        <w:outlineLvl w:val="0"/>
        <w:rPr>
          <w:rFonts w:ascii="Comic Sans MS" w:eastAsia="Times New Roman" w:hAnsi="Comic Sans MS" w:cstheme="minorHAnsi"/>
          <w:b/>
          <w:bCs/>
          <w:color w:val="E36C0A" w:themeColor="accent6" w:themeShade="BF"/>
          <w:kern w:val="36"/>
          <w:sz w:val="48"/>
          <w:szCs w:val="48"/>
          <w:lang w:eastAsia="nl-NL"/>
        </w:rPr>
      </w:pPr>
      <w:r w:rsidRPr="00765564">
        <w:rPr>
          <w:rFonts w:ascii="Comic Sans MS" w:eastAsia="Times New Roman" w:hAnsi="Comic Sans MS" w:cstheme="minorHAnsi"/>
          <w:b/>
          <w:bCs/>
          <w:color w:val="E36C0A" w:themeColor="accent6" w:themeShade="BF"/>
          <w:kern w:val="36"/>
          <w:sz w:val="48"/>
          <w:szCs w:val="48"/>
          <w:lang w:eastAsia="nl-NL"/>
        </w:rPr>
        <w:t xml:space="preserve">Een goede bril betekent beter zien én </w:t>
      </w:r>
      <w:bookmarkStart w:id="0" w:name="_GoBack"/>
      <w:r w:rsidRPr="00765564">
        <w:rPr>
          <w:rFonts w:ascii="Comic Sans MS" w:eastAsia="Times New Roman" w:hAnsi="Comic Sans MS" w:cstheme="minorHAnsi"/>
          <w:b/>
          <w:bCs/>
          <w:color w:val="E36C0A" w:themeColor="accent6" w:themeShade="BF"/>
          <w:kern w:val="36"/>
          <w:sz w:val="48"/>
          <w:szCs w:val="48"/>
          <w:lang w:eastAsia="nl-NL"/>
        </w:rPr>
        <w:t>beter leren</w:t>
      </w:r>
    </w:p>
    <w:bookmarkEnd w:id="0"/>
    <w:p w:rsidR="00765564" w:rsidRPr="00765564" w:rsidRDefault="00765564" w:rsidP="006D2DE9">
      <w:pPr>
        <w:spacing w:before="100" w:beforeAutospacing="1" w:after="100" w:afterAutospacing="1"/>
        <w:rPr>
          <w:rFonts w:ascii="Comic Sans MS" w:eastAsia="Times New Roman" w:hAnsi="Comic Sans MS" w:cstheme="minorHAnsi"/>
          <w:sz w:val="24"/>
          <w:szCs w:val="24"/>
          <w:lang w:eastAsia="nl-NL"/>
        </w:rPr>
      </w:pPr>
      <w:r w:rsidRPr="00765564">
        <w:rPr>
          <w:rFonts w:ascii="Comic Sans MS" w:eastAsia="Times New Roman" w:hAnsi="Comic Sans MS" w:cstheme="minorHAnsi"/>
          <w:sz w:val="24"/>
          <w:szCs w:val="24"/>
          <w:lang w:eastAsia="nl-NL"/>
        </w:rPr>
        <w:t xml:space="preserve">Steeds meer kinderen in Nederland groeien op zonder bril, terwijl ze die wel nodig hebben. </w:t>
      </w:r>
      <w:r w:rsidRPr="0010646F">
        <w:rPr>
          <w:rFonts w:ascii="Comic Sans MS" w:eastAsia="Times New Roman" w:hAnsi="Comic Sans MS" w:cstheme="minorHAnsi"/>
          <w:sz w:val="24"/>
          <w:szCs w:val="24"/>
          <w:lang w:eastAsia="nl-NL"/>
        </w:rPr>
        <w:t xml:space="preserve">Wist je dat 1 op de 3 kinderen slecht ziet, maar geen bril heeft. </w:t>
      </w:r>
      <w:r w:rsidRPr="00765564">
        <w:rPr>
          <w:rFonts w:ascii="Comic Sans MS" w:eastAsia="Times New Roman" w:hAnsi="Comic Sans MS" w:cstheme="minorHAnsi"/>
          <w:sz w:val="24"/>
          <w:szCs w:val="24"/>
          <w:lang w:eastAsia="nl-NL"/>
        </w:rPr>
        <w:t>Dit komt doordat ouders de bril niet kunnen betalen.</w:t>
      </w:r>
      <w:r w:rsidRPr="0010646F">
        <w:rPr>
          <w:rFonts w:ascii="Comic Sans MS" w:eastAsia="Times New Roman" w:hAnsi="Comic Sans MS" w:cstheme="minorHAnsi"/>
          <w:sz w:val="24"/>
          <w:szCs w:val="24"/>
          <w:lang w:eastAsia="nl-NL"/>
        </w:rPr>
        <w:t xml:space="preserve"> Wanneer een kind niet goed ziet, kan dat leiden tot verschillende klachten. Van hoofdpijn en vermoeidheid tot achterstanden op school. </w:t>
      </w:r>
      <w:r w:rsidRPr="00765564">
        <w:rPr>
          <w:rFonts w:ascii="Comic Sans MS" w:eastAsia="Times New Roman" w:hAnsi="Comic Sans MS" w:cstheme="minorHAnsi"/>
          <w:sz w:val="24"/>
          <w:szCs w:val="24"/>
          <w:lang w:eastAsia="nl-NL"/>
        </w:rPr>
        <w:t xml:space="preserve"> Kinderbrillen worden door de basisverz</w:t>
      </w:r>
      <w:r w:rsidRPr="0010646F">
        <w:rPr>
          <w:rFonts w:ascii="Comic Sans MS" w:eastAsia="Times New Roman" w:hAnsi="Comic Sans MS" w:cstheme="minorHAnsi"/>
          <w:sz w:val="24"/>
          <w:szCs w:val="24"/>
          <w:lang w:eastAsia="nl-NL"/>
        </w:rPr>
        <w:t>ekering bijna nooit vergoed. Het Jeugd Educatie Fonds vergoedt</w:t>
      </w:r>
      <w:r w:rsidRPr="00765564">
        <w:rPr>
          <w:rFonts w:ascii="Comic Sans MS" w:eastAsia="Times New Roman" w:hAnsi="Comic Sans MS" w:cstheme="minorHAnsi"/>
          <w:sz w:val="24"/>
          <w:szCs w:val="24"/>
          <w:lang w:eastAsia="nl-NL"/>
        </w:rPr>
        <w:t xml:space="preserve"> brillen wel, via de basisscholen di</w:t>
      </w:r>
      <w:r w:rsidRPr="0010646F">
        <w:rPr>
          <w:rFonts w:ascii="Comic Sans MS" w:eastAsia="Times New Roman" w:hAnsi="Comic Sans MS" w:cstheme="minorHAnsi"/>
          <w:sz w:val="24"/>
          <w:szCs w:val="24"/>
          <w:lang w:eastAsia="nl-NL"/>
        </w:rPr>
        <w:t>e bij ons zijn aangesloten.</w:t>
      </w:r>
      <w:r w:rsidR="005E7CB9" w:rsidRPr="0010646F">
        <w:rPr>
          <w:rFonts w:ascii="Comic Sans MS" w:eastAsia="Times New Roman" w:hAnsi="Comic Sans MS" w:cstheme="minorHAnsi"/>
          <w:sz w:val="24"/>
          <w:szCs w:val="24"/>
          <w:lang w:eastAsia="nl-NL"/>
        </w:rPr>
        <w:t xml:space="preserve"> Ook De Mare is aangesloten bij het Jeugd Educatie Fonds.</w:t>
      </w:r>
      <w:r w:rsidRPr="0010646F">
        <w:rPr>
          <w:rFonts w:ascii="Comic Sans MS" w:eastAsia="Times New Roman" w:hAnsi="Comic Sans MS" w:cstheme="minorHAnsi"/>
          <w:sz w:val="24"/>
          <w:szCs w:val="24"/>
          <w:lang w:eastAsia="nl-NL"/>
        </w:rPr>
        <w:t xml:space="preserve"> </w:t>
      </w:r>
      <w:r w:rsidR="006D2DE9" w:rsidRPr="0010646F">
        <w:rPr>
          <w:rFonts w:ascii="Comic Sans MS" w:eastAsia="Times New Roman" w:hAnsi="Comic Sans MS" w:cstheme="minorHAnsi"/>
          <w:sz w:val="24"/>
          <w:szCs w:val="24"/>
          <w:lang w:eastAsia="nl-NL"/>
        </w:rPr>
        <w:t>Ook</w:t>
      </w:r>
      <w:r w:rsidR="005E7CB9" w:rsidRPr="0010646F">
        <w:rPr>
          <w:rFonts w:ascii="Comic Sans MS" w:eastAsia="Times New Roman" w:hAnsi="Comic Sans MS" w:cstheme="minorHAnsi"/>
          <w:sz w:val="24"/>
          <w:szCs w:val="24"/>
          <w:lang w:eastAsia="nl-NL"/>
        </w:rPr>
        <w:t xml:space="preserve"> de reparatie van een bril kan worden</w:t>
      </w:r>
      <w:r w:rsidR="006D2DE9" w:rsidRPr="0010646F">
        <w:rPr>
          <w:rFonts w:ascii="Comic Sans MS" w:eastAsia="Times New Roman" w:hAnsi="Comic Sans MS" w:cstheme="minorHAnsi"/>
          <w:sz w:val="24"/>
          <w:szCs w:val="24"/>
          <w:lang w:eastAsia="nl-NL"/>
        </w:rPr>
        <w:t xml:space="preserve"> vergoed.</w:t>
      </w:r>
    </w:p>
    <w:p w:rsidR="00587C66" w:rsidRPr="0010646F" w:rsidRDefault="006D2DE9">
      <w:pPr>
        <w:rPr>
          <w:rFonts w:ascii="Comic Sans MS" w:hAnsi="Comic Sans MS"/>
        </w:rPr>
      </w:pPr>
      <w:r w:rsidRPr="0010646F">
        <w:rPr>
          <w:rFonts w:ascii="Comic Sans MS" w:hAnsi="Comic Sans MS"/>
        </w:rPr>
        <w:t xml:space="preserve">Kunt u de kosten van een bril voor uw kind niet betalen of is de reparatie van de bril van uw kind te duur, dan kunt u als ouder/verzorger een aanvraag indienen om deze kosten vergoed te krijgen. Dit kunt u doen via de </w:t>
      </w:r>
      <w:proofErr w:type="spellStart"/>
      <w:r w:rsidRPr="0010646F">
        <w:rPr>
          <w:rFonts w:ascii="Comic Sans MS" w:hAnsi="Comic Sans MS"/>
        </w:rPr>
        <w:t>brugfunctionares</w:t>
      </w:r>
      <w:proofErr w:type="spellEnd"/>
      <w:r w:rsidRPr="0010646F">
        <w:rPr>
          <w:rFonts w:ascii="Comic Sans MS" w:hAnsi="Comic Sans MS"/>
        </w:rPr>
        <w:t xml:space="preserve"> van de Mare ( Florine van Rossum) of u kunt het aangeven bij de leerkracht van uw kind. </w:t>
      </w:r>
    </w:p>
    <w:p w:rsidR="006D2DE9" w:rsidRPr="0010646F" w:rsidRDefault="006D2DE9">
      <w:pPr>
        <w:rPr>
          <w:rFonts w:ascii="Comic Sans MS" w:hAnsi="Comic Sans MS"/>
        </w:rPr>
      </w:pPr>
    </w:p>
    <w:p w:rsidR="006D2DE9" w:rsidRPr="0010646F" w:rsidRDefault="006D2DE9" w:rsidP="0010646F">
      <w:pPr>
        <w:jc w:val="center"/>
        <w:rPr>
          <w:rFonts w:ascii="Comic Sans MS" w:hAnsi="Comic Sans MS"/>
        </w:rPr>
      </w:pPr>
      <w:r w:rsidRPr="0010646F">
        <w:rPr>
          <w:rFonts w:ascii="Comic Sans MS" w:hAnsi="Comic Sans MS"/>
        </w:rPr>
        <w:t>Aarzel niet om dit aan te geven, want een kind dat slecht ziet, loopt tegen veel problemen aan!</w:t>
      </w:r>
    </w:p>
    <w:p w:rsidR="006D2DE9" w:rsidRDefault="006D2DE9"/>
    <w:p w:rsidR="006D2DE9" w:rsidRDefault="006D2DE9"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5FBE5A70" wp14:editId="24A06A2F">
            <wp:simplePos x="0" y="0"/>
            <wp:positionH relativeFrom="column">
              <wp:posOffset>1296774</wp:posOffset>
            </wp:positionH>
            <wp:positionV relativeFrom="paragraph">
              <wp:posOffset>708754</wp:posOffset>
            </wp:positionV>
            <wp:extent cx="3013075" cy="1521460"/>
            <wp:effectExtent l="0" t="0" r="0" b="2540"/>
            <wp:wrapNone/>
            <wp:docPr id="3" name="Afbeelding 3" descr="Home - Jeugdeducatiefo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 - Jeugdeducatiefon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64"/>
    <w:rsid w:val="0010646F"/>
    <w:rsid w:val="00587C66"/>
    <w:rsid w:val="005E7CB9"/>
    <w:rsid w:val="006D2DE9"/>
    <w:rsid w:val="00765564"/>
    <w:rsid w:val="00A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5BE0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6556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5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5BE0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6556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5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Florine</dc:creator>
  <cp:lastModifiedBy>Florine</cp:lastModifiedBy>
  <cp:revision>2</cp:revision>
  <dcterms:created xsi:type="dcterms:W3CDTF">2026-01-15T19:52:00Z</dcterms:created>
  <dcterms:modified xsi:type="dcterms:W3CDTF">2026-01-15T20:34:00Z</dcterms:modified>
</cp:coreProperties>
</file>