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6.0" w:type="dxa"/>
        <w:jc w:val="left"/>
        <w:tblInd w:w="0.0" w:type="dxa"/>
        <w:tblLayout w:type="fixed"/>
        <w:tblLook w:val="0000"/>
      </w:tblPr>
      <w:tblGrid>
        <w:gridCol w:w="3024"/>
        <w:gridCol w:w="3992"/>
        <w:gridCol w:w="2410"/>
        <w:tblGridChange w:id="0">
          <w:tblGrid>
            <w:gridCol w:w="3024"/>
            <w:gridCol w:w="3992"/>
            <w:gridCol w:w="2410"/>
          </w:tblGrid>
        </w:tblGridChange>
      </w:tblGrid>
      <w:tr>
        <w:trPr>
          <w:trHeight w:val="2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02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St. Janschool</w:t>
            </w:r>
          </w:p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Oude Postweg 55-57</w:t>
            </w:r>
          </w:p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7557 DA Hengelo</w:t>
            </w:r>
          </w:p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074-2914073</w:t>
            </w:r>
          </w:p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www.st-janschool.nl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color="000000" w:space="1" w:sz="6" w:val="single"/>
                <w:left w:color="000000" w:space="1" w:sz="6" w:val="single"/>
                <w:bottom w:color="000000" w:space="1" w:sz="6" w:val="single"/>
                <w:right w:color="000000" w:space="1" w:sz="6" w:val="single"/>
              </w:pBdr>
              <w:shd w:fill="f2f2f2" w:val="clear"/>
              <w:jc w:val="center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48"/>
                <w:szCs w:val="48"/>
                <w:rtl w:val="0"/>
              </w:rPr>
              <w:t xml:space="preserve">Jaarverslag MR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2019-2020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/>
              <w:drawing>
                <wp:inline distB="0" distT="0" distL="0" distR="0">
                  <wp:extent cx="1333500" cy="1485900"/>
                  <wp:effectExtent b="0" l="0" r="0" t="0"/>
                  <wp:docPr descr="Logo st" id="1" name="image1.jpg"/>
                  <a:graphic>
                    <a:graphicData uri="http://schemas.openxmlformats.org/drawingml/2006/picture">
                      <pic:pic>
                        <pic:nvPicPr>
                          <pic:cNvPr descr="Logo st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48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Leden en taakverdeling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Samenstelling MR 2019/2020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Oudergeleding:</w:t>
        <w:tab/>
        <w:t xml:space="preserve">Kim Veldhuis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Linda Roetgerink, vervangen door Erik Teesink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Sonja Krosman (GMR), vervangen door Jarno van der Velden (GMR)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Demis Wassink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Teamgeleding:</w:t>
        <w:tab/>
        <w:tab/>
        <w:t xml:space="preserve">Ingrid Kramer (voorzitter) </w:t>
      </w:r>
    </w:p>
    <w:p w:rsidR="00000000" w:rsidDel="00000000" w:rsidP="00000000" w:rsidRDefault="00000000" w:rsidRPr="00000000" w14:paraId="00000017">
      <w:pPr>
        <w:ind w:left="213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Anique Mallens (GMR)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Vera Heimann (Secretaris, overgenomen van Linda)</w:t>
      </w:r>
    </w:p>
    <w:p w:rsidR="00000000" w:rsidDel="00000000" w:rsidP="00000000" w:rsidRDefault="00000000" w:rsidRPr="00000000" w14:paraId="00000019">
      <w:pPr>
        <w:ind w:left="212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Marleen Kleissen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Afgelopen jaar hebben we ons bezig gehouden met:</w:t>
      </w:r>
    </w:p>
    <w:p w:rsidR="00000000" w:rsidDel="00000000" w:rsidP="00000000" w:rsidRDefault="00000000" w:rsidRPr="00000000" w14:paraId="0000001C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Formats schoolplan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Format schoolgids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MR-info in de nieuwsbrief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Groepsverdeling St. Janschool 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Formatie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Heterogene kleutergroepen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GMR (twee MR-leden nemen deel aan de gemeenschappelijke medezeggenschapsraad van de dr. Schaepmanstichting)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Speerpunten van de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Jaarplannen van de school. Oa pedagogisch klimaat, jonge kind en eigentijds onderwijs.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Nieuwe leden werven voor de ouder- en personeelsgeleding van de (G)MR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Jaarrekening en begroting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IKC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Basisschoolapp, website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Krimp van de school en huisvesting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Klankbordgroep ouders pedagogisch klimaat/pestprotocol.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Werkverdelingsplan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Strategisch beleid Schaepmanstichting, Koersplan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Mobiliteitsbeleid Schaepmanstichting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RI&amp;E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Fietscontrole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Nascholing en studiedagen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Wij hebben u het afgelopen jaar regelmatig via de nieuwsbrief geïnformeerd. Dit zullen wij het komende jaar blijven doen. 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Via de basisschoolapp kunt u het jaarverslag en de notulen bekijken. Ook vindt u hier het e-mailadres waarmee u contact met ons kunt opnemen. 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Mocht u over dit jaarverslag of andere MR-zaken nog vragen hebben dan horen wij dat graag! 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MR wenst iedereen een fijne vakantie toe.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MR St.Janschool</w:t>
      </w:r>
    </w:p>
    <w:sectPr>
      <w:pgSz w:h="16838" w:w="11906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  <w:between w:space="0" w:sz="0" w:val="nil"/>
      </w:pBdr>
      <w:shd w:fill="f2f2f2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50"/>
      <w:szCs w:val="5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