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510.0" w:type="dxa"/>
        <w:tblLayout w:type="fixed"/>
        <w:tblLook w:val="0000"/>
      </w:tblPr>
      <w:tblGrid>
        <w:gridCol w:w="2670"/>
        <w:gridCol w:w="4860"/>
        <w:gridCol w:w="2550"/>
        <w:tblGridChange w:id="0">
          <w:tblGrid>
            <w:gridCol w:w="2670"/>
            <w:gridCol w:w="4860"/>
            <w:gridCol w:w="2550"/>
          </w:tblGrid>
        </w:tblGridChange>
      </w:tblGrid>
      <w:tr>
        <w:trPr>
          <w:trHeight w:val="2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St. Janschool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Oude Postweg 55-57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7557 DA Hengelo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074-2914073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www.st-janschool.nl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56"/>
                <w:szCs w:val="56"/>
                <w:vertAlign w:val="baseline"/>
                <w:rtl w:val="0"/>
              </w:rPr>
              <w:t xml:space="preserve">Jaarplan MR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32"/>
                <w:szCs w:val="3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32"/>
                <w:szCs w:val="32"/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1334135" cy="1485265"/>
                  <wp:effectExtent b="0" l="0" r="0" t="0"/>
                  <wp:docPr descr="Logo st" id="1" name="image1.jpg"/>
                  <a:graphic>
                    <a:graphicData uri="http://schemas.openxmlformats.org/drawingml/2006/picture">
                      <pic:pic>
                        <pic:nvPicPr>
                          <pic:cNvPr descr="Logo st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485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-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5010"/>
        <w:gridCol w:w="2265"/>
        <w:gridCol w:w="1440"/>
        <w:tblGridChange w:id="0">
          <w:tblGrid>
            <w:gridCol w:w="1335"/>
            <w:gridCol w:w="5010"/>
            <w:gridCol w:w="2265"/>
            <w:gridCol w:w="1440"/>
          </w:tblGrid>
        </w:tblGridChange>
      </w:tblGrid>
      <w:tr>
        <w:trPr>
          <w:trHeight w:val="975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Maand/ Datum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Onderwerp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Voorbereid door: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= oudergeleding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  = personeelsgeleding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L= Leerlingenraad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dvies/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nstemming/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eningvormend/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er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ennisname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Donderdag10-09-20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opening schooljaar met OR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Financieel jaarverslag OR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IKC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herverkiezing Vera/Ingrid/Demis?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rtl w:val="0"/>
              </w:rPr>
              <w:t xml:space="preserve">ftreden Demis en verkiezing nieuw MR lid.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Verkiezing en taakverdeling voorzitter/secretaris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inventariseren scholingsbehoefte MR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Toetsresultaten → volg. vergadering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Plannen etentje + afscheid Demis, Linda en Sonja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Ouderraad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Ingrid,Vera,Demis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Allen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Allen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Allen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</w:tr>
      <w:tr>
        <w:trPr>
          <w:trHeight w:val="222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Oktober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Dinsdag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20-10-20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Eventueel installatie nieuwe MR-Leden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Formatieoverzicht n.a.v. teldatum 1 oktober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verslag contact en vertrouwenspersoon klachtenregeling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Inventariseren ouderparticipatie —&gt; doorschuiven na Corona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Toetsresultaten —&gt; na groepsbespreking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Ingrid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Jacky/Ans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rPr>
          <w:trHeight w:val="1530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November/December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Donderdag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03-12-20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schooljaarplan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Schoolplan, overzicht veranderingsgebieden en stand van zaken.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Formatieoverzicht n.a.v. teldatum 1 oktober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Toetsresultaten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35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35"/>
              <w:rPr/>
            </w:pPr>
            <w:r w:rsidDel="00000000" w:rsidR="00000000" w:rsidRPr="00000000">
              <w:rPr>
                <w:rtl w:val="0"/>
              </w:rPr>
              <w:t xml:space="preserve">Ouderraad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35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35"/>
              <w:rPr/>
            </w:pPr>
            <w:r w:rsidDel="00000000" w:rsidR="00000000" w:rsidRPr="00000000">
              <w:rPr>
                <w:rtl w:val="0"/>
              </w:rPr>
              <w:t xml:space="preserve">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spacing w:line="240" w:lineRule="auto"/>
              <w:ind w:left="141.7322834645671" w:hanging="135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1"/>
              </w:numPr>
              <w:spacing w:line="240" w:lineRule="auto"/>
              <w:ind w:left="141.7322834645671" w:hanging="135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spacing w:line="240" w:lineRule="auto"/>
              <w:ind w:left="141.7322834645671" w:hanging="135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1"/>
              </w:numPr>
              <w:spacing w:line="240" w:lineRule="auto"/>
              <w:ind w:left="141.7322834645671" w:hanging="135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anuari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Dins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-01-‘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Begroting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Formatieoverzicht n.a.v. teldatum 1 oktober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Ger lidmaatschap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Tussenevaluatie schooljaarplan (</w:t>
            </w:r>
            <w:r w:rsidDel="00000000" w:rsidR="00000000" w:rsidRPr="00000000">
              <w:rPr>
                <w:rtl w:val="0"/>
              </w:rPr>
              <w:t xml:space="preserve">overzicht veranderingsgebieden en stand van zaken.)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spacing w:line="240" w:lineRule="auto"/>
              <w:ind w:left="141.7322834645671" w:hanging="150"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spacing w:line="240" w:lineRule="auto"/>
              <w:ind w:left="141.7322834645671" w:hanging="150"/>
            </w:pPr>
            <w:r w:rsidDel="00000000" w:rsidR="00000000" w:rsidRPr="00000000">
              <w:rPr>
                <w:rtl w:val="0"/>
              </w:rPr>
              <w:t xml:space="preserve">TK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Februari/ Maart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Maandag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08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-03-‘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informatie formatieplan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Toetsresultaten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Formatieoverzicht n.a.v. teldatum 1 oktober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Jaarverslag en jaarrekening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Rooster van aftreden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4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4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4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4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4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Donderdag  22-04-’21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voortgang meerjarig beleidsplan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Formatieoverzicht n.a.v. teldatum 1 oktober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inventarisatie informatie en scholingsbehoefte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nascholingsplan komend schooljaar (team?)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Allen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TK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Mei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Dinsdag 25-05-’21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(incl etentje)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herverkiezing Marleen (P) en vacature  Kim (O)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Evaluatie taakverdeling en taakbelasting afgelopen schooljaar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Werkverdelingsplan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Formatieoverzicht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vaststellen schoolgids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Ingrid,Kim Marleen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6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6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6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6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6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</w:tr>
      <w:tr>
        <w:trPr>
          <w:trHeight w:val="855" w:hRule="atLeast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Juni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Maandag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-0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-‘</w:t>
            </w: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(Plandag)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jaarverslag maken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Jaarplan maken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Ingrid,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Ingrid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7"/>
              </w:numPr>
              <w:spacing w:line="240" w:lineRule="auto"/>
              <w:ind w:left="141.7322834645671" w:hanging="150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</w:tr>
      <w:tr>
        <w:trPr>
          <w:trHeight w:val="525" w:hRule="atLeast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volgend jaar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Vaste agendapunten: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Notulen MR/ GMR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Binnengekomen stukken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Mededelingen team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Ontwikkelingen en vernieuwing school en team: 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Waar is het team mee bezig (cursussen)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Verrijkingsgroep, Topklas, Profijtklas (blijft dit een pilot, toekenning subsidie en communicatie richting ouders).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IKC de Noork A (P/O)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Passend onderwijs (schoolondersteuningsprofiel) I (P/O)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Terugkoppeling nieuwsbrief/ website / basisschoolapp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Rondvraag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September en februari: toetsresultaten</w:t>
      </w:r>
    </w:p>
    <w:p w:rsidR="00000000" w:rsidDel="00000000" w:rsidP="00000000" w:rsidRDefault="00000000" w:rsidRPr="00000000" w14:paraId="000000C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Januari en juni: (tussen-)evaluatie schooljaarplan</w:t>
      </w:r>
    </w:p>
    <w:p w:rsidR="00000000" w:rsidDel="00000000" w:rsidP="00000000" w:rsidRDefault="00000000" w:rsidRPr="00000000" w14:paraId="000000C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Maart: Rooster van aftreden/herverkiezing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1x per vier jaar: </w:t>
      </w:r>
    </w:p>
    <w:p w:rsidR="00000000" w:rsidDel="00000000" w:rsidP="00000000" w:rsidRDefault="00000000" w:rsidRPr="00000000" w14:paraId="000000C7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RI&amp;E (202)</w:t>
      </w:r>
    </w:p>
    <w:p w:rsidR="00000000" w:rsidDel="00000000" w:rsidP="00000000" w:rsidRDefault="00000000" w:rsidRPr="00000000" w14:paraId="000000C8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Schoolpan (2023)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Rooster van aftreden</w:t>
      </w:r>
    </w:p>
    <w:tbl>
      <w:tblPr>
        <w:tblStyle w:val="Table3"/>
        <w:tblW w:w="9000.0" w:type="dxa"/>
        <w:jc w:val="left"/>
        <w:tblInd w:w="120.0" w:type="pct"/>
        <w:tblLayout w:type="fixed"/>
        <w:tblLook w:val="0600"/>
      </w:tblPr>
      <w:tblGrid>
        <w:gridCol w:w="3450"/>
        <w:gridCol w:w="1410"/>
        <w:gridCol w:w="1215"/>
        <w:gridCol w:w="1395"/>
        <w:gridCol w:w="1530"/>
        <w:tblGridChange w:id="0">
          <w:tblGrid>
            <w:gridCol w:w="3450"/>
            <w:gridCol w:w="1410"/>
            <w:gridCol w:w="1215"/>
            <w:gridCol w:w="1395"/>
            <w:gridCol w:w="153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Jaar aantreden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Einde termijn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Verlengen tot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Herkiesbaar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Anique Mallens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1990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Ingrid Kramer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Vera Heimann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Marleen Kleissen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Kim Veldhuis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Jarno vd Velden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Erik Teesink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Stephanie </w:t>
            </w:r>
            <w:r w:rsidDel="00000000" w:rsidR="00000000" w:rsidRPr="00000000">
              <w:rPr>
                <w:color w:val="274e13"/>
                <w:highlight w:val="white"/>
                <w:rtl w:val="0"/>
              </w:rPr>
              <w:t xml:space="preserve">Jansen-Kosterink</w:t>
            </w:r>
            <w:r w:rsidDel="00000000" w:rsidR="00000000" w:rsidRPr="00000000">
              <w:rPr>
                <w:color w:val="274e13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2026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color w:val="274e13"/>
              </w:rPr>
            </w:pPr>
            <w:r w:rsidDel="00000000" w:rsidR="00000000" w:rsidRPr="00000000">
              <w:rPr>
                <w:color w:val="274e13"/>
                <w:rtl w:val="0"/>
              </w:rPr>
              <w:t xml:space="preserve">J</w:t>
            </w:r>
          </w:p>
        </w:tc>
      </w:tr>
    </w:tbl>
    <w:p w:rsidR="00000000" w:rsidDel="00000000" w:rsidP="00000000" w:rsidRDefault="00000000" w:rsidRPr="00000000" w14:paraId="000000F9">
      <w:pPr>
        <w:spacing w:after="160" w:line="310.799999999999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Unicode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