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3F90" w14:textId="77777777" w:rsidR="002B7684" w:rsidRDefault="009346B9"/>
    <w:p w14:paraId="5F1A7525" w14:textId="4442493D" w:rsidR="0070154E" w:rsidRDefault="0070154E">
      <w:r w:rsidRPr="0070154E">
        <w:rPr>
          <w:noProof/>
        </w:rPr>
        <w:drawing>
          <wp:inline distT="0" distB="0" distL="0" distR="0" wp14:anchorId="3E007F7A" wp14:editId="1BECB75C">
            <wp:extent cx="5756910" cy="2070735"/>
            <wp:effectExtent l="0" t="0" r="0" b="0"/>
            <wp:docPr id="1"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Lettertype, nummer&#10;&#10;Automatisch gegenereerde beschrijving"/>
                    <pic:cNvPicPr/>
                  </pic:nvPicPr>
                  <pic:blipFill>
                    <a:blip r:embed="rId8"/>
                    <a:stretch>
                      <a:fillRect/>
                    </a:stretch>
                  </pic:blipFill>
                  <pic:spPr>
                    <a:xfrm>
                      <a:off x="0" y="0"/>
                      <a:ext cx="5756910" cy="2070735"/>
                    </a:xfrm>
                    <a:prstGeom prst="rect">
                      <a:avLst/>
                    </a:prstGeom>
                  </pic:spPr>
                </pic:pic>
              </a:graphicData>
            </a:graphic>
          </wp:inline>
        </w:drawing>
      </w:r>
    </w:p>
    <w:p w14:paraId="6CD6F6ED" w14:textId="77777777" w:rsidR="0070154E" w:rsidRDefault="0070154E"/>
    <w:p w14:paraId="5CC4AE9F" w14:textId="06B875E4" w:rsidR="0070154E" w:rsidRPr="0070154E" w:rsidRDefault="0070154E">
      <w:pPr>
        <w:rPr>
          <w:rFonts w:ascii="Ruddy" w:hAnsi="Ruddy"/>
          <w:color w:val="00B0F0"/>
        </w:rPr>
      </w:pPr>
      <w:r w:rsidRPr="0070154E">
        <w:rPr>
          <w:rFonts w:ascii="Ruddy" w:hAnsi="Ruddy"/>
          <w:color w:val="00B0F0"/>
        </w:rPr>
        <w:t xml:space="preserve">Schoolgebouw en plein </w:t>
      </w:r>
    </w:p>
    <w:p w14:paraId="630FE0C8" w14:textId="3C3F721C"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Instructieruimtes, stiltewerkplekken, samenwerkplekken. </w:t>
      </w:r>
    </w:p>
    <w:p w14:paraId="2BB35ABF" w14:textId="144356C7"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Rijke leeromgeving waarbij ruimtes ook een duidelijke functie hebben. Er zit een duidelijke bedoeling achter. Zichtbaarheid van de functie van de ruimtes. Duidelijk en uitnodigend met een balans tussen actie en rust. Gebouw en plein nodigen uit tot bewegen. Beweegvloer in gebouw. Groen schoolplein waar leerlingen uitgenodigd worden tot verschillende activiteiten. </w:t>
      </w:r>
    </w:p>
    <w:p w14:paraId="4CD630C2" w14:textId="348B7F64"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Leerpleinen worden flexibel ingezet. Grote leerplein als centrale ontmoetingsruimte in de school. </w:t>
      </w:r>
    </w:p>
    <w:p w14:paraId="318CD665" w14:textId="0325DCB1"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Presentatie- en inspiratiemuren waarop leerlingen hun eigen werk en ideeën laten zien. </w:t>
      </w:r>
    </w:p>
    <w:p w14:paraId="4C8C4DC5" w14:textId="77777777" w:rsidR="0070154E" w:rsidRDefault="0070154E">
      <w:pPr>
        <w:rPr>
          <w:rFonts w:ascii="Arial Nova Light" w:hAnsi="Arial Nova Light"/>
          <w:sz w:val="20"/>
          <w:szCs w:val="20"/>
        </w:rPr>
      </w:pPr>
    </w:p>
    <w:p w14:paraId="10AF6487" w14:textId="339B9664" w:rsidR="0070154E" w:rsidRPr="0070154E" w:rsidRDefault="0070154E" w:rsidP="0070154E">
      <w:pPr>
        <w:rPr>
          <w:rFonts w:ascii="Ruddy" w:hAnsi="Ruddy"/>
          <w:color w:val="00B0F0"/>
        </w:rPr>
      </w:pPr>
      <w:r>
        <w:rPr>
          <w:rFonts w:ascii="Ruddy" w:hAnsi="Ruddy"/>
          <w:color w:val="00B0F0"/>
        </w:rPr>
        <w:t>Inzet personeel</w:t>
      </w:r>
    </w:p>
    <w:p w14:paraId="1DA118AE" w14:textId="57E26C80"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Samenwerking in unit-teams (leerkrachten, onderwijsassistenten, studenten, leraar ondersteuners, specialisten). Medewerkers hebben verschillende rollen (coach, instructeur, begeleider, ontwerper, observator). De rol van mentor is gekoppeld aan die van leerkracht. Gezamenlijke verantwoordelijkheid in het unit-team. Mentor is verantwoordelijk voor een (deel van de) stamgroep. </w:t>
      </w:r>
    </w:p>
    <w:p w14:paraId="34AB60F5" w14:textId="645E7900"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Passende werktijdfactoren gericht op flexibele inzet in de organisatie. </w:t>
      </w:r>
    </w:p>
    <w:p w14:paraId="3882A1D5" w14:textId="5666F4B2"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Talenten zijn gekoppeld aan specialisaties/rollen van medewerkers. </w:t>
      </w:r>
    </w:p>
    <w:p w14:paraId="39DDA2B9" w14:textId="77777777" w:rsidR="0070154E" w:rsidRDefault="0070154E">
      <w:pPr>
        <w:rPr>
          <w:rFonts w:ascii="Arial Nova Light" w:hAnsi="Arial Nova Light"/>
          <w:sz w:val="20"/>
          <w:szCs w:val="20"/>
        </w:rPr>
      </w:pPr>
    </w:p>
    <w:p w14:paraId="1D2733FB" w14:textId="2FD5EE0B" w:rsidR="007A4C59" w:rsidRPr="0070154E" w:rsidRDefault="007A4C59" w:rsidP="007A4C59">
      <w:pPr>
        <w:rPr>
          <w:rFonts w:ascii="Ruddy" w:hAnsi="Ruddy"/>
          <w:color w:val="00B0F0"/>
        </w:rPr>
      </w:pPr>
      <w:r>
        <w:rPr>
          <w:rFonts w:ascii="Ruddy" w:hAnsi="Ruddy"/>
          <w:color w:val="00B0F0"/>
        </w:rPr>
        <w:t>Leercultuur</w:t>
      </w:r>
    </w:p>
    <w:p w14:paraId="30542451" w14:textId="177723B8" w:rsidR="007A4C59" w:rsidRDefault="00031A44" w:rsidP="007A4C59">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Wij </w:t>
      </w:r>
      <w:r w:rsidR="00E00918">
        <w:rPr>
          <w:rFonts w:ascii="Arial Nova Light" w:hAnsi="Arial Nova Light"/>
          <w:sz w:val="20"/>
          <w:szCs w:val="20"/>
        </w:rPr>
        <w:t>zien</w:t>
      </w:r>
      <w:r>
        <w:rPr>
          <w:rFonts w:ascii="Arial Nova Light" w:hAnsi="Arial Nova Light"/>
          <w:sz w:val="20"/>
          <w:szCs w:val="20"/>
        </w:rPr>
        <w:t xml:space="preserve"> iedereen als lerend</w:t>
      </w:r>
      <w:r w:rsidR="00E977A5">
        <w:rPr>
          <w:rFonts w:ascii="Arial Nova Light" w:hAnsi="Arial Nova Light"/>
          <w:sz w:val="20"/>
          <w:szCs w:val="20"/>
        </w:rPr>
        <w:t xml:space="preserve"> en leren doen we samen! </w:t>
      </w:r>
      <w:r w:rsidR="007A4C59">
        <w:rPr>
          <w:rFonts w:ascii="Arial Nova Light" w:hAnsi="Arial Nova Light"/>
          <w:sz w:val="20"/>
          <w:szCs w:val="20"/>
        </w:rPr>
        <w:t xml:space="preserve"> </w:t>
      </w:r>
      <w:r w:rsidR="00283884">
        <w:rPr>
          <w:rFonts w:ascii="Arial Nova Light" w:hAnsi="Arial Nova Light"/>
          <w:sz w:val="20"/>
          <w:szCs w:val="20"/>
        </w:rPr>
        <w:t xml:space="preserve">Wij werken vanuit een bedoeling. </w:t>
      </w:r>
      <w:r w:rsidR="00506B33">
        <w:rPr>
          <w:rFonts w:ascii="Arial Nova Light" w:hAnsi="Arial Nova Light"/>
          <w:sz w:val="20"/>
          <w:szCs w:val="20"/>
        </w:rPr>
        <w:t xml:space="preserve">Wij bepalen wat en hoe (voor een groot deel), we laten ons niet leiden door wat ‘van buiten’ onze school ‘binnenkomt’. </w:t>
      </w:r>
      <w:r w:rsidR="0090645C">
        <w:rPr>
          <w:rFonts w:ascii="Arial Nova Light" w:hAnsi="Arial Nova Light"/>
          <w:sz w:val="20"/>
          <w:szCs w:val="20"/>
        </w:rPr>
        <w:t xml:space="preserve">Het leren gaat dus door de hele organisatie heen (medewerkers leren dus ook van leerlingen). </w:t>
      </w:r>
      <w:r w:rsidR="0049608B">
        <w:rPr>
          <w:rFonts w:ascii="Arial Nova Light" w:hAnsi="Arial Nova Light"/>
          <w:sz w:val="20"/>
          <w:szCs w:val="20"/>
        </w:rPr>
        <w:t>Ontwikkeling is een belangrijke waarde, we zetten in op groei</w:t>
      </w:r>
      <w:r w:rsidR="00EC1423">
        <w:rPr>
          <w:rFonts w:ascii="Arial Nova Light" w:hAnsi="Arial Nova Light"/>
          <w:sz w:val="20"/>
          <w:szCs w:val="20"/>
        </w:rPr>
        <w:t>.</w:t>
      </w:r>
      <w:r w:rsidR="00E32DC1">
        <w:rPr>
          <w:rFonts w:ascii="Arial Nova Light" w:hAnsi="Arial Nova Light"/>
          <w:sz w:val="20"/>
          <w:szCs w:val="20"/>
        </w:rPr>
        <w:t xml:space="preserve"> Een onderzoekende houding vanuit visie en waarden </w:t>
      </w:r>
      <w:r w:rsidR="00942FBF">
        <w:rPr>
          <w:rFonts w:ascii="Arial Nova Light" w:hAnsi="Arial Nova Light"/>
          <w:sz w:val="20"/>
          <w:szCs w:val="20"/>
        </w:rPr>
        <w:t xml:space="preserve">staat aan de basis van onze ontwikkeling en doelen die we stellen. </w:t>
      </w:r>
      <w:r w:rsidR="009139CF">
        <w:rPr>
          <w:rFonts w:ascii="Arial Nova Light" w:hAnsi="Arial Nova Light"/>
          <w:sz w:val="20"/>
          <w:szCs w:val="20"/>
        </w:rPr>
        <w:t xml:space="preserve">Evidence based </w:t>
      </w:r>
      <w:r w:rsidR="007164D1">
        <w:rPr>
          <w:rFonts w:ascii="Arial Nova Light" w:hAnsi="Arial Nova Light"/>
          <w:sz w:val="20"/>
          <w:szCs w:val="20"/>
        </w:rPr>
        <w:t xml:space="preserve">is zeker ook wat wij omarmen. </w:t>
      </w:r>
      <w:r w:rsidR="00EC1423">
        <w:rPr>
          <w:rFonts w:ascii="Arial Nova Light" w:hAnsi="Arial Nova Light"/>
          <w:sz w:val="20"/>
          <w:szCs w:val="20"/>
        </w:rPr>
        <w:t xml:space="preserve"> </w:t>
      </w:r>
    </w:p>
    <w:p w14:paraId="1D77EF62" w14:textId="77777777" w:rsidR="007A4C59" w:rsidRDefault="007A4C59">
      <w:pPr>
        <w:rPr>
          <w:rFonts w:ascii="Arial Nova Light" w:hAnsi="Arial Nova Light"/>
          <w:sz w:val="20"/>
          <w:szCs w:val="20"/>
        </w:rPr>
      </w:pPr>
    </w:p>
    <w:p w14:paraId="7D53B2A3" w14:textId="34ABC7BD" w:rsidR="0070154E" w:rsidRPr="0070154E" w:rsidRDefault="0070154E" w:rsidP="0070154E">
      <w:pPr>
        <w:rPr>
          <w:rFonts w:ascii="Ruddy" w:hAnsi="Ruddy"/>
          <w:color w:val="00B0F0"/>
        </w:rPr>
      </w:pPr>
      <w:r>
        <w:rPr>
          <w:rFonts w:ascii="Ruddy" w:hAnsi="Ruddy"/>
          <w:color w:val="00B0F0"/>
        </w:rPr>
        <w:t>Didactisch- en pedagogische aanpak</w:t>
      </w:r>
    </w:p>
    <w:p w14:paraId="232FD9B0" w14:textId="59285851"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(les)doel en beginsituatie zijn leidend voor welke wijze en aan wie instructie wordt gegeven. </w:t>
      </w:r>
    </w:p>
    <w:p w14:paraId="429773FA" w14:textId="33642017"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Het instructiemodel EDI is de basis van waaruit we werken. </w:t>
      </w:r>
    </w:p>
    <w:p w14:paraId="1B01DC02" w14:textId="658427B1"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Het sporenmodel (route A – autonoom, B – in nabijheid, C – volledige nabijheid, afhankelijk van een onderwijsmedewerker) wordt gehanteerd in de instructieaanpak en tijdens de zelfstandige verwerking. </w:t>
      </w:r>
    </w:p>
    <w:p w14:paraId="6E81FA24" w14:textId="675DDEB5"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Driehoek van tijd | criteria | ruimte wordt toegepast tijdens de zelfstandige verwerking. Hierbij zijn er altijd mogelijkheden om samen te werken. </w:t>
      </w:r>
    </w:p>
    <w:p w14:paraId="1FB6688A" w14:textId="7D93C52C"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Er wordt aandacht besteed aan ervaringsopdrachten. </w:t>
      </w:r>
    </w:p>
    <w:p w14:paraId="04E89765" w14:textId="43D679F8"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Coöperatieve werkvormen worden ingezet om de samenwerking te bevorderen. </w:t>
      </w:r>
    </w:p>
    <w:p w14:paraId="138770A6" w14:textId="77777777"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p>
    <w:p w14:paraId="2CCF9A6D" w14:textId="032091D6" w:rsidR="0070154E" w:rsidRDefault="0070154E"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Pedagogische aanpak is gerelateerd aan eigenheid, vertrouwen en samen. Relatie, competentie en autonomie zijn basisbehoeften die bij ons op school keer op keer gerelateerd worden aan zowel didactisch als pedagogisch handelen. </w:t>
      </w:r>
    </w:p>
    <w:p w14:paraId="4403206B" w14:textId="77777777" w:rsidR="006C6F89" w:rsidRDefault="006C6F89"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p>
    <w:p w14:paraId="50C54EA1" w14:textId="7E46340C" w:rsidR="006C6F89" w:rsidRDefault="00283884"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Activiteiten – ook activiteiten die van de buitenwereld onze school ‘binnenkomen’ – zetten we zoveel mogelijk doelgericht in. </w:t>
      </w:r>
    </w:p>
    <w:p w14:paraId="372764D3" w14:textId="77777777" w:rsidR="0070154E" w:rsidRDefault="0070154E">
      <w:pPr>
        <w:rPr>
          <w:rFonts w:ascii="Arial Nova Light" w:hAnsi="Arial Nova Light"/>
          <w:sz w:val="20"/>
          <w:szCs w:val="20"/>
        </w:rPr>
      </w:pPr>
    </w:p>
    <w:p w14:paraId="7502FF63" w14:textId="255DB127" w:rsidR="0070154E" w:rsidRPr="0070154E" w:rsidRDefault="0070154E" w:rsidP="0070154E">
      <w:pPr>
        <w:rPr>
          <w:rFonts w:ascii="Ruddy" w:hAnsi="Ruddy"/>
          <w:color w:val="00B0F0"/>
        </w:rPr>
      </w:pPr>
      <w:r>
        <w:rPr>
          <w:rFonts w:ascii="Ruddy" w:hAnsi="Ruddy"/>
          <w:color w:val="00B0F0"/>
        </w:rPr>
        <w:t>Volgen van leerlingen</w:t>
      </w:r>
    </w:p>
    <w:p w14:paraId="749FCE34" w14:textId="69A1BB82" w:rsidR="00306FAC" w:rsidRDefault="00105C90"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Gebruik systeem waar de groei zichtbaar wordt t.o.v. de leerling zelf</w:t>
      </w:r>
      <w:r w:rsidR="00D65B03">
        <w:rPr>
          <w:rFonts w:ascii="Arial Nova Light" w:hAnsi="Arial Nova Light"/>
          <w:sz w:val="20"/>
          <w:szCs w:val="20"/>
        </w:rPr>
        <w:t xml:space="preserve">, gebruiksvriendelijk zichtbaar maken, ook voor leerlingen zelf en hun ouders. </w:t>
      </w:r>
      <w:r w:rsidR="009668F0">
        <w:rPr>
          <w:rFonts w:ascii="Arial Nova Light" w:hAnsi="Arial Nova Light"/>
          <w:sz w:val="20"/>
          <w:szCs w:val="20"/>
        </w:rPr>
        <w:t xml:space="preserve">Duidelijke ambities en verwachtingen moeten gesteld worden op zowel school, groeps als individueel niveau. </w:t>
      </w:r>
      <w:r w:rsidR="002C4317">
        <w:rPr>
          <w:rFonts w:ascii="Arial Nova Light" w:hAnsi="Arial Nova Light"/>
          <w:sz w:val="20"/>
          <w:szCs w:val="20"/>
        </w:rPr>
        <w:t xml:space="preserve">We houden hierbij zicht op landelijke trends. </w:t>
      </w:r>
      <w:r w:rsidR="00B064A6">
        <w:rPr>
          <w:rFonts w:ascii="Arial Nova Light" w:hAnsi="Arial Nova Light"/>
          <w:sz w:val="20"/>
          <w:szCs w:val="20"/>
        </w:rPr>
        <w:t>We willen leerlingen volgen in hun totale ontwikkeling</w:t>
      </w:r>
      <w:r w:rsidR="007A6641">
        <w:rPr>
          <w:rFonts w:ascii="Arial Nova Light" w:hAnsi="Arial Nova Light"/>
          <w:sz w:val="20"/>
          <w:szCs w:val="20"/>
        </w:rPr>
        <w:t xml:space="preserve"> (cognitief, creatieve ontwikkeling, sociaal emotioneel en </w:t>
      </w:r>
      <w:r w:rsidR="00F43976">
        <w:rPr>
          <w:rFonts w:ascii="Arial Nova Light" w:hAnsi="Arial Nova Light"/>
          <w:sz w:val="20"/>
          <w:szCs w:val="20"/>
        </w:rPr>
        <w:t xml:space="preserve">vaardigheden gericht op 21th </w:t>
      </w:r>
      <w:proofErr w:type="spellStart"/>
      <w:r w:rsidR="00F43976">
        <w:rPr>
          <w:rFonts w:ascii="Arial Nova Light" w:hAnsi="Arial Nova Light"/>
          <w:sz w:val="20"/>
          <w:szCs w:val="20"/>
        </w:rPr>
        <w:t>century</w:t>
      </w:r>
      <w:proofErr w:type="spellEnd"/>
      <w:r w:rsidR="00F43976">
        <w:rPr>
          <w:rFonts w:ascii="Arial Nova Light" w:hAnsi="Arial Nova Light"/>
          <w:sz w:val="20"/>
          <w:szCs w:val="20"/>
        </w:rPr>
        <w:t xml:space="preserve"> skills). </w:t>
      </w:r>
      <w:r w:rsidR="00F620FC">
        <w:rPr>
          <w:rFonts w:ascii="Arial Nova Light" w:hAnsi="Arial Nova Light"/>
          <w:sz w:val="20"/>
          <w:szCs w:val="20"/>
        </w:rPr>
        <w:t>Vaardigheden vanuit onze kernwaarden zijn de eerste vaardigheden die we na de cognitieve, creatieve en sociaal emotionele vaardigheden in beeld willen brengen. Voor De Schaapskooi zal samenwerken</w:t>
      </w:r>
      <w:r w:rsidR="006D49E2">
        <w:rPr>
          <w:rFonts w:ascii="Arial Nova Light" w:hAnsi="Arial Nova Light"/>
          <w:sz w:val="20"/>
          <w:szCs w:val="20"/>
        </w:rPr>
        <w:t xml:space="preserve"> een belangrijke vaardigheid zijn. Leerportfolio’s waar leerlingen zelf bewijs verzamelen van hun leerresultaten </w:t>
      </w:r>
      <w:r w:rsidR="00306FAC">
        <w:rPr>
          <w:rFonts w:ascii="Arial Nova Light" w:hAnsi="Arial Nova Light"/>
          <w:sz w:val="20"/>
          <w:szCs w:val="20"/>
        </w:rPr>
        <w:t xml:space="preserve">worden bij ons steeds belangrijker gemaakt. Wij volgen de leerlingen aan de hand van leerlijnen. Naast checkmomenten zijn observaties hierin wezenlijk. </w:t>
      </w:r>
    </w:p>
    <w:p w14:paraId="5ED92833" w14:textId="77777777" w:rsidR="00B97CD8" w:rsidRDefault="00B97CD8"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p>
    <w:p w14:paraId="21C4593E" w14:textId="71C68439" w:rsidR="00B97CD8" w:rsidRDefault="00EA3A02"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Ultiem doel is voor ons om onze leerlingen de eerste drie jaar te blijven volgen in hun totale ontwikkeling. </w:t>
      </w:r>
    </w:p>
    <w:p w14:paraId="47ADE3A5" w14:textId="77777777" w:rsidR="0070154E" w:rsidRDefault="0070154E">
      <w:pPr>
        <w:rPr>
          <w:rFonts w:ascii="Arial Nova Light" w:hAnsi="Arial Nova Light"/>
          <w:sz w:val="20"/>
          <w:szCs w:val="20"/>
        </w:rPr>
      </w:pPr>
    </w:p>
    <w:p w14:paraId="160EC2E1" w14:textId="296CE3F6" w:rsidR="0070154E" w:rsidRPr="0070154E" w:rsidRDefault="0070154E" w:rsidP="0070154E">
      <w:pPr>
        <w:rPr>
          <w:rFonts w:ascii="Ruddy" w:hAnsi="Ruddy"/>
          <w:color w:val="00B0F0"/>
        </w:rPr>
      </w:pPr>
      <w:r>
        <w:rPr>
          <w:rFonts w:ascii="Ruddy" w:hAnsi="Ruddy"/>
          <w:color w:val="00B0F0"/>
        </w:rPr>
        <w:t>Samenwerking</w:t>
      </w:r>
    </w:p>
    <w:p w14:paraId="4F56E284" w14:textId="306DBAEE" w:rsidR="0070154E" w:rsidRDefault="009B3C46"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We werken </w:t>
      </w:r>
      <w:r w:rsidR="00D62BF5">
        <w:rPr>
          <w:rFonts w:ascii="Arial Nova Light" w:hAnsi="Arial Nova Light"/>
          <w:sz w:val="20"/>
          <w:szCs w:val="20"/>
        </w:rPr>
        <w:t>aan</w:t>
      </w:r>
      <w:r>
        <w:rPr>
          <w:rFonts w:ascii="Arial Nova Light" w:hAnsi="Arial Nova Light"/>
          <w:sz w:val="20"/>
          <w:szCs w:val="20"/>
        </w:rPr>
        <w:t xml:space="preserve"> een doorgaande </w:t>
      </w:r>
      <w:r w:rsidR="00D62BF5">
        <w:rPr>
          <w:rFonts w:ascii="Arial Nova Light" w:hAnsi="Arial Nova Light"/>
          <w:sz w:val="20"/>
          <w:szCs w:val="20"/>
        </w:rPr>
        <w:t xml:space="preserve">lijn 2 – 12 jaar in samenwerking met kinderopvang Kosmo en SPGH. </w:t>
      </w:r>
      <w:r w:rsidR="002E35B4">
        <w:rPr>
          <w:rFonts w:ascii="Arial Nova Light" w:hAnsi="Arial Nova Light"/>
          <w:sz w:val="20"/>
          <w:szCs w:val="20"/>
        </w:rPr>
        <w:t xml:space="preserve">Een goede overgang van school naar bso zorgt mede voor een rijke schooldag. </w:t>
      </w:r>
      <w:r w:rsidR="00A66201">
        <w:rPr>
          <w:rFonts w:ascii="Arial Nova Light" w:hAnsi="Arial Nova Light"/>
          <w:sz w:val="20"/>
          <w:szCs w:val="20"/>
        </w:rPr>
        <w:t xml:space="preserve">Door de buitenwereld af en toe naar binnen te halen, geven we betekenis aan het woord ‘rijk’. </w:t>
      </w:r>
      <w:r w:rsidR="00271607">
        <w:rPr>
          <w:rFonts w:ascii="Arial Nova Light" w:hAnsi="Arial Nova Light"/>
          <w:sz w:val="20"/>
          <w:szCs w:val="20"/>
        </w:rPr>
        <w:t xml:space="preserve">We zorgen voor een drempelloze overgang basisschool – voortgezet onderwijs, door mee te doen met de stichtingsbrede projecten vanuit In Between. </w:t>
      </w:r>
      <w:r w:rsidR="00442759">
        <w:rPr>
          <w:rFonts w:ascii="Arial Nova Light" w:hAnsi="Arial Nova Light"/>
          <w:sz w:val="20"/>
          <w:szCs w:val="20"/>
        </w:rPr>
        <w:t xml:space="preserve">Met andere IKT-scholen zoeken we ook de samenwerking, zeker op onderwerpen waar we met gezamenlijke inhoud bezig zijn. </w:t>
      </w:r>
      <w:r w:rsidR="00CB51D1">
        <w:rPr>
          <w:rFonts w:ascii="Arial Nova Light" w:hAnsi="Arial Nova Light"/>
          <w:sz w:val="20"/>
          <w:szCs w:val="20"/>
        </w:rPr>
        <w:t xml:space="preserve">Activiteiten vanuit de bieb willen we met name doelgericht inzetten, </w:t>
      </w:r>
      <w:r w:rsidR="004F65C7">
        <w:rPr>
          <w:rFonts w:ascii="Arial Nova Light" w:hAnsi="Arial Nova Light"/>
          <w:sz w:val="20"/>
          <w:szCs w:val="20"/>
        </w:rPr>
        <w:t xml:space="preserve">gericht op onze thema’s en behoeften. </w:t>
      </w:r>
    </w:p>
    <w:p w14:paraId="533CC54F" w14:textId="77777777" w:rsidR="0070154E" w:rsidRDefault="0070154E" w:rsidP="0070154E">
      <w:pPr>
        <w:rPr>
          <w:rFonts w:ascii="Arial Nova Light" w:hAnsi="Arial Nova Light"/>
          <w:sz w:val="20"/>
          <w:szCs w:val="20"/>
        </w:rPr>
      </w:pPr>
    </w:p>
    <w:p w14:paraId="492F2A1C" w14:textId="2BFADCA1" w:rsidR="0070154E" w:rsidRPr="0070154E" w:rsidRDefault="0070154E" w:rsidP="0070154E">
      <w:pPr>
        <w:rPr>
          <w:rFonts w:ascii="Ruddy" w:hAnsi="Ruddy"/>
          <w:color w:val="00B0F0"/>
        </w:rPr>
      </w:pPr>
      <w:r w:rsidRPr="0070154E">
        <w:rPr>
          <w:rFonts w:ascii="Ruddy" w:hAnsi="Ruddy"/>
          <w:color w:val="00B0F0"/>
        </w:rPr>
        <w:lastRenderedPageBreak/>
        <w:t>Organisatiemodel</w:t>
      </w:r>
    </w:p>
    <w:p w14:paraId="4F8C6660" w14:textId="79EAB80E" w:rsidR="0070154E" w:rsidRDefault="00564A56"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We werken in units. </w:t>
      </w:r>
      <w:r w:rsidR="00C13A00">
        <w:rPr>
          <w:rFonts w:ascii="Arial Nova Light" w:hAnsi="Arial Nova Light"/>
          <w:sz w:val="20"/>
          <w:szCs w:val="20"/>
        </w:rPr>
        <w:t xml:space="preserve">Meerdere leerjaren vormen samen een unit. Visie is hierbij uitgangspunt, niet het leerlingenaantal. </w:t>
      </w:r>
      <w:r w:rsidR="00E02395">
        <w:rPr>
          <w:rFonts w:ascii="Arial Nova Light" w:hAnsi="Arial Nova Light"/>
          <w:sz w:val="20"/>
          <w:szCs w:val="20"/>
        </w:rPr>
        <w:t xml:space="preserve">Wij organiseren in drie units, </w:t>
      </w:r>
      <w:r w:rsidR="009F48C8">
        <w:rPr>
          <w:rFonts w:ascii="Arial Nova Light" w:hAnsi="Arial Nova Light"/>
          <w:sz w:val="20"/>
          <w:szCs w:val="20"/>
        </w:rPr>
        <w:t>onderbouw middenbouw en bovenbouw (</w:t>
      </w:r>
      <w:r w:rsidR="00E02395">
        <w:rPr>
          <w:rFonts w:ascii="Arial Nova Light" w:hAnsi="Arial Nova Light"/>
          <w:sz w:val="20"/>
          <w:szCs w:val="20"/>
        </w:rPr>
        <w:t>123 – 456 – 78</w:t>
      </w:r>
      <w:r w:rsidR="009F48C8">
        <w:rPr>
          <w:rFonts w:ascii="Arial Nova Light" w:hAnsi="Arial Nova Light"/>
          <w:sz w:val="20"/>
          <w:szCs w:val="20"/>
        </w:rPr>
        <w:t>)</w:t>
      </w:r>
      <w:r w:rsidR="00E02395">
        <w:rPr>
          <w:rFonts w:ascii="Arial Nova Light" w:hAnsi="Arial Nova Light"/>
          <w:sz w:val="20"/>
          <w:szCs w:val="20"/>
        </w:rPr>
        <w:t xml:space="preserve">. </w:t>
      </w:r>
    </w:p>
    <w:p w14:paraId="33C3422E" w14:textId="60FD962A" w:rsidR="00E967FF" w:rsidRDefault="00E967FF"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Iedere unit bestaat uit een of meerdere stamgroepen. </w:t>
      </w:r>
      <w:r w:rsidR="00A85C63">
        <w:rPr>
          <w:rFonts w:ascii="Arial Nova Light" w:hAnsi="Arial Nova Light"/>
          <w:sz w:val="20"/>
          <w:szCs w:val="20"/>
        </w:rPr>
        <w:t xml:space="preserve">De leerlingen uit een stamgroep hebben allemaal een vaste mentor. </w:t>
      </w:r>
      <w:r w:rsidR="00532A64">
        <w:rPr>
          <w:rFonts w:ascii="Arial Nova Light" w:hAnsi="Arial Nova Light"/>
          <w:sz w:val="20"/>
          <w:szCs w:val="20"/>
        </w:rPr>
        <w:t xml:space="preserve">We organiseren horizontaal met daarin vaste ritmes (schoolbreed). </w:t>
      </w:r>
      <w:r w:rsidR="00AD2B53">
        <w:rPr>
          <w:rFonts w:ascii="Arial Nova Light" w:hAnsi="Arial Nova Light"/>
          <w:sz w:val="20"/>
          <w:szCs w:val="20"/>
        </w:rPr>
        <w:t xml:space="preserve">Instructie wordt </w:t>
      </w:r>
      <w:r w:rsidR="00FD5FB4">
        <w:rPr>
          <w:rFonts w:ascii="Arial Nova Light" w:hAnsi="Arial Nova Light"/>
          <w:sz w:val="20"/>
          <w:szCs w:val="20"/>
        </w:rPr>
        <w:t xml:space="preserve">gegeven, in principe op leerjaar. </w:t>
      </w:r>
    </w:p>
    <w:p w14:paraId="21DF7EC3" w14:textId="77777777" w:rsidR="0070154E" w:rsidRDefault="0070154E">
      <w:pPr>
        <w:rPr>
          <w:rFonts w:ascii="Arial Nova Light" w:hAnsi="Arial Nova Light"/>
          <w:sz w:val="20"/>
          <w:szCs w:val="20"/>
        </w:rPr>
      </w:pPr>
    </w:p>
    <w:p w14:paraId="2B8B5468" w14:textId="41FEF8BD" w:rsidR="0070154E" w:rsidRPr="0070154E" w:rsidRDefault="0070154E" w:rsidP="0070154E">
      <w:pPr>
        <w:rPr>
          <w:rFonts w:ascii="Ruddy" w:hAnsi="Ruddy"/>
          <w:color w:val="00B0F0"/>
        </w:rPr>
      </w:pPr>
      <w:r>
        <w:rPr>
          <w:rFonts w:ascii="Ruddy" w:hAnsi="Ruddy"/>
          <w:color w:val="00B0F0"/>
        </w:rPr>
        <w:t>Lestijden</w:t>
      </w:r>
    </w:p>
    <w:p w14:paraId="1B31E4F0" w14:textId="57FBB117" w:rsidR="0070154E" w:rsidRDefault="00F8048B" w:rsidP="0070154E">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Door vaste ritmes ook in lesdagen te </w:t>
      </w:r>
      <w:r w:rsidR="00DD4177">
        <w:rPr>
          <w:rFonts w:ascii="Arial Nova Light" w:hAnsi="Arial Nova Light"/>
          <w:sz w:val="20"/>
          <w:szCs w:val="20"/>
        </w:rPr>
        <w:t>creëren</w:t>
      </w:r>
      <w:r>
        <w:rPr>
          <w:rFonts w:ascii="Arial Nova Light" w:hAnsi="Arial Nova Light"/>
          <w:sz w:val="20"/>
          <w:szCs w:val="20"/>
        </w:rPr>
        <w:t xml:space="preserve">, zetten we onze (onderwijs)medewerkers </w:t>
      </w:r>
      <w:r w:rsidR="0060399E">
        <w:rPr>
          <w:rFonts w:ascii="Arial Nova Light" w:hAnsi="Arial Nova Light"/>
          <w:sz w:val="20"/>
          <w:szCs w:val="20"/>
        </w:rPr>
        <w:t>optimaal in (lees: flexibel) waardoor onze leercultuur</w:t>
      </w:r>
      <w:r w:rsidR="00370215">
        <w:rPr>
          <w:rFonts w:ascii="Arial Nova Light" w:hAnsi="Arial Nova Light"/>
          <w:sz w:val="20"/>
          <w:szCs w:val="20"/>
        </w:rPr>
        <w:t xml:space="preserve"> rijker wordt en daardoor </w:t>
      </w:r>
      <w:r w:rsidR="0060399E">
        <w:rPr>
          <w:rFonts w:ascii="Arial Nova Light" w:hAnsi="Arial Nova Light"/>
          <w:sz w:val="20"/>
          <w:szCs w:val="20"/>
        </w:rPr>
        <w:t xml:space="preserve">we een hogere onderwijskwaliteit kunnen realiseren. </w:t>
      </w:r>
    </w:p>
    <w:p w14:paraId="50584C1E" w14:textId="77777777" w:rsidR="0070154E" w:rsidRDefault="0070154E">
      <w:pPr>
        <w:rPr>
          <w:rFonts w:ascii="Arial Nova Light" w:hAnsi="Arial Nova Light"/>
          <w:sz w:val="20"/>
          <w:szCs w:val="20"/>
        </w:rPr>
      </w:pPr>
    </w:p>
    <w:p w14:paraId="0617B6D0" w14:textId="40ACF6EF" w:rsidR="00A4726F" w:rsidRPr="0070154E" w:rsidRDefault="00DD4177" w:rsidP="00A4726F">
      <w:pPr>
        <w:rPr>
          <w:rFonts w:ascii="Ruddy" w:hAnsi="Ruddy"/>
          <w:color w:val="00B0F0"/>
        </w:rPr>
      </w:pPr>
      <w:r>
        <w:rPr>
          <w:rFonts w:ascii="Ruddy" w:hAnsi="Ruddy"/>
          <w:color w:val="00B0F0"/>
        </w:rPr>
        <w:t>Onderwijsmiddelen en digitale infrastructuur</w:t>
      </w:r>
    </w:p>
    <w:p w14:paraId="56CCF758" w14:textId="5DB441E5" w:rsidR="00A4726F" w:rsidRDefault="009E2BA2" w:rsidP="00A4726F">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We zetten onze middelen in zodat er een goede balans is tussen digitaal en fysiek. </w:t>
      </w:r>
      <w:r w:rsidR="00BC16A3">
        <w:rPr>
          <w:rFonts w:ascii="Arial Nova Light" w:hAnsi="Arial Nova Light"/>
          <w:sz w:val="20"/>
          <w:szCs w:val="20"/>
        </w:rPr>
        <w:t xml:space="preserve">Er is een visie op digitale geletterdheid die ons een ‘antwoord’ geeft op wat een juiste balans is. </w:t>
      </w:r>
      <w:r w:rsidR="009D7A29">
        <w:rPr>
          <w:rFonts w:ascii="Arial Nova Light" w:hAnsi="Arial Nova Light"/>
          <w:sz w:val="20"/>
          <w:szCs w:val="20"/>
        </w:rPr>
        <w:t xml:space="preserve">We </w:t>
      </w:r>
      <w:r w:rsidR="00F22362">
        <w:rPr>
          <w:rFonts w:ascii="Arial Nova Light" w:hAnsi="Arial Nova Light"/>
          <w:sz w:val="20"/>
          <w:szCs w:val="20"/>
        </w:rPr>
        <w:t xml:space="preserve">werken toe naar een verdeling van 1/3 (papier), 1/3 (digitaal), 1/3 (concreet materiaal). Dit zou kunnen betekenen dat we per drie leerlingen een device nodig hebben, met daarbij een aantal ‘reserve-devices’. </w:t>
      </w:r>
    </w:p>
    <w:p w14:paraId="114C9212" w14:textId="7E2A6FA5" w:rsidR="000B067C" w:rsidRDefault="000B067C" w:rsidP="00A4726F">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In de kleutergroepen worden tablets gebruikt. </w:t>
      </w:r>
    </w:p>
    <w:p w14:paraId="2F710D14" w14:textId="77777777" w:rsidR="003A6053" w:rsidRDefault="003A6053" w:rsidP="00A4726F">
      <w:pPr>
        <w:pBdr>
          <w:top w:val="single" w:sz="4" w:space="1" w:color="auto"/>
          <w:left w:val="single" w:sz="4" w:space="4" w:color="auto"/>
          <w:bottom w:val="single" w:sz="4" w:space="1" w:color="auto"/>
          <w:right w:val="single" w:sz="4" w:space="4" w:color="auto"/>
        </w:pBdr>
        <w:rPr>
          <w:rFonts w:ascii="Arial Nova Light" w:hAnsi="Arial Nova Light"/>
          <w:sz w:val="20"/>
          <w:szCs w:val="20"/>
        </w:rPr>
      </w:pPr>
    </w:p>
    <w:p w14:paraId="2FBEB183" w14:textId="1FC8E5AD" w:rsidR="003A6053" w:rsidRDefault="003A6053" w:rsidP="00A4726F">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De keuze voor onderwijsmiddelen is ook telkens vanuit onze bedoeling. Heel bewust doen we keer op keer die ‘check’. </w:t>
      </w:r>
    </w:p>
    <w:p w14:paraId="3D36995D" w14:textId="77777777" w:rsidR="00472B28" w:rsidRDefault="00472B28" w:rsidP="00A4726F">
      <w:pPr>
        <w:pBdr>
          <w:top w:val="single" w:sz="4" w:space="1" w:color="auto"/>
          <w:left w:val="single" w:sz="4" w:space="4" w:color="auto"/>
          <w:bottom w:val="single" w:sz="4" w:space="1" w:color="auto"/>
          <w:right w:val="single" w:sz="4" w:space="4" w:color="auto"/>
        </w:pBdr>
        <w:rPr>
          <w:rFonts w:ascii="Arial Nova Light" w:hAnsi="Arial Nova Light"/>
          <w:sz w:val="20"/>
          <w:szCs w:val="20"/>
        </w:rPr>
      </w:pPr>
    </w:p>
    <w:p w14:paraId="72D0FA12" w14:textId="0E68389C" w:rsidR="00472B28" w:rsidRDefault="00937AEC" w:rsidP="00A4726F">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Pr>
          <w:rFonts w:ascii="Arial Nova Light" w:hAnsi="Arial Nova Light"/>
          <w:sz w:val="20"/>
          <w:szCs w:val="20"/>
        </w:rPr>
        <w:t xml:space="preserve">De methodiek die we </w:t>
      </w:r>
      <w:r w:rsidR="00997B0B">
        <w:rPr>
          <w:rFonts w:ascii="Arial Nova Light" w:hAnsi="Arial Nova Light"/>
          <w:sz w:val="20"/>
          <w:szCs w:val="20"/>
        </w:rPr>
        <w:t>gebruiken</w:t>
      </w:r>
      <w:r>
        <w:rPr>
          <w:rFonts w:ascii="Arial Nova Light" w:hAnsi="Arial Nova Light"/>
          <w:sz w:val="20"/>
          <w:szCs w:val="20"/>
        </w:rPr>
        <w:t xml:space="preserve"> voor de sociaal emotionele vorming moet als ons </w:t>
      </w:r>
      <w:proofErr w:type="spellStart"/>
      <w:r>
        <w:rPr>
          <w:rFonts w:ascii="Arial Nova Light" w:hAnsi="Arial Nova Light"/>
          <w:sz w:val="20"/>
          <w:szCs w:val="20"/>
        </w:rPr>
        <w:t>dna</w:t>
      </w:r>
      <w:proofErr w:type="spellEnd"/>
      <w:r>
        <w:rPr>
          <w:rFonts w:ascii="Arial Nova Light" w:hAnsi="Arial Nova Light"/>
          <w:sz w:val="20"/>
          <w:szCs w:val="20"/>
        </w:rPr>
        <w:t xml:space="preserve"> zichtbaar zijn in on</w:t>
      </w:r>
      <w:r w:rsidR="00997B0B">
        <w:rPr>
          <w:rFonts w:ascii="Arial Nova Light" w:hAnsi="Arial Nova Light"/>
          <w:sz w:val="20"/>
          <w:szCs w:val="20"/>
        </w:rPr>
        <w:t xml:space="preserve">s pedagogisch klimaat. </w:t>
      </w:r>
    </w:p>
    <w:p w14:paraId="7887A025" w14:textId="77777777" w:rsidR="00A4726F" w:rsidRDefault="00A4726F">
      <w:pPr>
        <w:rPr>
          <w:rFonts w:ascii="Arial Nova Light" w:hAnsi="Arial Nova Light"/>
          <w:sz w:val="20"/>
          <w:szCs w:val="20"/>
        </w:rPr>
      </w:pPr>
    </w:p>
    <w:p w14:paraId="67B5212C" w14:textId="77777777" w:rsidR="00D5092F" w:rsidRPr="0070154E" w:rsidRDefault="00D5092F">
      <w:pPr>
        <w:rPr>
          <w:rFonts w:ascii="Arial Nova Light" w:hAnsi="Arial Nova Light"/>
          <w:sz w:val="20"/>
          <w:szCs w:val="20"/>
        </w:rPr>
      </w:pPr>
    </w:p>
    <w:sectPr w:rsidR="00D5092F" w:rsidRPr="0070154E" w:rsidSect="00AB0E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ddy">
    <w:panose1 w:val="00000500000000000000"/>
    <w:charset w:val="4D"/>
    <w:family w:val="auto"/>
    <w:notTrueType/>
    <w:pitch w:val="variable"/>
    <w:sig w:usb0="00000007" w:usb1="00000000" w:usb2="00000000" w:usb3="00000000" w:csb0="00000093" w:csb1="00000000"/>
  </w:font>
  <w:font w:name="Arial Nova Light">
    <w:altName w:val="Arial"/>
    <w:panose1 w:val="020B03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4E"/>
    <w:rsid w:val="00031A44"/>
    <w:rsid w:val="000B067C"/>
    <w:rsid w:val="00105C90"/>
    <w:rsid w:val="00271607"/>
    <w:rsid w:val="00283884"/>
    <w:rsid w:val="002C4317"/>
    <w:rsid w:val="002E35B4"/>
    <w:rsid w:val="00306FAC"/>
    <w:rsid w:val="00370215"/>
    <w:rsid w:val="003A6053"/>
    <w:rsid w:val="00442759"/>
    <w:rsid w:val="00472B28"/>
    <w:rsid w:val="0049608B"/>
    <w:rsid w:val="004F65C7"/>
    <w:rsid w:val="00501859"/>
    <w:rsid w:val="00506B33"/>
    <w:rsid w:val="00532A64"/>
    <w:rsid w:val="00564A56"/>
    <w:rsid w:val="0060399E"/>
    <w:rsid w:val="006C6F89"/>
    <w:rsid w:val="006D49E2"/>
    <w:rsid w:val="0070154E"/>
    <w:rsid w:val="007164D1"/>
    <w:rsid w:val="007A4C59"/>
    <w:rsid w:val="007A6641"/>
    <w:rsid w:val="007B21DE"/>
    <w:rsid w:val="007E744C"/>
    <w:rsid w:val="0090645C"/>
    <w:rsid w:val="009139CF"/>
    <w:rsid w:val="00926A9A"/>
    <w:rsid w:val="009346B9"/>
    <w:rsid w:val="00937AEC"/>
    <w:rsid w:val="00942FBF"/>
    <w:rsid w:val="009668F0"/>
    <w:rsid w:val="00997B0B"/>
    <w:rsid w:val="009B3C46"/>
    <w:rsid w:val="009D7A29"/>
    <w:rsid w:val="009E2BA2"/>
    <w:rsid w:val="009F48C8"/>
    <w:rsid w:val="00A4726F"/>
    <w:rsid w:val="00A66201"/>
    <w:rsid w:val="00A85C63"/>
    <w:rsid w:val="00AB0EE4"/>
    <w:rsid w:val="00AD2B53"/>
    <w:rsid w:val="00B064A6"/>
    <w:rsid w:val="00B97CD8"/>
    <w:rsid w:val="00BC16A3"/>
    <w:rsid w:val="00BD0826"/>
    <w:rsid w:val="00C13A00"/>
    <w:rsid w:val="00CA672D"/>
    <w:rsid w:val="00CB51D1"/>
    <w:rsid w:val="00D5092F"/>
    <w:rsid w:val="00D62BF5"/>
    <w:rsid w:val="00D65B03"/>
    <w:rsid w:val="00DD4177"/>
    <w:rsid w:val="00E00918"/>
    <w:rsid w:val="00E02395"/>
    <w:rsid w:val="00E32DC1"/>
    <w:rsid w:val="00E967FF"/>
    <w:rsid w:val="00E977A5"/>
    <w:rsid w:val="00EA3A02"/>
    <w:rsid w:val="00EC1423"/>
    <w:rsid w:val="00EC66C0"/>
    <w:rsid w:val="00EE04D4"/>
    <w:rsid w:val="00F22362"/>
    <w:rsid w:val="00F43976"/>
    <w:rsid w:val="00F565A0"/>
    <w:rsid w:val="00F620FC"/>
    <w:rsid w:val="00F8048B"/>
    <w:rsid w:val="00FD4B65"/>
    <w:rsid w:val="00FD5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7F87D6"/>
  <w15:chartTrackingRefBased/>
  <w15:docId w15:val="{FCD20655-B7C9-2947-97BE-947A6B1A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f9f2f-cd4d-4872-9972-f68a0df485f0" xsi:nil="true"/>
    <lcf76f155ced4ddcb4097134ff3c332f xmlns="22902ac5-5e00-4a08-967c-c317f5cade68">
      <Terms xmlns="http://schemas.microsoft.com/office/infopath/2007/PartnerControls"/>
    </lcf76f155ced4ddcb4097134ff3c332f>
    <Opmerking xmlns="22902ac5-5e00-4a08-967c-c317f5cade68" xsi:nil="true"/>
    <SharedWithUsers xmlns="9b4f9f2f-cd4d-4872-9972-f68a0df485f0">
      <UserInfo>
        <DisplayName>Irma van Oostende</DisplayName>
        <AccountId>138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5B3499A57CDF4AB387ED11AB1011C0" ma:contentTypeVersion="19" ma:contentTypeDescription="Een nieuw document maken." ma:contentTypeScope="" ma:versionID="261764cbd5348eff1c01b79175c2ee7d">
  <xsd:schema xmlns:xsd="http://www.w3.org/2001/XMLSchema" xmlns:xs="http://www.w3.org/2001/XMLSchema" xmlns:p="http://schemas.microsoft.com/office/2006/metadata/properties" xmlns:ns2="22902ac5-5e00-4a08-967c-c317f5cade68" xmlns:ns3="9b4f9f2f-cd4d-4872-9972-f68a0df485f0" targetNamespace="http://schemas.microsoft.com/office/2006/metadata/properties" ma:root="true" ma:fieldsID="36e8ee3843736e45975e48a61371006d" ns2:_="" ns3:_="">
    <xsd:import namespace="22902ac5-5e00-4a08-967c-c317f5cade68"/>
    <xsd:import namespace="9b4f9f2f-cd4d-4872-9972-f68a0df48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Opmerki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02ac5-5e00-4a08-967c-c317f5cad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e177b8d-593d-4a3e-8f83-d78f465413f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Opmerking" ma:index="25" nillable="true" ma:displayName="Opmerking" ma:format="Dropdown" ma:internalName="Opmerking">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f9f2f-cd4d-4872-9972-f68a0df485f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57a168b-119c-4376-ad58-b31ed6d289e3}" ma:internalName="TaxCatchAll" ma:showField="CatchAllData" ma:web="9b4f9f2f-cd4d-4872-9972-f68a0df48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CABE0-6970-4FC8-8AA2-FE8995B4D2C1}">
  <ds:schemaRefs>
    <ds:schemaRef ds:uri="http://schemas.microsoft.com/office/2006/metadata/properties"/>
    <ds:schemaRef ds:uri="http://schemas.microsoft.com/office/infopath/2007/PartnerControls"/>
    <ds:schemaRef ds:uri="9b4f9f2f-cd4d-4872-9972-f68a0df485f0"/>
    <ds:schemaRef ds:uri="22902ac5-5e00-4a08-967c-c317f5cade68"/>
  </ds:schemaRefs>
</ds:datastoreItem>
</file>

<file path=customXml/itemProps2.xml><?xml version="1.0" encoding="utf-8"?>
<ds:datastoreItem xmlns:ds="http://schemas.openxmlformats.org/officeDocument/2006/customXml" ds:itemID="{ED45B2D9-9F58-41FB-83A8-21C38473A1CE}">
  <ds:schemaRefs>
    <ds:schemaRef ds:uri="http://schemas.microsoft.com/sharepoint/v3/contenttype/forms"/>
  </ds:schemaRefs>
</ds:datastoreItem>
</file>

<file path=customXml/itemProps3.xml><?xml version="1.0" encoding="utf-8"?>
<ds:datastoreItem xmlns:ds="http://schemas.openxmlformats.org/officeDocument/2006/customXml" ds:itemID="{AF9E0395-FC36-4AA1-910E-7EE16121010A}"/>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4961</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Berendsen</dc:creator>
  <cp:keywords/>
  <dc:description/>
  <cp:lastModifiedBy>Maud Berendsen</cp:lastModifiedBy>
  <cp:revision>2</cp:revision>
  <cp:lastPrinted>2023-05-16T08:57:00Z</cp:lastPrinted>
  <dcterms:created xsi:type="dcterms:W3CDTF">2023-05-16T08:58:00Z</dcterms:created>
  <dcterms:modified xsi:type="dcterms:W3CDTF">2023-05-16T08:58:00Z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0x010100C35B3499A57CDF4AB387ED11AB1011C0</vt:lpwstr>
  </property>
  <property fmtid="{D5CDD505-2E9C-101B-9397-08002B2CF9AE}" pid="3" name="MediaServiceImageTags">
    <vt:lpwstr/>
  </property>
</Properties>
</file>