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5A6D69" w:rsidR="00796541" w:rsidP="000233C0" w:rsidRDefault="00062DC7" w14:paraId="412C8432" wp14:textId="77777777">
      <w:pPr>
        <w:pStyle w:val="Kop1"/>
        <w:pBdr>
          <w:bottom w:val="single" w:color="auto" w:sz="4" w:space="1"/>
        </w:pBdr>
        <w:rPr>
          <w:rFonts w:ascii="Calibri" w:hAnsi="Calibri" w:cs="Calibri"/>
          <w:sz w:val="24"/>
          <w:szCs w:val="24"/>
        </w:rPr>
      </w:pPr>
      <w:r>
        <w:drawing>
          <wp:inline xmlns:wp14="http://schemas.microsoft.com/office/word/2010/wordprocessingDrawing" wp14:editId="1E42F4F3" wp14:anchorId="41C4E561">
            <wp:extent cx="1095375" cy="866775"/>
            <wp:effectExtent l="0" t="0" r="9525" b="9525"/>
            <wp:docPr id="314641091" name="" descr="logoblaak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3fced8365c497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95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0AE5D7B" w:rsidR="40AE5D7B">
        <w:rPr>
          <w:rFonts w:ascii="Calibri" w:hAnsi="Calibri" w:cs="Calibri"/>
          <w:sz w:val="24"/>
          <w:szCs w:val="24"/>
        </w:rPr>
        <w:t xml:space="preserve">MEDEZEGGENSCHAPSRAAD O.B.S DE BLAAK </w:t>
      </w:r>
    </w:p>
    <w:p xmlns:wp14="http://schemas.microsoft.com/office/word/2010/wordml" w:rsidRPr="005A6D69" w:rsidR="002A4B54" w:rsidP="008F0A24" w:rsidRDefault="000A2754" w14:paraId="0E633890" wp14:textId="7777777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Notulen</w:t>
      </w:r>
      <w:r w:rsidRPr="005A6D69" w:rsidR="00225FD4">
        <w:rPr>
          <w:rFonts w:ascii="Calibri" w:hAnsi="Calibri" w:cs="Calibri"/>
          <w:b/>
          <w:sz w:val="24"/>
          <w:szCs w:val="24"/>
        </w:rPr>
        <w:t xml:space="preserve"> MR vergadering</w:t>
      </w:r>
      <w:r w:rsidR="00F77C9A">
        <w:rPr>
          <w:rFonts w:ascii="Calibri" w:hAnsi="Calibri" w:cs="Calibri"/>
          <w:b/>
          <w:sz w:val="24"/>
          <w:szCs w:val="24"/>
        </w:rPr>
        <w:t xml:space="preserve"> 05-02</w:t>
      </w:r>
      <w:r w:rsidRPr="005A6D69" w:rsidR="004C440C">
        <w:rPr>
          <w:rFonts w:ascii="Calibri" w:hAnsi="Calibri" w:cs="Calibri"/>
          <w:b/>
          <w:sz w:val="24"/>
          <w:szCs w:val="24"/>
        </w:rPr>
        <w:t>-2019</w:t>
      </w:r>
    </w:p>
    <w:p xmlns:wp14="http://schemas.microsoft.com/office/word/2010/wordml" w:rsidR="008F0A24" w:rsidP="008F0A24" w:rsidRDefault="00E960FB" w14:paraId="091EB64F" wp14:textId="77777777">
      <w:pPr>
        <w:rPr>
          <w:rFonts w:ascii="Calibri" w:hAnsi="Calibri" w:cs="Calibri"/>
          <w:b/>
          <w:bCs/>
          <w:sz w:val="24"/>
          <w:szCs w:val="24"/>
        </w:rPr>
      </w:pPr>
      <w:r w:rsidRPr="005A6D69">
        <w:rPr>
          <w:rFonts w:ascii="Calibri" w:hAnsi="Calibri" w:cs="Calibri"/>
          <w:b/>
          <w:bCs/>
          <w:sz w:val="24"/>
          <w:szCs w:val="24"/>
        </w:rPr>
        <w:t>Aanvang</w:t>
      </w:r>
      <w:r w:rsidRPr="005A6D69">
        <w:rPr>
          <w:rFonts w:ascii="Calibri" w:hAnsi="Calibri" w:cs="Calibri"/>
          <w:b/>
          <w:bCs/>
          <w:sz w:val="32"/>
          <w:szCs w:val="32"/>
        </w:rPr>
        <w:t xml:space="preserve">: </w:t>
      </w:r>
      <w:r w:rsidR="00F77C9A">
        <w:rPr>
          <w:rFonts w:ascii="Calibri" w:hAnsi="Calibri" w:cs="Calibri"/>
          <w:b/>
          <w:bCs/>
          <w:sz w:val="24"/>
          <w:szCs w:val="24"/>
        </w:rPr>
        <w:t>20.00 uur</w:t>
      </w:r>
    </w:p>
    <w:p xmlns:wp14="http://schemas.microsoft.com/office/word/2010/wordml" w:rsidRPr="00F77C9A" w:rsidR="00CD4E72" w:rsidP="008F0A24" w:rsidRDefault="000A2754" w14:paraId="326B3687" wp14:textId="7777777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Aanw</w:t>
      </w:r>
      <w:r w:rsidR="00805093"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 xml:space="preserve">zig: </w:t>
      </w:r>
      <w:r w:rsidR="00A76AE0">
        <w:rPr>
          <w:rFonts w:ascii="Calibri" w:hAnsi="Calibri" w:cs="Calibri"/>
          <w:b/>
          <w:bCs/>
          <w:sz w:val="24"/>
          <w:szCs w:val="24"/>
        </w:rPr>
        <w:t xml:space="preserve">Hilde, </w:t>
      </w:r>
      <w:r w:rsidR="00CD4E72">
        <w:rPr>
          <w:rFonts w:ascii="Calibri" w:hAnsi="Calibri" w:cs="Calibri"/>
          <w:b/>
          <w:bCs/>
          <w:sz w:val="24"/>
          <w:szCs w:val="24"/>
        </w:rPr>
        <w:t xml:space="preserve">Janneke, Iet, </w:t>
      </w:r>
      <w:r w:rsidR="00A86774">
        <w:rPr>
          <w:rFonts w:ascii="Calibri" w:hAnsi="Calibri" w:cs="Calibri"/>
          <w:b/>
          <w:bCs/>
          <w:sz w:val="24"/>
          <w:szCs w:val="24"/>
        </w:rPr>
        <w:t xml:space="preserve">Lieke, </w:t>
      </w:r>
      <w:r w:rsidR="002B1B65">
        <w:rPr>
          <w:rFonts w:ascii="Calibri" w:hAnsi="Calibri" w:cs="Calibri"/>
          <w:b/>
          <w:bCs/>
          <w:sz w:val="24"/>
          <w:szCs w:val="24"/>
        </w:rPr>
        <w:t>Marion</w:t>
      </w:r>
      <w:r w:rsidR="00A76AE0">
        <w:rPr>
          <w:rFonts w:ascii="Calibri" w:hAnsi="Calibri" w:cs="Calibri"/>
          <w:b/>
          <w:bCs/>
          <w:sz w:val="24"/>
          <w:szCs w:val="24"/>
        </w:rPr>
        <w:t xml:space="preserve">, John </w:t>
      </w:r>
    </w:p>
    <w:p xmlns:wp14="http://schemas.microsoft.com/office/word/2010/wordml" w:rsidRPr="00CE6322" w:rsidR="008F0A24" w:rsidP="008F0A24" w:rsidRDefault="00CE6322" w14:paraId="6802321F" wp14:textId="77777777">
      <w:pPr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Afwezig met berichtgeving: Sander, </w:t>
      </w:r>
      <w:r w:rsidR="00A76AE0">
        <w:rPr>
          <w:rFonts w:ascii="Arial" w:hAnsi="Arial"/>
          <w:b/>
          <w:bCs/>
          <w:sz w:val="22"/>
          <w:szCs w:val="22"/>
        </w:rPr>
        <w:t>Sjoerd</w:t>
      </w:r>
    </w:p>
    <w:p xmlns:wp14="http://schemas.microsoft.com/office/word/2010/wordml" w:rsidRPr="005A6D69" w:rsidR="008F0A24" w:rsidP="40AE5D7B" w:rsidRDefault="008F0A24" w14:paraId="41279FEF" wp14:textId="60C39F61">
      <w:pPr>
        <w:rPr>
          <w:rFonts w:ascii="Calibri" w:hAnsi="Calibri" w:cs="Calibri"/>
          <w:b w:val="1"/>
          <w:bCs w:val="1"/>
          <w:sz w:val="24"/>
          <w:szCs w:val="24"/>
        </w:rPr>
      </w:pPr>
      <w:r w:rsidRPr="40AE5D7B" w:rsidR="40AE5D7B">
        <w:rPr>
          <w:rFonts w:ascii="Calibri" w:hAnsi="Calibri" w:cs="Calibri"/>
          <w:b w:val="1"/>
          <w:bCs w:val="1"/>
          <w:sz w:val="24"/>
          <w:szCs w:val="24"/>
        </w:rPr>
        <w:t>Notulen: John</w:t>
      </w:r>
      <w:r w:rsidRPr="40AE5D7B" w:rsidR="40AE5D7B">
        <w:rPr>
          <w:rFonts w:ascii="Calibri" w:hAnsi="Calibri" w:cs="Calibri"/>
          <w:b w:val="1"/>
          <w:bCs w:val="1"/>
          <w:sz w:val="24"/>
          <w:szCs w:val="24"/>
        </w:rPr>
        <w:t>p</w:t>
      </w:r>
    </w:p>
    <w:p xmlns:wp14="http://schemas.microsoft.com/office/word/2010/wordml" w:rsidRPr="005A6D69" w:rsidR="00796541" w:rsidRDefault="00796541" w14:paraId="672A6659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AB192A" w:rsidR="00F135F8" w:rsidP="00D63F8B" w:rsidRDefault="00796541" w14:paraId="6F64FFC3" wp14:textId="77777777">
      <w:pPr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B192A">
        <w:rPr>
          <w:rFonts w:ascii="Calibri" w:hAnsi="Calibri" w:cs="Calibri"/>
          <w:b/>
          <w:sz w:val="24"/>
          <w:szCs w:val="24"/>
        </w:rPr>
        <w:t>Opening</w:t>
      </w:r>
    </w:p>
    <w:p xmlns:wp14="http://schemas.microsoft.com/office/word/2010/wordml" w:rsidR="00796541" w:rsidP="00F135F8" w:rsidRDefault="001E5D2E" w14:paraId="794042A0" wp14:textId="77777777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Hilde opent de vergadering om </w:t>
      </w:r>
      <w:r w:rsidR="003A7DD6">
        <w:rPr>
          <w:rFonts w:ascii="Calibri" w:hAnsi="Calibri" w:cs="Calibri"/>
          <w:sz w:val="24"/>
          <w:szCs w:val="24"/>
        </w:rPr>
        <w:t>20:01, Sander en Sjoerd afwezig</w:t>
      </w:r>
      <w:r w:rsidR="009755BE">
        <w:rPr>
          <w:rFonts w:ascii="Calibri" w:hAnsi="Calibri" w:cs="Calibri"/>
          <w:sz w:val="24"/>
          <w:szCs w:val="24"/>
        </w:rPr>
        <w:t>, met afmelding</w:t>
      </w:r>
      <w:r w:rsidR="003A7DD6">
        <w:rPr>
          <w:rFonts w:ascii="Calibri" w:hAnsi="Calibri" w:cs="Calibri"/>
          <w:sz w:val="24"/>
          <w:szCs w:val="24"/>
        </w:rPr>
        <w:t>.</w:t>
      </w:r>
    </w:p>
    <w:p xmlns:wp14="http://schemas.microsoft.com/office/word/2010/wordml" w:rsidRPr="005A6D69" w:rsidR="00433DE0" w:rsidP="00F135F8" w:rsidRDefault="00433DE0" w14:paraId="0A37501D" wp14:textId="77777777">
      <w:pPr>
        <w:ind w:left="786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AB192A" w:rsidR="00796541" w:rsidP="00AE2A19" w:rsidRDefault="00796541" w14:paraId="3E81A7C2" wp14:textId="77777777">
      <w:pPr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B192A">
        <w:rPr>
          <w:rFonts w:ascii="Calibri" w:hAnsi="Calibri" w:cs="Calibri"/>
          <w:b/>
          <w:sz w:val="24"/>
          <w:szCs w:val="24"/>
        </w:rPr>
        <w:t>Mededelingen vanuit de directie</w:t>
      </w:r>
    </w:p>
    <w:p xmlns:wp14="http://schemas.microsoft.com/office/word/2010/wordml" w:rsidR="003A7DD6" w:rsidP="003A7DD6" w:rsidRDefault="004168CE" w14:paraId="119DEAD7" wp14:textId="77777777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Er is </w:t>
      </w:r>
      <w:r w:rsidR="00B75069">
        <w:rPr>
          <w:rFonts w:ascii="Calibri" w:hAnsi="Calibri" w:cs="Calibri"/>
          <w:sz w:val="24"/>
          <w:szCs w:val="24"/>
        </w:rPr>
        <w:t xml:space="preserve">3-daagse in het kader van de High Performing Organisation, vanuit bestuur </w:t>
      </w:r>
      <w:r w:rsidR="001B0002">
        <w:rPr>
          <w:rFonts w:ascii="Calibri" w:hAnsi="Calibri" w:cs="Calibri"/>
          <w:sz w:val="24"/>
          <w:szCs w:val="24"/>
        </w:rPr>
        <w:t xml:space="preserve">Opmaat </w:t>
      </w:r>
      <w:r w:rsidR="00B75069">
        <w:rPr>
          <w:rFonts w:ascii="Calibri" w:hAnsi="Calibri" w:cs="Calibri"/>
          <w:sz w:val="24"/>
          <w:szCs w:val="24"/>
        </w:rPr>
        <w:t xml:space="preserve">georganiseerd. </w:t>
      </w:r>
      <w:r w:rsidR="00DC709B">
        <w:rPr>
          <w:rFonts w:ascii="Calibri" w:hAnsi="Calibri" w:cs="Calibri"/>
          <w:sz w:val="24"/>
          <w:szCs w:val="24"/>
        </w:rPr>
        <w:t>De school</w:t>
      </w:r>
      <w:r w:rsidR="000819F0">
        <w:rPr>
          <w:rFonts w:ascii="Calibri" w:hAnsi="Calibri" w:cs="Calibri"/>
          <w:sz w:val="24"/>
          <w:szCs w:val="24"/>
        </w:rPr>
        <w:t>leiding</w:t>
      </w:r>
      <w:r w:rsidR="00DC709B">
        <w:rPr>
          <w:rFonts w:ascii="Calibri" w:hAnsi="Calibri" w:cs="Calibri"/>
          <w:sz w:val="24"/>
          <w:szCs w:val="24"/>
        </w:rPr>
        <w:t xml:space="preserve"> is </w:t>
      </w:r>
      <w:r w:rsidR="00805093">
        <w:rPr>
          <w:rFonts w:ascii="Calibri" w:hAnsi="Calibri" w:cs="Calibri"/>
          <w:sz w:val="24"/>
          <w:szCs w:val="24"/>
        </w:rPr>
        <w:t>geïnformeerd</w:t>
      </w:r>
      <w:r w:rsidR="00B75069">
        <w:rPr>
          <w:rFonts w:ascii="Calibri" w:hAnsi="Calibri" w:cs="Calibri"/>
          <w:sz w:val="24"/>
          <w:szCs w:val="24"/>
        </w:rPr>
        <w:t xml:space="preserve"> over de inhoud van het traject. </w:t>
      </w:r>
      <w:r w:rsidR="000819F0">
        <w:rPr>
          <w:rFonts w:ascii="Calibri" w:hAnsi="Calibri" w:cs="Calibri"/>
          <w:sz w:val="24"/>
          <w:szCs w:val="24"/>
        </w:rPr>
        <w:t>Het doel is het ontwikkelen van een o</w:t>
      </w:r>
      <w:r w:rsidR="00B75069">
        <w:rPr>
          <w:rFonts w:ascii="Calibri" w:hAnsi="Calibri" w:cs="Calibri"/>
          <w:sz w:val="24"/>
          <w:szCs w:val="24"/>
        </w:rPr>
        <w:t>nderwijskundige visie</w:t>
      </w:r>
      <w:r w:rsidR="00FE24DC">
        <w:rPr>
          <w:rFonts w:ascii="Calibri" w:hAnsi="Calibri" w:cs="Calibri"/>
          <w:sz w:val="24"/>
          <w:szCs w:val="24"/>
        </w:rPr>
        <w:t>, werken vanuit ambitie en kwaliteitskaart waarin de toekomstvisie wordt neergezet, zodat dit gecentraliseerd kan worden en het vak teruggegeven worden aan de vak</w:t>
      </w:r>
      <w:r w:rsidR="00E43CC1">
        <w:rPr>
          <w:rFonts w:ascii="Calibri" w:hAnsi="Calibri" w:cs="Calibri"/>
          <w:sz w:val="24"/>
          <w:szCs w:val="24"/>
        </w:rPr>
        <w:t>docenten.</w:t>
      </w:r>
    </w:p>
    <w:p xmlns:wp14="http://schemas.microsoft.com/office/word/2010/wordml" w:rsidR="00B7500B" w:rsidP="003E268E" w:rsidRDefault="000D3F29" w14:paraId="04679576" wp14:textId="77777777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2</w:t>
      </w:r>
      <w:r w:rsidRPr="000D3F29">
        <w:rPr>
          <w:rFonts w:ascii="Calibri" w:hAnsi="Calibri" w:cs="Calibri"/>
          <w:sz w:val="24"/>
          <w:szCs w:val="24"/>
          <w:vertAlign w:val="superscript"/>
        </w:rPr>
        <w:t>e</w:t>
      </w:r>
      <w:r>
        <w:rPr>
          <w:rFonts w:ascii="Calibri" w:hAnsi="Calibri" w:cs="Calibri"/>
          <w:sz w:val="24"/>
          <w:szCs w:val="24"/>
        </w:rPr>
        <w:t xml:space="preserve"> dag ging voorel over </w:t>
      </w:r>
      <w:r w:rsidR="00FE61DD">
        <w:rPr>
          <w:rFonts w:ascii="Calibri" w:hAnsi="Calibri" w:cs="Calibri"/>
          <w:sz w:val="24"/>
          <w:szCs w:val="24"/>
        </w:rPr>
        <w:t>Leiderschapskwaliteiten</w:t>
      </w:r>
      <w:r>
        <w:rPr>
          <w:rFonts w:ascii="Calibri" w:hAnsi="Calibri" w:cs="Calibri"/>
          <w:sz w:val="24"/>
          <w:szCs w:val="24"/>
        </w:rPr>
        <w:t>, het maken van een p</w:t>
      </w:r>
      <w:r w:rsidR="00E43CC1">
        <w:rPr>
          <w:rFonts w:ascii="Calibri" w:hAnsi="Calibri" w:cs="Calibri"/>
          <w:sz w:val="24"/>
          <w:szCs w:val="24"/>
        </w:rPr>
        <w:t xml:space="preserve">ersoonlijk ontwikkelingsplan, </w:t>
      </w:r>
      <w:r>
        <w:rPr>
          <w:rFonts w:ascii="Calibri" w:hAnsi="Calibri" w:cs="Calibri"/>
          <w:sz w:val="24"/>
          <w:szCs w:val="24"/>
        </w:rPr>
        <w:t xml:space="preserve">hierbij is gebruik gemaakt van 360 en 270 graden feedback. Het idee is om </w:t>
      </w:r>
      <w:r w:rsidR="003E268E">
        <w:rPr>
          <w:rFonts w:ascii="Calibri" w:hAnsi="Calibri" w:cs="Calibri"/>
          <w:sz w:val="24"/>
          <w:szCs w:val="24"/>
        </w:rPr>
        <w:t xml:space="preserve">iedereen </w:t>
      </w:r>
      <w:r w:rsidR="00FE61DD">
        <w:rPr>
          <w:rFonts w:ascii="Calibri" w:hAnsi="Calibri" w:cs="Calibri"/>
          <w:sz w:val="24"/>
          <w:szCs w:val="24"/>
        </w:rPr>
        <w:t xml:space="preserve">in hun kracht </w:t>
      </w:r>
      <w:r w:rsidR="003E268E">
        <w:rPr>
          <w:rFonts w:ascii="Calibri" w:hAnsi="Calibri" w:cs="Calibri"/>
          <w:sz w:val="24"/>
          <w:szCs w:val="24"/>
        </w:rPr>
        <w:t xml:space="preserve">te </w:t>
      </w:r>
      <w:r w:rsidR="00FE61DD">
        <w:rPr>
          <w:rFonts w:ascii="Calibri" w:hAnsi="Calibri" w:cs="Calibri"/>
          <w:sz w:val="24"/>
          <w:szCs w:val="24"/>
        </w:rPr>
        <w:t>zetten.</w:t>
      </w:r>
    </w:p>
    <w:p xmlns:wp14="http://schemas.microsoft.com/office/word/2010/wordml" w:rsidRPr="001B0002" w:rsidR="00FE61DD" w:rsidP="001B0002" w:rsidRDefault="003E268E" w14:paraId="62400C04" wp14:textId="77777777">
      <w:pPr>
        <w:pStyle w:val="Lijstaline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</w:t>
      </w:r>
      <w:r w:rsidR="00FE61DD">
        <w:rPr>
          <w:rFonts w:ascii="Calibri" w:hAnsi="Calibri" w:cs="Calibri"/>
          <w:sz w:val="24"/>
          <w:szCs w:val="24"/>
        </w:rPr>
        <w:t>3</w:t>
      </w:r>
      <w:r w:rsidRPr="00FE61DD" w:rsidR="00FE61DD">
        <w:rPr>
          <w:rFonts w:ascii="Calibri" w:hAnsi="Calibri" w:cs="Calibri"/>
          <w:sz w:val="24"/>
          <w:szCs w:val="24"/>
          <w:vertAlign w:val="superscript"/>
        </w:rPr>
        <w:t>e</w:t>
      </w:r>
      <w:r w:rsidR="00FE61DD">
        <w:rPr>
          <w:rFonts w:ascii="Calibri" w:hAnsi="Calibri" w:cs="Calibri"/>
          <w:sz w:val="24"/>
          <w:szCs w:val="24"/>
        </w:rPr>
        <w:t xml:space="preserve"> dag </w:t>
      </w:r>
      <w:r>
        <w:rPr>
          <w:rFonts w:ascii="Calibri" w:hAnsi="Calibri" w:cs="Calibri"/>
          <w:sz w:val="24"/>
          <w:szCs w:val="24"/>
        </w:rPr>
        <w:t>had als thema</w:t>
      </w:r>
      <w:r w:rsidR="00FE61DD">
        <w:rPr>
          <w:rFonts w:ascii="Calibri" w:hAnsi="Calibri" w:cs="Calibri"/>
          <w:sz w:val="24"/>
          <w:szCs w:val="24"/>
        </w:rPr>
        <w:t>feedback, geven en nemen.</w:t>
      </w:r>
    </w:p>
    <w:p xmlns:wp14="http://schemas.microsoft.com/office/word/2010/wordml" w:rsidR="003E268E" w:rsidP="00B7500B" w:rsidRDefault="003E268E" w14:paraId="5DAB6C7B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FE61DD" w:rsidP="00B7500B" w:rsidRDefault="00FE61DD" w14:paraId="5B730ABD" wp14:textId="77777777">
      <w:pPr>
        <w:pStyle w:val="Lijstaline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Alle </w:t>
      </w:r>
      <w:r w:rsidR="007A098F">
        <w:rPr>
          <w:rFonts w:ascii="Calibri" w:hAnsi="Calibri" w:cs="Calibri"/>
          <w:sz w:val="24"/>
          <w:szCs w:val="24"/>
        </w:rPr>
        <w:t xml:space="preserve">Opmaat </w:t>
      </w:r>
      <w:r>
        <w:rPr>
          <w:rFonts w:ascii="Calibri" w:hAnsi="Calibri" w:cs="Calibri"/>
          <w:sz w:val="24"/>
          <w:szCs w:val="24"/>
        </w:rPr>
        <w:t xml:space="preserve">scholen starten na </w:t>
      </w:r>
      <w:r w:rsidR="007A098F">
        <w:rPr>
          <w:rFonts w:ascii="Calibri" w:hAnsi="Calibri" w:cs="Calibri"/>
          <w:sz w:val="24"/>
          <w:szCs w:val="24"/>
        </w:rPr>
        <w:t xml:space="preserve">uiterlijk na </w:t>
      </w:r>
      <w:r>
        <w:rPr>
          <w:rFonts w:ascii="Calibri" w:hAnsi="Calibri" w:cs="Calibri"/>
          <w:sz w:val="24"/>
          <w:szCs w:val="24"/>
        </w:rPr>
        <w:t xml:space="preserve">de vakantie met </w:t>
      </w:r>
      <w:r w:rsidR="007A098F">
        <w:rPr>
          <w:rFonts w:ascii="Calibri" w:hAnsi="Calibri" w:cs="Calibri"/>
          <w:sz w:val="24"/>
          <w:szCs w:val="24"/>
        </w:rPr>
        <w:t>HPO.</w:t>
      </w:r>
    </w:p>
    <w:p xmlns:wp14="http://schemas.microsoft.com/office/word/2010/wordml" w:rsidR="001B0002" w:rsidP="00B7500B" w:rsidRDefault="001B0002" w14:paraId="02EB378F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1B0002" w:rsidP="00B7500B" w:rsidRDefault="001B0002" w14:paraId="7AA6FBD9" wp14:textId="77777777">
      <w:pPr>
        <w:pStyle w:val="Lijstaline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Personeel</w:t>
      </w:r>
      <w:r w:rsidR="0061428E">
        <w:rPr>
          <w:rFonts w:ascii="Calibri" w:hAnsi="Calibri" w:cs="Calibri"/>
          <w:sz w:val="24"/>
          <w:szCs w:val="24"/>
        </w:rPr>
        <w:t>szaken</w:t>
      </w:r>
      <w:r>
        <w:rPr>
          <w:rFonts w:ascii="Calibri" w:hAnsi="Calibri" w:cs="Calibri"/>
          <w:sz w:val="24"/>
          <w:szCs w:val="24"/>
        </w:rPr>
        <w:t>:</w:t>
      </w:r>
      <w:r w:rsidR="0061428E">
        <w:rPr>
          <w:rFonts w:ascii="Calibri" w:hAnsi="Calibri" w:cs="Calibri"/>
          <w:sz w:val="24"/>
          <w:szCs w:val="24"/>
        </w:rPr>
        <w:br/>
      </w:r>
      <w:r w:rsidR="00805093">
        <w:rPr>
          <w:rFonts w:ascii="Calibri" w:hAnsi="Calibri" w:cs="Calibri"/>
          <w:sz w:val="24"/>
          <w:szCs w:val="24"/>
        </w:rPr>
        <w:t>N.V</w:t>
      </w:r>
      <w:r>
        <w:rPr>
          <w:rFonts w:ascii="Calibri" w:hAnsi="Calibri" w:cs="Calibri"/>
          <w:sz w:val="24"/>
          <w:szCs w:val="24"/>
        </w:rPr>
        <w:t xml:space="preserve"> </w:t>
      </w:r>
      <w:r w:rsidR="00805093">
        <w:rPr>
          <w:rFonts w:ascii="Calibri" w:hAnsi="Calibri" w:cs="Calibri"/>
          <w:sz w:val="24"/>
          <w:szCs w:val="24"/>
        </w:rPr>
        <w:t>vervangt nu D.de B.</w:t>
      </w:r>
      <w:r w:rsidR="00524109">
        <w:rPr>
          <w:rFonts w:ascii="Calibri" w:hAnsi="Calibri" w:cs="Calibri"/>
          <w:sz w:val="24"/>
          <w:szCs w:val="24"/>
        </w:rPr>
        <w:t xml:space="preserve"> in het kader van haar</w:t>
      </w:r>
      <w:r>
        <w:rPr>
          <w:rFonts w:ascii="Calibri" w:hAnsi="Calibri" w:cs="Calibri"/>
          <w:sz w:val="24"/>
          <w:szCs w:val="24"/>
        </w:rPr>
        <w:t xml:space="preserve"> zwangerschapsverlof. </w:t>
      </w:r>
      <w:r w:rsidR="00210D63">
        <w:rPr>
          <w:rFonts w:ascii="Calibri" w:hAnsi="Calibri" w:cs="Calibri"/>
          <w:sz w:val="24"/>
          <w:szCs w:val="24"/>
        </w:rPr>
        <w:t>N</w:t>
      </w:r>
      <w:r w:rsidR="00805093">
        <w:rPr>
          <w:rFonts w:ascii="Calibri" w:hAnsi="Calibri" w:cs="Calibri"/>
          <w:sz w:val="24"/>
          <w:szCs w:val="24"/>
        </w:rPr>
        <w:t xml:space="preserve">a zwangerschapsverlof van D </w:t>
      </w:r>
      <w:r w:rsidR="00210D63">
        <w:rPr>
          <w:rFonts w:ascii="Calibri" w:hAnsi="Calibri" w:cs="Calibri"/>
          <w:sz w:val="24"/>
          <w:szCs w:val="24"/>
        </w:rPr>
        <w:t xml:space="preserve">gaat </w:t>
      </w:r>
      <w:r w:rsidR="00805093">
        <w:rPr>
          <w:rFonts w:ascii="Calibri" w:hAnsi="Calibri" w:cs="Calibri"/>
          <w:sz w:val="24"/>
          <w:szCs w:val="24"/>
        </w:rPr>
        <w:t>N</w:t>
      </w:r>
      <w:r w:rsidR="00524109">
        <w:rPr>
          <w:rFonts w:ascii="Calibri" w:hAnsi="Calibri" w:cs="Calibri"/>
          <w:sz w:val="24"/>
          <w:szCs w:val="24"/>
        </w:rPr>
        <w:t xml:space="preserve"> </w:t>
      </w:r>
      <w:r w:rsidR="00210D63">
        <w:rPr>
          <w:rFonts w:ascii="Calibri" w:hAnsi="Calibri" w:cs="Calibri"/>
          <w:sz w:val="24"/>
          <w:szCs w:val="24"/>
        </w:rPr>
        <w:t xml:space="preserve">reizen en ontstaat er een stukje vacature ruimte. </w:t>
      </w:r>
      <w:r w:rsidR="00210D63">
        <w:rPr>
          <w:rFonts w:ascii="Calibri" w:hAnsi="Calibri" w:cs="Calibri"/>
          <w:sz w:val="24"/>
          <w:szCs w:val="24"/>
        </w:rPr>
        <w:br/>
      </w:r>
      <w:r w:rsidR="00210D63">
        <w:rPr>
          <w:rFonts w:ascii="Calibri" w:hAnsi="Calibri" w:cs="Calibri"/>
          <w:sz w:val="24"/>
          <w:szCs w:val="24"/>
        </w:rPr>
        <w:t>Er is iemand aangenomen voor 2 dagen gymles.</w:t>
      </w:r>
    </w:p>
    <w:p xmlns:wp14="http://schemas.microsoft.com/office/word/2010/wordml" w:rsidR="00210D63" w:rsidP="00B7500B" w:rsidRDefault="00805093" w14:paraId="6E61619B" wp14:textId="77777777">
      <w:pPr>
        <w:pStyle w:val="Lijstaline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M. v S.</w:t>
      </w:r>
      <w:r w:rsidR="00210D63">
        <w:rPr>
          <w:rFonts w:ascii="Calibri" w:hAnsi="Calibri" w:cs="Calibri"/>
          <w:sz w:val="24"/>
          <w:szCs w:val="24"/>
        </w:rPr>
        <w:t xml:space="preserve"> gaat een stukje slobtijd invullen voor groep 3/4/5</w:t>
      </w:r>
    </w:p>
    <w:p xmlns:wp14="http://schemas.microsoft.com/office/word/2010/wordml" w:rsidR="000B242E" w:rsidP="00B7500B" w:rsidRDefault="000B242E" w14:paraId="6A05A809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0B242E" w:rsidP="00B7500B" w:rsidRDefault="000B242E" w14:paraId="1D68A873" wp14:textId="77777777">
      <w:pPr>
        <w:pStyle w:val="Lijstaline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</w:t>
      </w:r>
      <w:r w:rsidR="00354163">
        <w:rPr>
          <w:rFonts w:ascii="Calibri" w:hAnsi="Calibri" w:cs="Calibri"/>
          <w:sz w:val="24"/>
          <w:szCs w:val="24"/>
        </w:rPr>
        <w:t>mco zijn studie gaat naar een aflopende fase, waardoor hij stage moet gaan lopen. Hij zal taken gaan overdragen en minder aanwezig zijn op school.</w:t>
      </w:r>
      <w:r w:rsidR="001062D5">
        <w:rPr>
          <w:rFonts w:ascii="Calibri" w:hAnsi="Calibri" w:cs="Calibri"/>
          <w:sz w:val="24"/>
          <w:szCs w:val="24"/>
        </w:rPr>
        <w:t xml:space="preserve"> Stage staat gepland voor start volgend schooljaar.</w:t>
      </w:r>
    </w:p>
    <w:p xmlns:wp14="http://schemas.microsoft.com/office/word/2010/wordml" w:rsidR="001062D5" w:rsidP="00B7500B" w:rsidRDefault="001062D5" w14:paraId="5A39BBE3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1062D5" w:rsidP="00B7500B" w:rsidRDefault="001062D5" w14:paraId="2DA243C9" wp14:textId="77777777">
      <w:pPr>
        <w:pStyle w:val="Lijstaline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Staken – tijdens de studiedag </w:t>
      </w:r>
      <w:r w:rsidR="00F65382">
        <w:rPr>
          <w:rFonts w:ascii="Calibri" w:hAnsi="Calibri" w:cs="Calibri"/>
          <w:sz w:val="24"/>
          <w:szCs w:val="24"/>
        </w:rPr>
        <w:t xml:space="preserve">wordt er een lijst neergelegd, en </w:t>
      </w:r>
      <w:r w:rsidR="00805093">
        <w:rPr>
          <w:rFonts w:ascii="Calibri" w:hAnsi="Calibri" w:cs="Calibri"/>
          <w:sz w:val="24"/>
          <w:szCs w:val="24"/>
        </w:rPr>
        <w:t>geïnventariseerd</w:t>
      </w:r>
      <w:r w:rsidR="00F65382">
        <w:rPr>
          <w:rFonts w:ascii="Calibri" w:hAnsi="Calibri" w:cs="Calibri"/>
          <w:sz w:val="24"/>
          <w:szCs w:val="24"/>
        </w:rPr>
        <w:t xml:space="preserve"> naar de stakingsbereidheid. Ouders worden kort na de studiedag </w:t>
      </w:r>
      <w:r w:rsidR="00805093">
        <w:rPr>
          <w:rFonts w:ascii="Calibri" w:hAnsi="Calibri" w:cs="Calibri"/>
          <w:sz w:val="24"/>
          <w:szCs w:val="24"/>
        </w:rPr>
        <w:t>geïnformeerd</w:t>
      </w:r>
      <w:r w:rsidR="00F65382">
        <w:rPr>
          <w:rFonts w:ascii="Calibri" w:hAnsi="Calibri" w:cs="Calibri"/>
          <w:sz w:val="24"/>
          <w:szCs w:val="24"/>
        </w:rPr>
        <w:t>.</w:t>
      </w:r>
    </w:p>
    <w:p xmlns:wp14="http://schemas.microsoft.com/office/word/2010/wordml" w:rsidRPr="005A6D69" w:rsidR="007A098F" w:rsidP="00B7500B" w:rsidRDefault="007A098F" w14:paraId="41C8F396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AB192A" w:rsidR="003A140C" w:rsidP="003A140C" w:rsidRDefault="00CD5CA2" w14:paraId="4F86550C" wp14:textId="77777777">
      <w:pPr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B192A">
        <w:rPr>
          <w:rFonts w:ascii="Calibri" w:hAnsi="Calibri" w:cs="Calibri"/>
          <w:b/>
          <w:sz w:val="24"/>
          <w:szCs w:val="24"/>
        </w:rPr>
        <w:t xml:space="preserve">Notulen </w:t>
      </w:r>
      <w:r w:rsidRPr="00AB192A" w:rsidR="004C440C">
        <w:rPr>
          <w:rFonts w:ascii="Calibri" w:hAnsi="Calibri" w:cs="Calibri"/>
          <w:b/>
          <w:sz w:val="24"/>
          <w:szCs w:val="24"/>
        </w:rPr>
        <w:t>20-11-2018</w:t>
      </w:r>
    </w:p>
    <w:p xmlns:wp14="http://schemas.microsoft.com/office/word/2010/wordml" w:rsidRPr="005A6D69" w:rsidR="006C4B09" w:rsidP="006C4B09" w:rsidRDefault="008035C5" w14:paraId="450953C2" wp14:textId="77777777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Geen aanpassingen</w:t>
      </w:r>
    </w:p>
    <w:p xmlns:wp14="http://schemas.microsoft.com/office/word/2010/wordml" w:rsidRPr="005A6D69" w:rsidR="004C440C" w:rsidP="004C440C" w:rsidRDefault="004C440C" w14:paraId="72A3D3EC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AB192A" w:rsidR="00B5287A" w:rsidP="00B5287A" w:rsidRDefault="004C440C" w14:paraId="4D566500" wp14:textId="77777777">
      <w:pPr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B192A">
        <w:rPr>
          <w:rFonts w:ascii="Calibri" w:hAnsi="Calibri" w:cs="Calibri"/>
          <w:b/>
          <w:sz w:val="24"/>
          <w:szCs w:val="24"/>
        </w:rPr>
        <w:t>Definitieve begroting</w:t>
      </w:r>
    </w:p>
    <w:p xmlns:wp14="http://schemas.microsoft.com/office/word/2010/wordml" w:rsidRPr="00B5287A" w:rsidR="00B5287A" w:rsidP="00B5287A" w:rsidRDefault="00B5287A" w14:paraId="083B7274" wp14:textId="77777777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 goedgekeurd</w:t>
      </w:r>
    </w:p>
    <w:p xmlns:wp14="http://schemas.microsoft.com/office/word/2010/wordml" w:rsidRPr="005A6D69" w:rsidR="00B5659A" w:rsidP="00B5659A" w:rsidRDefault="00B5659A" w14:paraId="0D0B940D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AB192A" w:rsidR="00E76289" w:rsidP="000E2E67" w:rsidRDefault="003024A9" w14:paraId="732AEEE8" wp14:textId="77777777">
      <w:pPr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B192A">
        <w:rPr>
          <w:rFonts w:ascii="Calibri" w:hAnsi="Calibri" w:cs="Calibri"/>
          <w:b/>
          <w:sz w:val="24"/>
          <w:szCs w:val="24"/>
        </w:rPr>
        <w:lastRenderedPageBreak/>
        <w:t>Schoolplan</w:t>
      </w:r>
    </w:p>
    <w:p xmlns:wp14="http://schemas.microsoft.com/office/word/2010/wordml" w:rsidR="00B5287A" w:rsidP="00B5287A" w:rsidRDefault="00B5287A" w14:paraId="54ECCE28" wp14:textId="77777777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 komt geen nieuw schoolplan.</w:t>
      </w:r>
      <w:r w:rsidR="00B15064">
        <w:rPr>
          <w:rFonts w:ascii="Calibri" w:hAnsi="Calibri" w:cs="Calibri"/>
          <w:sz w:val="24"/>
          <w:szCs w:val="24"/>
        </w:rPr>
        <w:t xml:space="preserve"> Dit wordt ingevuld vanuit de HPO</w:t>
      </w:r>
      <w:r w:rsidR="00586217">
        <w:rPr>
          <w:rFonts w:ascii="Calibri" w:hAnsi="Calibri" w:cs="Calibri"/>
          <w:sz w:val="24"/>
          <w:szCs w:val="24"/>
        </w:rPr>
        <w:t xml:space="preserve"> plannen en visie.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Visie komt in ambitiekaarten. Er is nog geen deadline.</w:t>
      </w:r>
    </w:p>
    <w:p xmlns:wp14="http://schemas.microsoft.com/office/word/2010/wordml" w:rsidR="00F77C9A" w:rsidP="00F77C9A" w:rsidRDefault="00F77C9A" w14:paraId="0E27B00A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AB192A" w:rsidR="00F77C9A" w:rsidP="000E2E67" w:rsidRDefault="00F77C9A" w14:paraId="204CF37E" wp14:textId="77777777">
      <w:pPr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B192A">
        <w:rPr>
          <w:rFonts w:ascii="Calibri" w:hAnsi="Calibri" w:cs="Calibri"/>
          <w:b/>
          <w:sz w:val="24"/>
          <w:szCs w:val="24"/>
        </w:rPr>
        <w:t>Formatie schooljaar 2019-2020</w:t>
      </w:r>
    </w:p>
    <w:p xmlns:wp14="http://schemas.microsoft.com/office/word/2010/wordml" w:rsidR="00932E2E" w:rsidP="00F53ED8" w:rsidRDefault="00F53ED8" w14:paraId="30ED2762" wp14:textId="77777777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Begroting vastgezet op 14 groepen, met ruimte voor extra ondersteuning.</w:t>
      </w:r>
    </w:p>
    <w:p xmlns:wp14="http://schemas.microsoft.com/office/word/2010/wordml" w:rsidR="00F53ED8" w:rsidP="00F53ED8" w:rsidRDefault="00F53ED8" w14:paraId="2786C0F0" wp14:textId="77777777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Bij 15 groepen was er geen ruimte voor extra ondersteuning.</w:t>
      </w:r>
    </w:p>
    <w:p xmlns:wp14="http://schemas.microsoft.com/office/word/2010/wordml" w:rsidR="00F53ED8" w:rsidP="00F53ED8" w:rsidRDefault="0063397C" w14:paraId="00E68293" wp14:textId="77777777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Precieze</w:t>
      </w:r>
      <w:r w:rsidR="00F53ED8">
        <w:rPr>
          <w:rFonts w:ascii="Calibri" w:hAnsi="Calibri" w:cs="Calibri"/>
          <w:sz w:val="24"/>
          <w:szCs w:val="24"/>
        </w:rPr>
        <w:t xml:space="preserve"> formatie hangt af van het aantal kleuters wat doorstromen naar groep 3.</w:t>
      </w:r>
    </w:p>
    <w:p xmlns:wp14="http://schemas.microsoft.com/office/word/2010/wordml" w:rsidR="00F8572F" w:rsidP="00F8572F" w:rsidRDefault="00F8572F" w14:paraId="60061E4C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F8572F" w:rsidP="000E2E67" w:rsidRDefault="00F8572F" w14:paraId="62A50545" wp14:textId="77777777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AB192A">
        <w:rPr>
          <w:rFonts w:ascii="Calibri" w:hAnsi="Calibri" w:cs="Calibri"/>
          <w:b/>
          <w:sz w:val="24"/>
          <w:szCs w:val="24"/>
        </w:rPr>
        <w:t>Frisse school</w:t>
      </w:r>
      <w:r>
        <w:rPr>
          <w:rFonts w:ascii="Calibri" w:hAnsi="Calibri" w:cs="Calibri"/>
          <w:sz w:val="24"/>
          <w:szCs w:val="24"/>
        </w:rPr>
        <w:t>: dit punt toegevoegd omdat de vergadering van januari is komen te vervallen.</w:t>
      </w:r>
    </w:p>
    <w:p xmlns:wp14="http://schemas.microsoft.com/office/word/2010/wordml" w:rsidR="00812FA8" w:rsidP="00812FA8" w:rsidRDefault="00DA55CA" w14:paraId="05F4A164" wp14:textId="77777777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 zijn klachten gekomen over de schoonmaak</w:t>
      </w:r>
      <w:r w:rsidR="00812FA8">
        <w:rPr>
          <w:rFonts w:ascii="Calibri" w:hAnsi="Calibri" w:cs="Calibri"/>
          <w:sz w:val="24"/>
          <w:szCs w:val="24"/>
        </w:rPr>
        <w:t xml:space="preserve">. </w:t>
      </w:r>
      <w:r w:rsidR="005A2D72">
        <w:rPr>
          <w:rFonts w:ascii="Calibri" w:hAnsi="Calibri" w:cs="Calibri"/>
          <w:sz w:val="24"/>
          <w:szCs w:val="24"/>
        </w:rPr>
        <w:t xml:space="preserve">Het is niet overal even schoon op school. </w:t>
      </w:r>
      <w:r w:rsidR="00233739">
        <w:rPr>
          <w:rFonts w:ascii="Calibri" w:hAnsi="Calibri" w:cs="Calibri"/>
          <w:sz w:val="24"/>
          <w:szCs w:val="24"/>
        </w:rPr>
        <w:t xml:space="preserve">Voorstel is om te kijken of bijvoorbeeld uit verhoging van de </w:t>
      </w:r>
      <w:r w:rsidR="00A8316C">
        <w:rPr>
          <w:rFonts w:ascii="Calibri" w:hAnsi="Calibri" w:cs="Calibri"/>
          <w:sz w:val="24"/>
          <w:szCs w:val="24"/>
        </w:rPr>
        <w:t xml:space="preserve">overblijfgelden er extra gepoetst kan worden. </w:t>
      </w:r>
      <w:r w:rsidR="00812FA8">
        <w:rPr>
          <w:rFonts w:ascii="Calibri" w:hAnsi="Calibri" w:cs="Calibri"/>
          <w:sz w:val="24"/>
          <w:szCs w:val="24"/>
        </w:rPr>
        <w:t>Dit pakken w</w:t>
      </w:r>
      <w:r w:rsidR="00DF7119">
        <w:rPr>
          <w:rFonts w:ascii="Calibri" w:hAnsi="Calibri" w:cs="Calibri"/>
          <w:sz w:val="24"/>
          <w:szCs w:val="24"/>
        </w:rPr>
        <w:t xml:space="preserve">e </w:t>
      </w:r>
      <w:r w:rsidR="00265BCB">
        <w:rPr>
          <w:rFonts w:ascii="Calibri" w:hAnsi="Calibri" w:cs="Calibri"/>
          <w:sz w:val="24"/>
          <w:szCs w:val="24"/>
        </w:rPr>
        <w:t xml:space="preserve">verder </w:t>
      </w:r>
      <w:r w:rsidR="00DF7119">
        <w:rPr>
          <w:rFonts w:ascii="Calibri" w:hAnsi="Calibri" w:cs="Calibri"/>
          <w:sz w:val="24"/>
          <w:szCs w:val="24"/>
        </w:rPr>
        <w:t>op met Remco in de volge</w:t>
      </w:r>
      <w:r w:rsidR="003842E6">
        <w:rPr>
          <w:rFonts w:ascii="Calibri" w:hAnsi="Calibri" w:cs="Calibri"/>
          <w:sz w:val="24"/>
          <w:szCs w:val="24"/>
        </w:rPr>
        <w:t>nde vergadering.</w:t>
      </w:r>
    </w:p>
    <w:p xmlns:wp14="http://schemas.microsoft.com/office/word/2010/wordml" w:rsidRPr="005A6D69" w:rsidR="003842E6" w:rsidP="00812FA8" w:rsidRDefault="003842E6" w14:paraId="3E0A59A6" wp14:textId="77777777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verschillende ruimtes / lokalen is </w:t>
      </w:r>
      <w:r w:rsidR="00B410BC">
        <w:rPr>
          <w:rFonts w:ascii="Calibri" w:hAnsi="Calibri" w:cs="Calibri"/>
          <w:sz w:val="24"/>
          <w:szCs w:val="24"/>
        </w:rPr>
        <w:t>het te warm, is de luchtkwaliteit onvoldoende.</w:t>
      </w:r>
    </w:p>
    <w:p xmlns:wp14="http://schemas.microsoft.com/office/word/2010/wordml" w:rsidRPr="005A6D69" w:rsidR="003024A9" w:rsidP="003024A9" w:rsidRDefault="003024A9" w14:paraId="44EAFD9C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3024A9" w:rsidP="000E2E67" w:rsidRDefault="002A4B54" w14:paraId="5CB96DB0" wp14:textId="77777777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A6D69">
        <w:rPr>
          <w:rFonts w:ascii="Calibri" w:hAnsi="Calibri" w:cs="Calibri"/>
          <w:sz w:val="24"/>
          <w:szCs w:val="24"/>
        </w:rPr>
        <w:t>Wat ruist er…………..</w:t>
      </w:r>
    </w:p>
    <w:p xmlns:wp14="http://schemas.microsoft.com/office/word/2010/wordml" w:rsidRPr="005A6D69" w:rsidR="0063397C" w:rsidP="0063397C" w:rsidRDefault="0063397C" w14:paraId="5A5B7661" wp14:textId="77777777">
      <w:pPr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Geen punten.</w:t>
      </w:r>
    </w:p>
    <w:p xmlns:wp14="http://schemas.microsoft.com/office/word/2010/wordml" w:rsidRPr="005A6D69" w:rsidR="002A4B54" w:rsidP="002A4B54" w:rsidRDefault="002A4B54" w14:paraId="4B94D5A5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7610F3" w:rsidR="007610F3" w:rsidP="007610F3" w:rsidRDefault="000B6C3E" w14:paraId="4C3595F9" wp14:textId="77777777">
      <w:pPr>
        <w:pStyle w:val="Lijstaline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A6D69">
        <w:rPr>
          <w:rFonts w:ascii="Calibri" w:hAnsi="Calibri" w:cs="Calibri"/>
          <w:sz w:val="24"/>
          <w:szCs w:val="24"/>
        </w:rPr>
        <w:t xml:space="preserve">Rondvraag </w:t>
      </w:r>
      <w:r w:rsidR="007610F3">
        <w:rPr>
          <w:rFonts w:ascii="Calibri" w:hAnsi="Calibri" w:cs="Calibri"/>
          <w:sz w:val="24"/>
          <w:szCs w:val="24"/>
        </w:rPr>
        <w:br/>
      </w:r>
      <w:r w:rsidR="007610F3">
        <w:rPr>
          <w:rFonts w:ascii="Calibri" w:hAnsi="Calibri" w:cs="Calibri"/>
          <w:sz w:val="24"/>
          <w:szCs w:val="24"/>
        </w:rPr>
        <w:t xml:space="preserve">Binnen de OBS </w:t>
      </w:r>
      <w:r w:rsidR="00CE7E31">
        <w:rPr>
          <w:rFonts w:ascii="Calibri" w:hAnsi="Calibri" w:cs="Calibri"/>
          <w:sz w:val="24"/>
          <w:szCs w:val="24"/>
        </w:rPr>
        <w:t>en de stichting is er nog geen issue met vervangin</w:t>
      </w:r>
      <w:r w:rsidR="00D61B4B">
        <w:rPr>
          <w:rFonts w:ascii="Calibri" w:hAnsi="Calibri" w:cs="Calibri"/>
          <w:sz w:val="24"/>
          <w:szCs w:val="24"/>
        </w:rPr>
        <w:t>g</w:t>
      </w:r>
      <w:r w:rsidR="0063397C">
        <w:rPr>
          <w:rFonts w:ascii="Calibri" w:hAnsi="Calibri" w:cs="Calibri"/>
          <w:sz w:val="24"/>
          <w:szCs w:val="24"/>
        </w:rPr>
        <w:t xml:space="preserve"> bij ziekte</w:t>
      </w:r>
      <w:r w:rsidR="0011340F">
        <w:rPr>
          <w:rFonts w:ascii="Calibri" w:hAnsi="Calibri" w:cs="Calibri"/>
          <w:sz w:val="24"/>
          <w:szCs w:val="24"/>
        </w:rPr>
        <w:t>. Vacatures kunnen nog ingevuld worden.</w:t>
      </w:r>
    </w:p>
    <w:p xmlns:wp14="http://schemas.microsoft.com/office/word/2010/wordml" w:rsidRPr="005A6D69" w:rsidR="000B6C3E" w:rsidP="000B6C3E" w:rsidRDefault="000B6C3E" w14:paraId="3DEEC669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5A6D69" w:rsidR="000B6C3E" w:rsidP="000B6C3E" w:rsidRDefault="000B6C3E" w14:paraId="28CA243F" wp14:textId="77777777">
      <w:pPr>
        <w:rPr>
          <w:rFonts w:ascii="Calibri" w:hAnsi="Calibri" w:cs="Calibri"/>
          <w:sz w:val="24"/>
          <w:szCs w:val="24"/>
        </w:rPr>
      </w:pPr>
      <w:r w:rsidRPr="005A6D69">
        <w:rPr>
          <w:rFonts w:ascii="Calibri" w:hAnsi="Calibri" w:cs="Calibri"/>
          <w:sz w:val="24"/>
          <w:szCs w:val="24"/>
        </w:rPr>
        <w:t xml:space="preserve">Bij onderstaand gedeelte is </w:t>
      </w:r>
      <w:r w:rsidR="00CD4E72">
        <w:rPr>
          <w:rFonts w:ascii="Calibri" w:hAnsi="Calibri" w:cs="Calibri"/>
          <w:sz w:val="24"/>
          <w:szCs w:val="24"/>
        </w:rPr>
        <w:t>Janneke</w:t>
      </w:r>
      <w:r w:rsidRPr="005A6D69">
        <w:rPr>
          <w:rFonts w:ascii="Calibri" w:hAnsi="Calibri" w:cs="Calibri"/>
          <w:sz w:val="24"/>
          <w:szCs w:val="24"/>
        </w:rPr>
        <w:t xml:space="preserve"> </w:t>
      </w:r>
      <w:r w:rsidRPr="005A6D69" w:rsidR="000979C1">
        <w:rPr>
          <w:rFonts w:ascii="Calibri" w:hAnsi="Calibri" w:cs="Calibri"/>
          <w:sz w:val="24"/>
          <w:szCs w:val="24"/>
        </w:rPr>
        <w:t>niet aan</w:t>
      </w:r>
      <w:r w:rsidRPr="005A6D69">
        <w:rPr>
          <w:rFonts w:ascii="Calibri" w:hAnsi="Calibri" w:cs="Calibri"/>
          <w:sz w:val="24"/>
          <w:szCs w:val="24"/>
        </w:rPr>
        <w:t>wezig</w:t>
      </w:r>
    </w:p>
    <w:p xmlns:wp14="http://schemas.microsoft.com/office/word/2010/wordml" w:rsidRPr="005A6D69" w:rsidR="00B85B9A" w:rsidP="000B6C3E" w:rsidRDefault="00B85B9A" w14:paraId="3656B9AB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5A6D69" w:rsidR="004C440C" w:rsidP="005A6D69" w:rsidRDefault="004C440C" w14:paraId="45FB0818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4E6A33" w:rsidP="0011340F" w:rsidRDefault="005A6D69" w14:paraId="35F549A3" wp14:textId="77777777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</w:rPr>
      </w:pPr>
      <w:r w:rsidRPr="005A6D69">
        <w:rPr>
          <w:rFonts w:ascii="Calibri" w:hAnsi="Calibri" w:cs="Calibri"/>
        </w:rPr>
        <w:t xml:space="preserve">Reglement MR: </w:t>
      </w:r>
    </w:p>
    <w:p xmlns:wp14="http://schemas.microsoft.com/office/word/2010/wordml" w:rsidR="004E6A33" w:rsidP="0011340F" w:rsidRDefault="0011340F" w14:paraId="5AEC678C" wp14:textId="77777777">
      <w:pPr>
        <w:pStyle w:val="Normaalweb"/>
        <w:spacing w:before="0" w:beforeAutospacing="0" w:after="0" w:afterAutospacing="0"/>
        <w:ind w:left="786"/>
        <w:rPr>
          <w:rFonts w:ascii="Calibri" w:hAnsi="Calibri" w:cs="Calibri"/>
        </w:rPr>
      </w:pPr>
      <w:r>
        <w:rPr>
          <w:rFonts w:ascii="Calibri" w:hAnsi="Calibri" w:cs="Calibri"/>
        </w:rPr>
        <w:t xml:space="preserve">Het regelement is </w:t>
      </w:r>
      <w:r w:rsidR="004E6A33">
        <w:rPr>
          <w:rFonts w:ascii="Calibri" w:hAnsi="Calibri" w:cs="Calibri"/>
        </w:rPr>
        <w:t xml:space="preserve">t/m artikel </w:t>
      </w:r>
      <w:r w:rsidR="00D7635A">
        <w:rPr>
          <w:rFonts w:ascii="Calibri" w:hAnsi="Calibri" w:cs="Calibri"/>
        </w:rPr>
        <w:t>23 doorgenomen.</w:t>
      </w:r>
    </w:p>
    <w:p xmlns:wp14="http://schemas.microsoft.com/office/word/2010/wordml" w:rsidR="00D7635A" w:rsidP="005A6D69" w:rsidRDefault="00D7635A" w14:paraId="685BBC29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Volgende keer verder bij 28</w:t>
      </w:r>
    </w:p>
    <w:p xmlns:wp14="http://schemas.microsoft.com/office/word/2010/wordml" w:rsidR="0011340F" w:rsidP="005A6D69" w:rsidRDefault="0011340F" w14:paraId="049F31CB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11340F" w:rsidP="00BB3AAD" w:rsidRDefault="0011340F" w14:paraId="2668F98D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 zullen enkele specifieke vragen aan Sander worden gesteld, met name over of en hoe de MR zelf kan besluiten tot het schrappen van een MR lid.</w:t>
      </w:r>
    </w:p>
    <w:p xmlns:wp14="http://schemas.microsoft.com/office/word/2010/wordml" w:rsidR="004D41D5" w:rsidP="004D41D5" w:rsidRDefault="00BB3AAD" w14:paraId="6FE59A01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 denken valt aan: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- onvoldoende betrokkenheid / afwezigheid </w:t>
      </w:r>
      <w:r w:rsidR="004D41D5">
        <w:rPr>
          <w:rFonts w:ascii="Calibri" w:hAnsi="Calibri" w:cs="Calibri"/>
          <w:sz w:val="24"/>
          <w:szCs w:val="24"/>
        </w:rPr>
        <w:t>bij te veel vergaderingen</w:t>
      </w:r>
    </w:p>
    <w:p xmlns:wp14="http://schemas.microsoft.com/office/word/2010/wordml" w:rsidRPr="004D41D5" w:rsidR="004D41D5" w:rsidP="004D41D5" w:rsidRDefault="00A82317" w14:paraId="5F743D28" wp14:textId="77777777">
      <w:pPr>
        <w:pStyle w:val="Lijstalinea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Externe redenen waardoor handhaving in een MR onmogelijk is, bijvoorbeeld geweldsdelict / zedendelict / etc.</w:t>
      </w:r>
    </w:p>
    <w:p xmlns:wp14="http://schemas.microsoft.com/office/word/2010/wordml" w:rsidRPr="005A6D69" w:rsidR="005A6D69" w:rsidP="005A6D69" w:rsidRDefault="005A6D69" w14:paraId="53128261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160AFB" w:rsidP="005A6D69" w:rsidRDefault="00E4164A" w14:paraId="54E78FEC" wp14:textId="77777777">
      <w:pPr>
        <w:pStyle w:val="Lijstaline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A6D69">
        <w:rPr>
          <w:rFonts w:ascii="Calibri" w:hAnsi="Calibri" w:cs="Calibri"/>
          <w:sz w:val="24"/>
          <w:szCs w:val="24"/>
        </w:rPr>
        <w:t>Mededelingen</w:t>
      </w:r>
      <w:r w:rsidRPr="005A6D69" w:rsidR="00160AFB">
        <w:rPr>
          <w:rFonts w:ascii="Calibri" w:hAnsi="Calibri" w:cs="Calibri"/>
          <w:sz w:val="24"/>
          <w:szCs w:val="24"/>
        </w:rPr>
        <w:t xml:space="preserve"> uit GMR</w:t>
      </w:r>
    </w:p>
    <w:p xmlns:wp14="http://schemas.microsoft.com/office/word/2010/wordml" w:rsidRPr="005A6D69" w:rsidR="0011340F" w:rsidP="0011340F" w:rsidRDefault="0011340F" w14:paraId="1F5CB9E4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Geen mededelingen uit de GMR</w:t>
      </w:r>
    </w:p>
    <w:p xmlns:wp14="http://schemas.microsoft.com/office/word/2010/wordml" w:rsidRPr="005A6D69" w:rsidR="00160AFB" w:rsidP="00160AFB" w:rsidRDefault="00160AFB" w14:paraId="62486C05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160AFB" w:rsidP="005A6D69" w:rsidRDefault="00FF6D94" w14:paraId="56855A2C" wp14:textId="77777777">
      <w:pPr>
        <w:pStyle w:val="Lijstaline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A6D69">
        <w:rPr>
          <w:rFonts w:ascii="Calibri" w:hAnsi="Calibri" w:cs="Calibri"/>
          <w:sz w:val="24"/>
          <w:szCs w:val="24"/>
        </w:rPr>
        <w:t xml:space="preserve">Mededelingen uit de OR </w:t>
      </w:r>
      <w:r w:rsidRPr="005A6D69" w:rsidR="00E4164A">
        <w:rPr>
          <w:rFonts w:ascii="Calibri" w:hAnsi="Calibri" w:cs="Calibri"/>
          <w:sz w:val="24"/>
          <w:szCs w:val="24"/>
        </w:rPr>
        <w:t xml:space="preserve">vergadering </w:t>
      </w:r>
    </w:p>
    <w:p xmlns:wp14="http://schemas.microsoft.com/office/word/2010/wordml" w:rsidRPr="005A6D69" w:rsidR="0011340F" w:rsidP="0011340F" w:rsidRDefault="0011340F" w14:paraId="5180DBB3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Geen mededelingen uit de OR</w:t>
      </w:r>
    </w:p>
    <w:p xmlns:wp14="http://schemas.microsoft.com/office/word/2010/wordml" w:rsidRPr="005A6D69" w:rsidR="00CD5CA2" w:rsidP="00CD5CA2" w:rsidRDefault="00CD5CA2" w14:paraId="4101652C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3024A9" w:rsidP="005A6D69" w:rsidRDefault="00CD5CA2" w14:paraId="1AA8D941" wp14:textId="77777777">
      <w:pPr>
        <w:pStyle w:val="Lijstaline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A6D69">
        <w:rPr>
          <w:rFonts w:ascii="Calibri" w:hAnsi="Calibri" w:cs="Calibri"/>
          <w:sz w:val="24"/>
          <w:szCs w:val="24"/>
        </w:rPr>
        <w:t xml:space="preserve">Mededelingen uit </w:t>
      </w:r>
      <w:r w:rsidRPr="005A6D69" w:rsidR="00160AFB">
        <w:rPr>
          <w:rFonts w:ascii="Calibri" w:hAnsi="Calibri" w:cs="Calibri"/>
          <w:sz w:val="24"/>
          <w:szCs w:val="24"/>
        </w:rPr>
        <w:t xml:space="preserve">en bijzonderheden uit het bouw- en of teamoverleg </w:t>
      </w:r>
    </w:p>
    <w:p xmlns:wp14="http://schemas.microsoft.com/office/word/2010/wordml" w:rsidRPr="00D7635A" w:rsidR="00D7635A" w:rsidP="00D7635A" w:rsidRDefault="00D7635A" w14:paraId="4B99056E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D7635A" w:rsidP="00D7635A" w:rsidRDefault="009E76BF" w14:paraId="3A06F8CF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Nieuwe materialen aangeschaft </w:t>
      </w:r>
      <w:r w:rsidR="009774FE">
        <w:rPr>
          <w:rFonts w:ascii="Calibri" w:hAnsi="Calibri" w:cs="Calibri"/>
          <w:sz w:val="24"/>
          <w:szCs w:val="24"/>
        </w:rPr>
        <w:t xml:space="preserve">oa smartgames, constructiematerialen aangeschaft. </w:t>
      </w:r>
      <w:r w:rsidR="009774FE">
        <w:rPr>
          <w:rFonts w:ascii="Calibri" w:hAnsi="Calibri" w:cs="Calibri"/>
          <w:sz w:val="24"/>
          <w:szCs w:val="24"/>
        </w:rPr>
        <w:lastRenderedPageBreak/>
        <w:t xml:space="preserve">Niet alleen </w:t>
      </w:r>
      <w:r>
        <w:rPr>
          <w:rFonts w:ascii="Calibri" w:hAnsi="Calibri" w:cs="Calibri"/>
          <w:sz w:val="24"/>
          <w:szCs w:val="24"/>
        </w:rPr>
        <w:t xml:space="preserve">voor kinderen </w:t>
      </w:r>
      <w:r w:rsidR="009774FE">
        <w:rPr>
          <w:rFonts w:ascii="Calibri" w:hAnsi="Calibri" w:cs="Calibri"/>
          <w:sz w:val="24"/>
          <w:szCs w:val="24"/>
        </w:rPr>
        <w:t>die extra uitdaging nodig hebben, maar ook bijvoorbeeld extra aandacht.</w:t>
      </w:r>
    </w:p>
    <w:p xmlns:wp14="http://schemas.microsoft.com/office/word/2010/wordml" w:rsidR="009774FE" w:rsidP="00D7635A" w:rsidRDefault="009774FE" w14:paraId="1299C43A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0D59D3" w:rsidP="00D7635A" w:rsidRDefault="009774FE" w14:paraId="3C930243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Vandaag gesproken over meldcod</w:t>
      </w:r>
      <w:r w:rsidR="0066129D">
        <w:rPr>
          <w:rFonts w:ascii="Calibri" w:hAnsi="Calibri" w:cs="Calibri"/>
          <w:sz w:val="24"/>
          <w:szCs w:val="24"/>
        </w:rPr>
        <w:t>e. Presentatie gehad van veilig thuis.</w:t>
      </w:r>
    </w:p>
    <w:p xmlns:wp14="http://schemas.microsoft.com/office/word/2010/wordml" w:rsidR="000D59D3" w:rsidRDefault="000D59D3" w14:paraId="4DDBEF00" wp14:textId="77777777">
      <w:pPr>
        <w:widowControl/>
        <w:spacing w:line="240" w:lineRule="auto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9774FE" w:rsidP="00D7635A" w:rsidRDefault="00805093" w14:paraId="61CE55E7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S. B.</w:t>
      </w:r>
      <w:r w:rsidR="000D59D3">
        <w:rPr>
          <w:rFonts w:ascii="Calibri" w:hAnsi="Calibri" w:cs="Calibri"/>
          <w:sz w:val="24"/>
          <w:szCs w:val="24"/>
        </w:rPr>
        <w:t xml:space="preserve"> komt in de klassen kijken voor de uitdag</w:t>
      </w:r>
      <w:r w:rsidR="0021459C">
        <w:rPr>
          <w:rFonts w:ascii="Calibri" w:hAnsi="Calibri" w:cs="Calibri"/>
          <w:sz w:val="24"/>
          <w:szCs w:val="24"/>
        </w:rPr>
        <w:t xml:space="preserve">ende hoek. </w:t>
      </w:r>
      <w:r w:rsidR="00FC4230">
        <w:rPr>
          <w:rFonts w:ascii="Calibri" w:hAnsi="Calibri" w:cs="Calibri"/>
          <w:sz w:val="24"/>
          <w:szCs w:val="24"/>
        </w:rPr>
        <w:t>Dit loopt voor groep 1/2 en 3.</w:t>
      </w:r>
    </w:p>
    <w:p xmlns:wp14="http://schemas.microsoft.com/office/word/2010/wordml" w:rsidR="0021459C" w:rsidP="00D7635A" w:rsidRDefault="0021459C" w14:paraId="6811FF26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Vanuit Engels is de docent in de klassen komen kijken.</w:t>
      </w:r>
      <w:r w:rsidR="00FC4230">
        <w:rPr>
          <w:rFonts w:ascii="Calibri" w:hAnsi="Calibri" w:cs="Calibri"/>
          <w:sz w:val="24"/>
          <w:szCs w:val="24"/>
        </w:rPr>
        <w:t xml:space="preserve"> Vanuit Earlybird gaat er </w:t>
      </w:r>
      <w:r w:rsidR="00DE0FAF">
        <w:rPr>
          <w:rFonts w:ascii="Calibri" w:hAnsi="Calibri" w:cs="Calibri"/>
          <w:sz w:val="24"/>
          <w:szCs w:val="24"/>
        </w:rPr>
        <w:t xml:space="preserve">eea </w:t>
      </w:r>
      <w:r w:rsidR="00805093">
        <w:rPr>
          <w:rFonts w:ascii="Calibri" w:hAnsi="Calibri" w:cs="Calibri"/>
          <w:sz w:val="24"/>
          <w:szCs w:val="24"/>
        </w:rPr>
        <w:t>georganiseerd</w:t>
      </w:r>
      <w:r w:rsidR="00DE0FAF">
        <w:rPr>
          <w:rFonts w:ascii="Calibri" w:hAnsi="Calibri" w:cs="Calibri"/>
          <w:sz w:val="24"/>
          <w:szCs w:val="24"/>
        </w:rPr>
        <w:t xml:space="preserve"> worden.</w:t>
      </w:r>
    </w:p>
    <w:p xmlns:wp14="http://schemas.microsoft.com/office/word/2010/wordml" w:rsidRPr="005A6D69" w:rsidR="009774FE" w:rsidP="00D7635A" w:rsidRDefault="009774FE" w14:paraId="3461D779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5A6D69" w:rsidR="004C440C" w:rsidP="004C440C" w:rsidRDefault="004C440C" w14:paraId="3CF2D8B6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5A6D69" w:rsidR="004C440C" w:rsidP="005A6D69" w:rsidRDefault="004C440C" w14:paraId="7A9A4BC0" wp14:textId="77777777">
      <w:pPr>
        <w:pStyle w:val="Lijstaline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A6D69">
        <w:rPr>
          <w:rFonts w:ascii="Calibri" w:hAnsi="Calibri" w:cs="Calibri"/>
          <w:sz w:val="24"/>
          <w:szCs w:val="24"/>
        </w:rPr>
        <w:t>Financieel jaarverslag.</w:t>
      </w:r>
    </w:p>
    <w:p xmlns:wp14="http://schemas.microsoft.com/office/word/2010/wordml" w:rsidRPr="005A6D69" w:rsidR="004C440C" w:rsidP="004C440C" w:rsidRDefault="004C440C" w14:paraId="0FB78278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8A755F" w:rsidR="008A755F" w:rsidP="008A755F" w:rsidRDefault="004C440C" w14:paraId="0F75732A" wp14:textId="77777777">
      <w:pPr>
        <w:pStyle w:val="Lijstaline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A6D69">
        <w:rPr>
          <w:rFonts w:ascii="Calibri" w:hAnsi="Calibri" w:cs="Calibri"/>
          <w:sz w:val="24"/>
          <w:szCs w:val="24"/>
        </w:rPr>
        <w:t>Jaarplanning</w:t>
      </w:r>
      <w:r w:rsidR="00F8572F">
        <w:rPr>
          <w:rFonts w:ascii="Calibri" w:hAnsi="Calibri" w:cs="Calibri"/>
          <w:sz w:val="24"/>
          <w:szCs w:val="24"/>
        </w:rPr>
        <w:t xml:space="preserve">: </w:t>
      </w:r>
    </w:p>
    <w:p xmlns:wp14="http://schemas.microsoft.com/office/word/2010/wordml" w:rsidRPr="008A755F" w:rsidR="008A755F" w:rsidP="008A755F" w:rsidRDefault="008A755F" w14:paraId="6CB77C86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Geen aanvullingen</w:t>
      </w:r>
    </w:p>
    <w:p xmlns:wp14="http://schemas.microsoft.com/office/word/2010/wordml" w:rsidR="00E4164A" w:rsidP="002E4905" w:rsidRDefault="00E4164A" w14:paraId="1FC39945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5A6D69" w:rsidR="00C41020" w:rsidP="002E4905" w:rsidRDefault="00C41020" w14:paraId="0562CB0E" wp14:textId="77777777">
      <w:pPr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5A6D69" w:rsidR="00E4164A" w:rsidP="005A6D69" w:rsidRDefault="00CD5CA2" w14:paraId="0FC5FD12" wp14:textId="77777777">
      <w:pPr>
        <w:pStyle w:val="Lijstaline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A6D69">
        <w:rPr>
          <w:rFonts w:ascii="Calibri" w:hAnsi="Calibri" w:cs="Calibri"/>
          <w:sz w:val="24"/>
          <w:szCs w:val="24"/>
        </w:rPr>
        <w:t>Post</w:t>
      </w:r>
    </w:p>
    <w:p xmlns:wp14="http://schemas.microsoft.com/office/word/2010/wordml" w:rsidR="00B5659A" w:rsidP="00B5659A" w:rsidRDefault="00C41020" w14:paraId="52F0C1E8" wp14:textId="77777777">
      <w:pPr>
        <w:pStyle w:val="Lijstaline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Geen post</w:t>
      </w:r>
    </w:p>
    <w:p xmlns:wp14="http://schemas.microsoft.com/office/word/2010/wordml" w:rsidR="00C41020" w:rsidP="00B5659A" w:rsidRDefault="00C41020" w14:paraId="34CE0A41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5A6D69" w:rsidR="00C41020" w:rsidP="00B5659A" w:rsidRDefault="00C41020" w14:paraId="62EBF3C5" wp14:textId="77777777">
      <w:pPr>
        <w:pStyle w:val="Lijstalinea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B5659A" w:rsidP="005A6D69" w:rsidRDefault="00B5659A" w14:paraId="6CD7652B" wp14:textId="77777777">
      <w:pPr>
        <w:pStyle w:val="Lijstalinea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A6D69">
        <w:rPr>
          <w:rFonts w:ascii="Calibri" w:hAnsi="Calibri" w:cs="Calibri"/>
          <w:sz w:val="24"/>
          <w:szCs w:val="24"/>
        </w:rPr>
        <w:t>Rondvraag</w:t>
      </w:r>
    </w:p>
    <w:p xmlns:wp14="http://schemas.microsoft.com/office/word/2010/wordml" w:rsidR="00257153" w:rsidP="00257153" w:rsidRDefault="00257153" w14:paraId="175B0873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Hilde – Vroeger kregen leerlingen Engelse toetsen. Bestaan deze nog?</w:t>
      </w:r>
      <w:r w:rsidR="009D42E5">
        <w:rPr>
          <w:rFonts w:ascii="Calibri" w:hAnsi="Calibri" w:cs="Calibri"/>
          <w:sz w:val="24"/>
          <w:szCs w:val="24"/>
        </w:rPr>
        <w:br/>
      </w:r>
      <w:r w:rsidR="009D42E5">
        <w:rPr>
          <w:rFonts w:ascii="Calibri" w:hAnsi="Calibri" w:cs="Calibri"/>
          <w:sz w:val="24"/>
          <w:szCs w:val="24"/>
        </w:rPr>
        <w:t xml:space="preserve">Hetzelfde voor </w:t>
      </w:r>
      <w:r w:rsidR="008E4D56">
        <w:rPr>
          <w:rFonts w:ascii="Calibri" w:hAnsi="Calibri" w:cs="Calibri"/>
          <w:sz w:val="24"/>
          <w:szCs w:val="24"/>
        </w:rPr>
        <w:t>Geschiedenis/Aardrijkskunde/etc. Het lijkt nu dat enkel NL taal en Rekenen wordt getoetst.</w:t>
      </w:r>
    </w:p>
    <w:p xmlns:wp14="http://schemas.microsoft.com/office/word/2010/wordml" w:rsidR="00A90208" w:rsidP="00257153" w:rsidRDefault="00A90208" w14:paraId="523689B2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Iet - Er zijn groepen die wel toetsen, maar niet structureel. Er moet nog een school</w:t>
      </w:r>
      <w:r w:rsidR="000C082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breed beleid komen op het toetsen</w:t>
      </w:r>
      <w:r w:rsidR="00AE0336">
        <w:rPr>
          <w:rFonts w:ascii="Calibri" w:hAnsi="Calibri" w:cs="Calibri"/>
          <w:sz w:val="24"/>
          <w:szCs w:val="24"/>
        </w:rPr>
        <w:t xml:space="preserve"> van deze kennis.</w:t>
      </w:r>
    </w:p>
    <w:p xmlns:wp14="http://schemas.microsoft.com/office/word/2010/wordml" w:rsidR="008866CB" w:rsidP="00257153" w:rsidRDefault="008866CB" w14:paraId="3AA406BF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Toetsen wordt meegenomen naar de teamvergadering.</w:t>
      </w:r>
    </w:p>
    <w:p xmlns:wp14="http://schemas.microsoft.com/office/word/2010/wordml" w:rsidR="00B66DF0" w:rsidP="00257153" w:rsidRDefault="00B66DF0" w14:paraId="39F81C39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Hilde – Hoe werkt de evaluatie </w:t>
      </w:r>
      <w:r w:rsidR="00383074">
        <w:rPr>
          <w:rFonts w:ascii="Calibri" w:hAnsi="Calibri" w:cs="Calibri"/>
          <w:sz w:val="24"/>
          <w:szCs w:val="24"/>
        </w:rPr>
        <w:t xml:space="preserve">van </w:t>
      </w:r>
      <w:r w:rsidR="00821564">
        <w:rPr>
          <w:rFonts w:ascii="Calibri" w:hAnsi="Calibri" w:cs="Calibri"/>
          <w:sz w:val="24"/>
          <w:szCs w:val="24"/>
        </w:rPr>
        <w:t>de nieuwe leermethode</w:t>
      </w:r>
      <w:r w:rsidR="005756BF">
        <w:rPr>
          <w:rFonts w:ascii="Calibri" w:hAnsi="Calibri" w:cs="Calibri"/>
          <w:sz w:val="24"/>
          <w:szCs w:val="24"/>
        </w:rPr>
        <w:t>.</w:t>
      </w:r>
      <w:r w:rsidR="00441F82">
        <w:rPr>
          <w:rFonts w:ascii="Calibri" w:hAnsi="Calibri" w:cs="Calibri"/>
          <w:sz w:val="24"/>
          <w:szCs w:val="24"/>
        </w:rPr>
        <w:t xml:space="preserve"> Wordt er ook vergeleken met voorgaande methodes, bijvoorbeeld door CITO scores te vergelijken?</w:t>
      </w:r>
    </w:p>
    <w:p xmlns:wp14="http://schemas.microsoft.com/office/word/2010/wordml" w:rsidR="003633F6" w:rsidP="00257153" w:rsidRDefault="00950FC8" w14:paraId="64BD076D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Als er onvrede is wordt er direct geëvalueerd. </w:t>
      </w:r>
      <w:r w:rsidR="00435431">
        <w:rPr>
          <w:rFonts w:ascii="Calibri" w:hAnsi="Calibri" w:cs="Calibri"/>
          <w:sz w:val="24"/>
          <w:szCs w:val="24"/>
        </w:rPr>
        <w:t xml:space="preserve">Bij nieuwe methodes wordt er in de bouw bij iedere vergadering in de eerste maanden </w:t>
      </w:r>
      <w:r w:rsidR="00441F82">
        <w:rPr>
          <w:rFonts w:ascii="Calibri" w:hAnsi="Calibri" w:cs="Calibri"/>
          <w:sz w:val="24"/>
          <w:szCs w:val="24"/>
        </w:rPr>
        <w:t>standaard geëvalueerd.</w:t>
      </w:r>
    </w:p>
    <w:p xmlns:wp14="http://schemas.microsoft.com/office/word/2010/wordml" w:rsidR="00441F82" w:rsidP="00257153" w:rsidRDefault="00441F82" w14:paraId="6D98A12B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021859" w:rsidP="00257153" w:rsidRDefault="00021859" w14:paraId="2946DB82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</w:p>
    <w:p xmlns:wp14="http://schemas.microsoft.com/office/word/2010/wordml" w:rsidR="009D42E5" w:rsidP="00257153" w:rsidRDefault="009D42E5" w14:paraId="5997CC1D" wp14:textId="77777777">
      <w:pPr>
        <w:pStyle w:val="Lijstalinea"/>
        <w:ind w:left="786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5A6D69" w:rsidR="00CA0453" w:rsidP="00CA0453" w:rsidRDefault="00CA0453" w14:paraId="110FFD37" wp14:textId="77777777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tbl>
      <w:tblPr>
        <w:tblW w:w="480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962"/>
        <w:gridCol w:w="974"/>
        <w:gridCol w:w="3825"/>
        <w:gridCol w:w="1294"/>
        <w:gridCol w:w="992"/>
        <w:gridCol w:w="988"/>
      </w:tblGrid>
      <w:tr xmlns:wp14="http://schemas.microsoft.com/office/word/2010/wordml" w:rsidRPr="005A6D69" w:rsidR="00CA0453" w:rsidTr="00CA0453" w14:paraId="77E9D738" wp14:textId="77777777"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5A6D69" w:rsidR="00CA0453" w:rsidP="00FF6D94" w:rsidRDefault="00CA0453" w14:paraId="152AF0F6" wp14:textId="777777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6D69">
              <w:rPr>
                <w:rFonts w:ascii="Calibri" w:hAnsi="Calibri" w:cs="Calibri"/>
                <w:b/>
                <w:bCs/>
                <w:sz w:val="24"/>
                <w:szCs w:val="24"/>
              </w:rPr>
              <w:t>Actie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5A6D69" w:rsidR="00CA0453" w:rsidP="00FF6D94" w:rsidRDefault="00CA0453" w14:paraId="681CD68B" wp14:textId="777777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6D69">
              <w:rPr>
                <w:rFonts w:ascii="Calibri" w:hAnsi="Calibri" w:cs="Calibri"/>
                <w:b/>
                <w:bCs/>
                <w:sz w:val="24"/>
                <w:szCs w:val="24"/>
              </w:rPr>
              <w:t>Wie</w:t>
            </w:r>
          </w:p>
        </w:tc>
        <w:tc>
          <w:tcPr>
            <w:tcW w:w="2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5A6D69" w:rsidR="00CA0453" w:rsidP="00FF6D94" w:rsidRDefault="00CA0453" w14:paraId="09432053" wp14:textId="777777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6D69">
              <w:rPr>
                <w:rFonts w:ascii="Calibri" w:hAnsi="Calibri" w:cs="Calibri"/>
                <w:b/>
                <w:bCs/>
                <w:sz w:val="24"/>
                <w:szCs w:val="24"/>
              </w:rPr>
              <w:t>Wat</w:t>
            </w:r>
          </w:p>
          <w:p w:rsidRPr="005A6D69" w:rsidR="00CA0453" w:rsidP="00FF6D94" w:rsidRDefault="00CA0453" w14:paraId="6B699379" wp14:textId="777777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5A6D69" w:rsidR="00CA0453" w:rsidP="00FF6D94" w:rsidRDefault="00CA0453" w14:paraId="1DA44981" wp14:textId="777777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6D69">
              <w:rPr>
                <w:rFonts w:ascii="Calibri" w:hAnsi="Calibri" w:cs="Calibri"/>
                <w:b/>
                <w:bCs/>
                <w:sz w:val="24"/>
                <w:szCs w:val="24"/>
              </w:rPr>
              <w:t>Datum afspraak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5A6D69" w:rsidR="00CA0453" w:rsidP="00FF6D94" w:rsidRDefault="00CA0453" w14:paraId="1EC6310E" wp14:textId="777777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6D69">
              <w:rPr>
                <w:rFonts w:ascii="Calibri" w:hAnsi="Calibri" w:cs="Calibri"/>
                <w:b/>
                <w:bCs/>
                <w:sz w:val="24"/>
                <w:szCs w:val="24"/>
              </w:rPr>
              <w:t>Datum gereed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5A6D69" w:rsidR="00CA0453" w:rsidP="00FF6D94" w:rsidRDefault="00CA0453" w14:paraId="5CF6E1A4" wp14:textId="777777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6D69">
              <w:rPr>
                <w:rFonts w:ascii="Calibri" w:hAnsi="Calibri" w:cs="Calibri"/>
                <w:b/>
                <w:bCs/>
                <w:sz w:val="24"/>
                <w:szCs w:val="24"/>
              </w:rPr>
              <w:t>Gedaan</w:t>
            </w:r>
          </w:p>
        </w:tc>
      </w:tr>
      <w:tr xmlns:wp14="http://schemas.microsoft.com/office/word/2010/wordml" w:rsidRPr="005A6D69" w:rsidR="00CA0453" w:rsidTr="00CA0453" w14:paraId="649841BE" wp14:textId="77777777"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5A6D69" w:rsidR="00CA0453" w:rsidP="00FF6D94" w:rsidRDefault="00CA0453" w14:paraId="56B20A0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A6D6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5A6D69" w:rsidR="00CA0453" w:rsidP="00FF6D94" w:rsidRDefault="00CA0453" w14:paraId="3FE9F23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5A6D69" w:rsidR="00CA0453" w:rsidP="00FF6D94" w:rsidRDefault="00CA0453" w14:paraId="1F72F64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5A6D69" w:rsidR="00CA0453" w:rsidP="00FF6D94" w:rsidRDefault="00CA0453" w14:paraId="08CE6F9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5A6D69" w:rsidR="00CA0453" w:rsidP="00FF6D94" w:rsidRDefault="00CA0453" w14:paraId="61CDCEA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5A6D69" w:rsidR="00CA0453" w:rsidP="00FF6D94" w:rsidRDefault="00CA0453" w14:paraId="6BB9E25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Pr="005A6D69" w:rsidR="00CA0453" w:rsidTr="00CA0453" w14:paraId="18F999B5" wp14:textId="77777777"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7144751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A6D6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23DE523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52E5622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07547A0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5043CB0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0745931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Pr="005A6D69" w:rsidR="00CA0453" w:rsidTr="00CA0453" w14:paraId="5FCD5EC4" wp14:textId="77777777"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0B77815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A6D69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6537F28F" wp14:textId="77777777">
            <w:pPr>
              <w:tabs>
                <w:tab w:val="left" w:pos="426"/>
                <w:tab w:val="right" w:pos="978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6DFB9E20" wp14:textId="77777777">
            <w:pPr>
              <w:tabs>
                <w:tab w:val="left" w:pos="426"/>
                <w:tab w:val="right" w:pos="978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70DF9E56" wp14:textId="777777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44E871BC" wp14:textId="777777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144A5D23" wp14:textId="777777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Pr="005A6D69" w:rsidR="00CA0453" w:rsidTr="00CA0453" w14:paraId="2598DEE6" wp14:textId="77777777"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5A6D69" w:rsidR="00CA0453" w:rsidP="00FF6D94" w:rsidRDefault="00CA0453" w14:paraId="279935F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A6D69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5A6D69" w:rsidR="00CA0453" w:rsidP="00FF6D94" w:rsidRDefault="00CA0453" w14:paraId="738610E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5A6D69" w:rsidR="00CA0453" w:rsidP="00FF6D94" w:rsidRDefault="00CA0453" w14:paraId="637805D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5A6D69" w:rsidR="00CA0453" w:rsidP="00FF6D94" w:rsidRDefault="00CA0453" w14:paraId="463F29E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5A6D69" w:rsidR="00CA0453" w:rsidP="00FF6D94" w:rsidRDefault="00CA0453" w14:paraId="3B7B4B8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5A6D69" w:rsidR="00CA0453" w:rsidP="00FF6D94" w:rsidRDefault="00CA0453" w14:paraId="3A0FF5F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xmlns:wp14="http://schemas.microsoft.com/office/word/2010/wordml" w:rsidRPr="005A6D69" w:rsidR="00CA0453" w:rsidTr="00CA0453" w14:paraId="78941E47" wp14:textId="77777777"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44240AA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5A6D69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5630AD6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6182907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2BA226A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17AD93B2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5A6D69" w:rsidR="00CA0453" w:rsidP="00FF6D94" w:rsidRDefault="00CA0453" w14:paraId="0DE4B5B7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RPr="005A6D69" w:rsidR="00796541" w:rsidP="0031020A" w:rsidRDefault="0079647C" w14:paraId="207CCF61" wp14:textId="77777777">
      <w:pPr>
        <w:rPr>
          <w:rFonts w:ascii="Calibri" w:hAnsi="Calibri" w:cs="Calibri"/>
          <w:sz w:val="24"/>
          <w:szCs w:val="24"/>
        </w:rPr>
      </w:pPr>
      <w:r w:rsidRPr="005A6D69">
        <w:rPr>
          <w:rFonts w:ascii="Calibri" w:hAnsi="Calibri" w:cs="Calibri"/>
          <w:sz w:val="24"/>
          <w:szCs w:val="24"/>
        </w:rPr>
        <w:t xml:space="preserve">     </w:t>
      </w:r>
    </w:p>
    <w:p xmlns:wp14="http://schemas.microsoft.com/office/word/2010/wordml" w:rsidRPr="005A6D69" w:rsidR="00DB0023" w:rsidP="00DB0023" w:rsidRDefault="00DB0023" w14:paraId="00AF036C" wp14:textId="77777777">
      <w:pPr>
        <w:rPr>
          <w:rFonts w:ascii="Calibri" w:hAnsi="Calibri" w:cs="Calibri"/>
          <w:b/>
          <w:sz w:val="24"/>
          <w:szCs w:val="24"/>
          <w:u w:val="single"/>
        </w:rPr>
      </w:pPr>
      <w:r w:rsidRPr="005A6D69">
        <w:rPr>
          <w:rFonts w:ascii="Calibri" w:hAnsi="Calibri" w:cs="Calibri"/>
          <w:b/>
          <w:sz w:val="24"/>
          <w:szCs w:val="24"/>
          <w:u w:val="single"/>
        </w:rPr>
        <w:lastRenderedPageBreak/>
        <w:t>Notuleren</w:t>
      </w:r>
    </w:p>
    <w:p xmlns:wp14="http://schemas.microsoft.com/office/word/2010/wordml" w:rsidRPr="005A6D69" w:rsidR="00DB0023" w:rsidP="00DB0023" w:rsidRDefault="00DB0023" w14:paraId="3672506E" wp14:textId="77777777">
      <w:pPr>
        <w:pStyle w:val="Lijstalinea"/>
        <w:numPr>
          <w:ilvl w:val="0"/>
          <w:numId w:val="12"/>
        </w:numPr>
        <w:rPr>
          <w:rFonts w:ascii="Calibri" w:hAnsi="Calibri" w:cs="Calibri"/>
          <w:b/>
          <w:sz w:val="24"/>
          <w:szCs w:val="24"/>
          <w:u w:val="single"/>
        </w:rPr>
      </w:pPr>
      <w:r w:rsidRPr="005A6D69">
        <w:rPr>
          <w:rFonts w:ascii="Calibri" w:hAnsi="Calibri" w:cs="Calibri"/>
          <w:sz w:val="24"/>
          <w:szCs w:val="24"/>
        </w:rPr>
        <w:t>September:  Iet</w:t>
      </w:r>
    </w:p>
    <w:p xmlns:wp14="http://schemas.microsoft.com/office/word/2010/wordml" w:rsidRPr="005A6D69" w:rsidR="00DB0023" w:rsidP="00DB0023" w:rsidRDefault="00DB0023" w14:paraId="176DD690" wp14:textId="77777777">
      <w:pPr>
        <w:pStyle w:val="Lijstalinea"/>
        <w:numPr>
          <w:ilvl w:val="0"/>
          <w:numId w:val="12"/>
        </w:numPr>
        <w:rPr>
          <w:rFonts w:ascii="Calibri" w:hAnsi="Calibri" w:cs="Calibri"/>
          <w:b/>
          <w:sz w:val="24"/>
          <w:szCs w:val="24"/>
          <w:u w:val="single"/>
        </w:rPr>
      </w:pPr>
      <w:r w:rsidRPr="005A6D69">
        <w:rPr>
          <w:rFonts w:ascii="Calibri" w:hAnsi="Calibri" w:cs="Calibri"/>
          <w:sz w:val="24"/>
          <w:szCs w:val="24"/>
        </w:rPr>
        <w:t>Oktober:       Lieke</w:t>
      </w:r>
    </w:p>
    <w:p xmlns:wp14="http://schemas.microsoft.com/office/word/2010/wordml" w:rsidRPr="005A6D69" w:rsidR="00DB0023" w:rsidP="00DB0023" w:rsidRDefault="00DB0023" w14:paraId="2DED5709" wp14:textId="77777777">
      <w:pPr>
        <w:pStyle w:val="Lijstalinea"/>
        <w:numPr>
          <w:ilvl w:val="0"/>
          <w:numId w:val="12"/>
        </w:numPr>
        <w:rPr>
          <w:rFonts w:ascii="Calibri" w:hAnsi="Calibri" w:cs="Calibri"/>
          <w:b/>
          <w:sz w:val="24"/>
          <w:szCs w:val="24"/>
          <w:u w:val="single"/>
        </w:rPr>
      </w:pPr>
      <w:r w:rsidRPr="005A6D69">
        <w:rPr>
          <w:rFonts w:ascii="Calibri" w:hAnsi="Calibri" w:cs="Calibri"/>
          <w:sz w:val="24"/>
          <w:szCs w:val="24"/>
        </w:rPr>
        <w:t>November:   Marion</w:t>
      </w:r>
    </w:p>
    <w:p xmlns:wp14="http://schemas.microsoft.com/office/word/2010/wordml" w:rsidRPr="00F77C9A" w:rsidR="00F77C9A" w:rsidP="00DB0023" w:rsidRDefault="00DB0023" w14:paraId="6BCF5798" wp14:textId="77777777">
      <w:pPr>
        <w:pStyle w:val="Lijstalinea"/>
        <w:numPr>
          <w:ilvl w:val="0"/>
          <w:numId w:val="12"/>
        </w:numPr>
        <w:rPr>
          <w:rFonts w:ascii="Calibri" w:hAnsi="Calibri" w:cs="Calibri"/>
          <w:b/>
          <w:sz w:val="24"/>
          <w:szCs w:val="24"/>
          <w:u w:val="single"/>
        </w:rPr>
      </w:pPr>
      <w:r w:rsidRPr="00F77C9A">
        <w:rPr>
          <w:rFonts w:ascii="Calibri" w:hAnsi="Calibri" w:cs="Calibri"/>
          <w:sz w:val="24"/>
          <w:szCs w:val="24"/>
        </w:rPr>
        <w:t xml:space="preserve">Januari:        </w:t>
      </w:r>
    </w:p>
    <w:p xmlns:wp14="http://schemas.microsoft.com/office/word/2010/wordml" w:rsidRPr="00F77C9A" w:rsidR="00DB0023" w:rsidP="00DB0023" w:rsidRDefault="00DB0023" w14:paraId="205ECE65" wp14:textId="77777777">
      <w:pPr>
        <w:pStyle w:val="Lijstalinea"/>
        <w:numPr>
          <w:ilvl w:val="0"/>
          <w:numId w:val="12"/>
        </w:numPr>
        <w:rPr>
          <w:rFonts w:ascii="Calibri" w:hAnsi="Calibri" w:cs="Calibri"/>
          <w:b/>
          <w:sz w:val="24"/>
          <w:szCs w:val="24"/>
          <w:u w:val="single"/>
        </w:rPr>
      </w:pPr>
      <w:r w:rsidRPr="00F77C9A">
        <w:rPr>
          <w:rFonts w:ascii="Calibri" w:hAnsi="Calibri" w:cs="Calibri"/>
          <w:sz w:val="24"/>
          <w:szCs w:val="24"/>
        </w:rPr>
        <w:t xml:space="preserve">Februari:      </w:t>
      </w:r>
      <w:r w:rsidR="008A755F">
        <w:rPr>
          <w:rFonts w:ascii="Calibri" w:hAnsi="Calibri" w:cs="Calibri"/>
          <w:sz w:val="24"/>
          <w:szCs w:val="24"/>
        </w:rPr>
        <w:t>John</w:t>
      </w:r>
    </w:p>
    <w:p xmlns:wp14="http://schemas.microsoft.com/office/word/2010/wordml" w:rsidRPr="005A6D69" w:rsidR="00DB0023" w:rsidP="00DB0023" w:rsidRDefault="00DB0023" w14:paraId="27FE1659" wp14:textId="77777777">
      <w:pPr>
        <w:pStyle w:val="Lijstalinea"/>
        <w:numPr>
          <w:ilvl w:val="0"/>
          <w:numId w:val="12"/>
        </w:numPr>
        <w:rPr>
          <w:rFonts w:ascii="Calibri" w:hAnsi="Calibri" w:cs="Calibri"/>
          <w:b/>
          <w:sz w:val="24"/>
          <w:szCs w:val="24"/>
          <w:u w:val="single"/>
        </w:rPr>
      </w:pPr>
      <w:r w:rsidRPr="005A6D69">
        <w:rPr>
          <w:rFonts w:ascii="Calibri" w:hAnsi="Calibri" w:cs="Calibri"/>
          <w:sz w:val="24"/>
          <w:szCs w:val="24"/>
        </w:rPr>
        <w:t xml:space="preserve">Maart           </w:t>
      </w:r>
      <w:r w:rsidR="008A755F">
        <w:rPr>
          <w:rFonts w:ascii="Calibri" w:hAnsi="Calibri" w:cs="Calibri"/>
          <w:sz w:val="24"/>
          <w:szCs w:val="24"/>
        </w:rPr>
        <w:t>Sander</w:t>
      </w:r>
    </w:p>
    <w:p xmlns:wp14="http://schemas.microsoft.com/office/word/2010/wordml" w:rsidRPr="005A2D72" w:rsidR="005A2D72" w:rsidP="00DB0023" w:rsidRDefault="00DB0023" w14:paraId="1C68DDAF" wp14:textId="77777777">
      <w:pPr>
        <w:pStyle w:val="Lijstalinea"/>
        <w:numPr>
          <w:ilvl w:val="0"/>
          <w:numId w:val="12"/>
        </w:numPr>
        <w:rPr>
          <w:rFonts w:ascii="Calibri" w:hAnsi="Calibri" w:cs="Calibri"/>
          <w:b/>
          <w:sz w:val="24"/>
          <w:szCs w:val="24"/>
          <w:u w:val="single"/>
        </w:rPr>
      </w:pPr>
      <w:r w:rsidRPr="005A2D72">
        <w:rPr>
          <w:rFonts w:ascii="Calibri" w:hAnsi="Calibri" w:cs="Calibri"/>
          <w:sz w:val="24"/>
          <w:szCs w:val="24"/>
        </w:rPr>
        <w:t xml:space="preserve">April:            </w:t>
      </w:r>
      <w:r w:rsidR="005A2D72">
        <w:rPr>
          <w:rFonts w:ascii="Calibri" w:hAnsi="Calibri" w:cs="Calibri"/>
          <w:sz w:val="24"/>
          <w:szCs w:val="24"/>
        </w:rPr>
        <w:t>Marion</w:t>
      </w:r>
    </w:p>
    <w:p xmlns:wp14="http://schemas.microsoft.com/office/word/2010/wordml" w:rsidRPr="005A2D72" w:rsidR="00DB0023" w:rsidP="00DB0023" w:rsidRDefault="00DB0023" w14:paraId="7BABD871" wp14:textId="77777777">
      <w:pPr>
        <w:pStyle w:val="Lijstalinea"/>
        <w:numPr>
          <w:ilvl w:val="0"/>
          <w:numId w:val="12"/>
        </w:numPr>
        <w:rPr>
          <w:rFonts w:ascii="Calibri" w:hAnsi="Calibri" w:cs="Calibri"/>
          <w:b/>
          <w:sz w:val="24"/>
          <w:szCs w:val="24"/>
          <w:u w:val="single"/>
        </w:rPr>
      </w:pPr>
      <w:r w:rsidRPr="005A2D72">
        <w:rPr>
          <w:rFonts w:ascii="Calibri" w:hAnsi="Calibri" w:cs="Calibri"/>
          <w:sz w:val="24"/>
          <w:szCs w:val="24"/>
        </w:rPr>
        <w:t xml:space="preserve">Mei:             </w:t>
      </w:r>
      <w:r w:rsidR="005A2D72">
        <w:rPr>
          <w:rFonts w:ascii="Calibri" w:hAnsi="Calibri" w:cs="Calibri"/>
          <w:sz w:val="24"/>
          <w:szCs w:val="24"/>
        </w:rPr>
        <w:t>Lieke</w:t>
      </w:r>
    </w:p>
    <w:p xmlns:wp14="http://schemas.microsoft.com/office/word/2010/wordml" w:rsidRPr="005A6D69" w:rsidR="00DB0023" w:rsidP="00DB0023" w:rsidRDefault="00DB0023" w14:paraId="31A6B864" wp14:textId="77777777">
      <w:pPr>
        <w:pStyle w:val="Lijstalinea"/>
        <w:numPr>
          <w:ilvl w:val="0"/>
          <w:numId w:val="12"/>
        </w:numPr>
        <w:rPr>
          <w:rFonts w:ascii="Calibri" w:hAnsi="Calibri" w:cs="Calibri"/>
          <w:b/>
          <w:sz w:val="24"/>
          <w:szCs w:val="24"/>
          <w:u w:val="single"/>
        </w:rPr>
      </w:pPr>
      <w:r w:rsidRPr="005A6D69">
        <w:rPr>
          <w:rFonts w:ascii="Calibri" w:hAnsi="Calibri" w:cs="Calibri"/>
          <w:sz w:val="24"/>
          <w:szCs w:val="24"/>
        </w:rPr>
        <w:t xml:space="preserve">Juni:             </w:t>
      </w:r>
      <w:r w:rsidR="005A2D72">
        <w:rPr>
          <w:rFonts w:ascii="Calibri" w:hAnsi="Calibri" w:cs="Calibri"/>
          <w:sz w:val="24"/>
          <w:szCs w:val="24"/>
        </w:rPr>
        <w:t>Iet</w:t>
      </w:r>
    </w:p>
    <w:p xmlns:wp14="http://schemas.microsoft.com/office/word/2010/wordml" w:rsidRPr="005A6D69" w:rsidR="00DB0023" w:rsidP="00DB0023" w:rsidRDefault="00DB0023" w14:paraId="66204FF1" wp14:textId="77777777">
      <w:pPr>
        <w:pStyle w:val="Lijstalinea"/>
        <w:rPr>
          <w:rFonts w:ascii="Calibri" w:hAnsi="Calibri" w:cs="Calibri"/>
          <w:b/>
          <w:sz w:val="24"/>
          <w:szCs w:val="24"/>
          <w:u w:val="single"/>
        </w:rPr>
      </w:pPr>
    </w:p>
    <w:p xmlns:wp14="http://schemas.microsoft.com/office/word/2010/wordml" w:rsidRPr="005A6D69" w:rsidR="0079647C" w:rsidP="0031020A" w:rsidRDefault="0079647C" w14:paraId="2DBF0D7D" wp14:textId="77777777">
      <w:pPr>
        <w:rPr>
          <w:rFonts w:ascii="Calibri" w:hAnsi="Calibri" w:cs="Calibri"/>
          <w:sz w:val="24"/>
          <w:szCs w:val="24"/>
        </w:rPr>
      </w:pPr>
    </w:p>
    <w:sectPr w:rsidRPr="005A6D69" w:rsidR="0079647C" w:rsidSect="00E4164A">
      <w:headerReference w:type="default" r:id="rId8"/>
      <w:footerReference w:type="default" r:id="rId9"/>
      <w:type w:val="continuous"/>
      <w:pgSz w:w="11906" w:h="16838" w:orient="portrait" w:code="9"/>
      <w:pgMar w:top="1418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D7F5A" w:rsidRDefault="002D7F5A" w14:paraId="02F2C34E" wp14:textId="77777777">
      <w:r>
        <w:separator/>
      </w:r>
    </w:p>
  </w:endnote>
  <w:endnote w:type="continuationSeparator" w:id="0">
    <w:p xmlns:wp14="http://schemas.microsoft.com/office/word/2010/wordml" w:rsidR="002D7F5A" w:rsidRDefault="002D7F5A" w14:paraId="680A4E5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Til V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Til Sans V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FF6D94" w:rsidP="00FD7B58" w:rsidRDefault="009E5DAD" w14:paraId="0364BA1D" wp14:textId="77777777">
    <w:pPr>
      <w:pStyle w:val="Voettekst"/>
      <w:framePr w:wrap="auto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 w:rsidR="00FF6D94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A2D72">
      <w:rPr>
        <w:rStyle w:val="Paginanummer"/>
        <w:noProof/>
      </w:rPr>
      <w:t>1</w:t>
    </w:r>
    <w:r>
      <w:rPr>
        <w:rStyle w:val="Paginanummer"/>
      </w:rPr>
      <w:fldChar w:fldCharType="end"/>
    </w:r>
  </w:p>
  <w:p xmlns:wp14="http://schemas.microsoft.com/office/word/2010/wordml" w:rsidR="00FF6D94" w:rsidP="000B2082" w:rsidRDefault="00FF6D94" w14:paraId="7194DBDC" wp14:textId="77777777">
    <w:pPr>
      <w:pStyle w:val="Voettekst"/>
      <w:ind w:right="36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D7F5A" w:rsidRDefault="002D7F5A" w14:paraId="19219836" wp14:textId="77777777">
      <w:r>
        <w:separator/>
      </w:r>
    </w:p>
  </w:footnote>
  <w:footnote w:type="continuationSeparator" w:id="0">
    <w:p xmlns:wp14="http://schemas.microsoft.com/office/word/2010/wordml" w:rsidR="002D7F5A" w:rsidRDefault="002D7F5A" w14:paraId="296FEF7D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FF6D94" w:rsidP="0079647C" w:rsidRDefault="00FF6D94" w14:paraId="6B62F1B3" wp14:textId="77777777">
    <w:pPr>
      <w:pStyle w:val="Koptekst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DAA"/>
    <w:multiLevelType w:val="hybridMultilevel"/>
    <w:tmpl w:val="3238E66E"/>
    <w:lvl w:ilvl="0" w:tplc="85B86D08">
      <w:numFmt w:val="bullet"/>
      <w:lvlText w:val="-"/>
      <w:lvlJc w:val="left"/>
      <w:pPr>
        <w:ind w:left="1146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">
    <w:nsid w:val="06B277E4"/>
    <w:multiLevelType w:val="hybridMultilevel"/>
    <w:tmpl w:val="7444C1EE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145B282C"/>
    <w:multiLevelType w:val="hybridMultilevel"/>
    <w:tmpl w:val="14C879FC"/>
    <w:lvl w:ilvl="0" w:tplc="CA1047C8">
      <w:numFmt w:val="bullet"/>
      <w:lvlText w:val="-"/>
      <w:lvlJc w:val="left"/>
      <w:pPr>
        <w:ind w:left="1146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21404675"/>
    <w:multiLevelType w:val="hybridMultilevel"/>
    <w:tmpl w:val="655E4D94"/>
    <w:lvl w:ilvl="0" w:tplc="04130001">
      <w:start w:val="1"/>
      <w:numFmt w:val="bullet"/>
      <w:lvlText w:val=""/>
      <w:lvlJc w:val="left"/>
      <w:pPr>
        <w:ind w:left="14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0" w:hanging="360"/>
      </w:pPr>
      <w:rPr>
        <w:rFonts w:hint="default" w:ascii="Wingdings" w:hAnsi="Wingdings"/>
      </w:rPr>
    </w:lvl>
  </w:abstractNum>
  <w:abstractNum w:abstractNumId="4">
    <w:nsid w:val="241A3DB5"/>
    <w:multiLevelType w:val="hybridMultilevel"/>
    <w:tmpl w:val="E056CCD2"/>
    <w:lvl w:ilvl="0" w:tplc="0413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5">
    <w:nsid w:val="2B0D5732"/>
    <w:multiLevelType w:val="hybridMultilevel"/>
    <w:tmpl w:val="723CCFA0"/>
    <w:lvl w:ilvl="0" w:tplc="29506934">
      <w:start w:val="16"/>
      <w:numFmt w:val="decimal"/>
      <w:lvlText w:val="%1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2C0A290B"/>
    <w:multiLevelType w:val="hybridMultilevel"/>
    <w:tmpl w:val="8DFA256C"/>
    <w:lvl w:ilvl="0" w:tplc="04130001">
      <w:start w:val="1"/>
      <w:numFmt w:val="bullet"/>
      <w:lvlText w:val=""/>
      <w:lvlJc w:val="left"/>
      <w:pPr>
        <w:ind w:left="14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0" w:hanging="360"/>
      </w:pPr>
      <w:rPr>
        <w:rFonts w:hint="default" w:ascii="Wingdings" w:hAnsi="Wingdings"/>
      </w:rPr>
    </w:lvl>
  </w:abstractNum>
  <w:abstractNum w:abstractNumId="7">
    <w:nsid w:val="2E373CED"/>
    <w:multiLevelType w:val="hybridMultilevel"/>
    <w:tmpl w:val="23D27A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hint="default" w:ascii="Wingdings" w:hAnsi="Wingdings" w:cs="Wingdings"/>
      </w:rPr>
    </w:lvl>
  </w:abstractNum>
  <w:abstractNum w:abstractNumId="8">
    <w:nsid w:val="331445F9"/>
    <w:multiLevelType w:val="hybridMultilevel"/>
    <w:tmpl w:val="4CA494F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186DB7"/>
    <w:multiLevelType w:val="hybridMultilevel"/>
    <w:tmpl w:val="C8B0A1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7999"/>
    <w:multiLevelType w:val="hybridMultilevel"/>
    <w:tmpl w:val="7910BBDC"/>
    <w:lvl w:ilvl="0" w:tplc="04130001">
      <w:start w:val="1"/>
      <w:numFmt w:val="bullet"/>
      <w:lvlText w:val=""/>
      <w:lvlJc w:val="left"/>
      <w:pPr>
        <w:ind w:left="14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0" w:hanging="360"/>
      </w:pPr>
      <w:rPr>
        <w:rFonts w:hint="default" w:ascii="Wingdings" w:hAnsi="Wingdings"/>
      </w:rPr>
    </w:lvl>
  </w:abstractNum>
  <w:abstractNum w:abstractNumId="11">
    <w:nsid w:val="4C8A0BC2"/>
    <w:multiLevelType w:val="hybridMultilevel"/>
    <w:tmpl w:val="E056CCD2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2">
    <w:nsid w:val="5C6C5853"/>
    <w:multiLevelType w:val="hybridMultilevel"/>
    <w:tmpl w:val="71983A8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8F70BAB"/>
    <w:multiLevelType w:val="hybridMultilevel"/>
    <w:tmpl w:val="A99E9294"/>
    <w:lvl w:ilvl="0" w:tplc="04130001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14">
    <w:nsid w:val="698C65BF"/>
    <w:multiLevelType w:val="hybridMultilevel"/>
    <w:tmpl w:val="20B66DB4"/>
    <w:lvl w:ilvl="0" w:tplc="B5A639FC">
      <w:start w:val="1"/>
      <w:numFmt w:val="bullet"/>
      <w:lvlText w:val=""/>
      <w:lvlJc w:val="left"/>
      <w:pPr>
        <w:tabs>
          <w:tab w:val="num" w:pos="624"/>
        </w:tabs>
        <w:ind w:left="397" w:hanging="57"/>
      </w:pPr>
      <w:rPr>
        <w:rFonts w:hint="default" w:ascii="Symbol" w:hAnsi="Symbol" w:cs="Symbol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5">
    <w:nsid w:val="778E52F1"/>
    <w:multiLevelType w:val="hybridMultilevel"/>
    <w:tmpl w:val="206C20B0"/>
    <w:lvl w:ilvl="0" w:tplc="B48CCD0E">
      <w:start w:val="3"/>
      <w:numFmt w:val="bullet"/>
      <w:lvlText w:val="-"/>
      <w:lvlJc w:val="left"/>
      <w:pPr>
        <w:ind w:left="1146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>
    <w:nsid w:val="797E1B11"/>
    <w:multiLevelType w:val="hybridMultilevel"/>
    <w:tmpl w:val="320C5B96"/>
    <w:lvl w:ilvl="0" w:tplc="04130001">
      <w:start w:val="1"/>
      <w:numFmt w:val="bullet"/>
      <w:lvlText w:val=""/>
      <w:lvlJc w:val="left"/>
      <w:pPr>
        <w:ind w:left="14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8"/>
  </w:num>
  <w:num w:numId="13">
    <w:abstractNumId w:val="8"/>
  </w:num>
  <w:num w:numId="14">
    <w:abstractNumId w:val="8"/>
  </w:num>
  <w:num w:numId="15">
    <w:abstractNumId w:val="11"/>
  </w:num>
  <w:num w:numId="16">
    <w:abstractNumId w:val="9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1648"/>
    <w:rsid w:val="00021859"/>
    <w:rsid w:val="000233C0"/>
    <w:rsid w:val="00062DC7"/>
    <w:rsid w:val="00070080"/>
    <w:rsid w:val="00075061"/>
    <w:rsid w:val="000819F0"/>
    <w:rsid w:val="00082685"/>
    <w:rsid w:val="000979C1"/>
    <w:rsid w:val="000A2754"/>
    <w:rsid w:val="000A2A22"/>
    <w:rsid w:val="000A3C81"/>
    <w:rsid w:val="000B2082"/>
    <w:rsid w:val="000B242E"/>
    <w:rsid w:val="000B6C3E"/>
    <w:rsid w:val="000C0827"/>
    <w:rsid w:val="000D3F29"/>
    <w:rsid w:val="000D59D3"/>
    <w:rsid w:val="000D6105"/>
    <w:rsid w:val="000E5F28"/>
    <w:rsid w:val="000F2CB2"/>
    <w:rsid w:val="000F5F3E"/>
    <w:rsid w:val="001043C0"/>
    <w:rsid w:val="001062D5"/>
    <w:rsid w:val="001113BA"/>
    <w:rsid w:val="0011340F"/>
    <w:rsid w:val="001135EE"/>
    <w:rsid w:val="00117D63"/>
    <w:rsid w:val="0012232C"/>
    <w:rsid w:val="00132DAC"/>
    <w:rsid w:val="001414DD"/>
    <w:rsid w:val="00141B18"/>
    <w:rsid w:val="001421C8"/>
    <w:rsid w:val="00157025"/>
    <w:rsid w:val="00160AFB"/>
    <w:rsid w:val="001813FD"/>
    <w:rsid w:val="00187FCC"/>
    <w:rsid w:val="001A4915"/>
    <w:rsid w:val="001B0002"/>
    <w:rsid w:val="001B29BC"/>
    <w:rsid w:val="001B7815"/>
    <w:rsid w:val="001C2925"/>
    <w:rsid w:val="001C2B7D"/>
    <w:rsid w:val="001C3BF8"/>
    <w:rsid w:val="001C3DF3"/>
    <w:rsid w:val="001E5D2E"/>
    <w:rsid w:val="001E72A1"/>
    <w:rsid w:val="00202C6F"/>
    <w:rsid w:val="00205B9E"/>
    <w:rsid w:val="00210D63"/>
    <w:rsid w:val="00212C5A"/>
    <w:rsid w:val="0021459C"/>
    <w:rsid w:val="002158D1"/>
    <w:rsid w:val="00225FD4"/>
    <w:rsid w:val="00233739"/>
    <w:rsid w:val="00250DBA"/>
    <w:rsid w:val="00250EF9"/>
    <w:rsid w:val="00257022"/>
    <w:rsid w:val="00257153"/>
    <w:rsid w:val="00261E5E"/>
    <w:rsid w:val="00262D94"/>
    <w:rsid w:val="00265219"/>
    <w:rsid w:val="00265BCB"/>
    <w:rsid w:val="00287562"/>
    <w:rsid w:val="002A4B54"/>
    <w:rsid w:val="002B1B65"/>
    <w:rsid w:val="002D11A5"/>
    <w:rsid w:val="002D76EC"/>
    <w:rsid w:val="002D7F5A"/>
    <w:rsid w:val="002E1427"/>
    <w:rsid w:val="002E30C2"/>
    <w:rsid w:val="002E4905"/>
    <w:rsid w:val="002E7879"/>
    <w:rsid w:val="002F529C"/>
    <w:rsid w:val="003024A9"/>
    <w:rsid w:val="0031020A"/>
    <w:rsid w:val="00326205"/>
    <w:rsid w:val="00326456"/>
    <w:rsid w:val="00331A3D"/>
    <w:rsid w:val="00336D6E"/>
    <w:rsid w:val="00345B65"/>
    <w:rsid w:val="00354163"/>
    <w:rsid w:val="003633F6"/>
    <w:rsid w:val="00364A55"/>
    <w:rsid w:val="00365C53"/>
    <w:rsid w:val="00372901"/>
    <w:rsid w:val="0037385C"/>
    <w:rsid w:val="00383074"/>
    <w:rsid w:val="003842E6"/>
    <w:rsid w:val="00397CBD"/>
    <w:rsid w:val="003A140C"/>
    <w:rsid w:val="003A7DD6"/>
    <w:rsid w:val="003D5B92"/>
    <w:rsid w:val="003E268E"/>
    <w:rsid w:val="003F663B"/>
    <w:rsid w:val="004066EC"/>
    <w:rsid w:val="00411CB8"/>
    <w:rsid w:val="00412F4D"/>
    <w:rsid w:val="00414D45"/>
    <w:rsid w:val="0041639A"/>
    <w:rsid w:val="004168CE"/>
    <w:rsid w:val="0042208B"/>
    <w:rsid w:val="00433DE0"/>
    <w:rsid w:val="00435431"/>
    <w:rsid w:val="00441F82"/>
    <w:rsid w:val="004472B2"/>
    <w:rsid w:val="00487D77"/>
    <w:rsid w:val="00493943"/>
    <w:rsid w:val="004947F0"/>
    <w:rsid w:val="00496229"/>
    <w:rsid w:val="004A3FC4"/>
    <w:rsid w:val="004B0675"/>
    <w:rsid w:val="004C37D6"/>
    <w:rsid w:val="004C440C"/>
    <w:rsid w:val="004D1CCD"/>
    <w:rsid w:val="004D41D5"/>
    <w:rsid w:val="004D4981"/>
    <w:rsid w:val="004D4C56"/>
    <w:rsid w:val="004E46E2"/>
    <w:rsid w:val="004E6A33"/>
    <w:rsid w:val="005146CA"/>
    <w:rsid w:val="0051517E"/>
    <w:rsid w:val="00524109"/>
    <w:rsid w:val="005756BF"/>
    <w:rsid w:val="005826BB"/>
    <w:rsid w:val="005838F6"/>
    <w:rsid w:val="00586217"/>
    <w:rsid w:val="005A2D72"/>
    <w:rsid w:val="005A6D69"/>
    <w:rsid w:val="005B0015"/>
    <w:rsid w:val="005B4E57"/>
    <w:rsid w:val="005B7C64"/>
    <w:rsid w:val="005C03EE"/>
    <w:rsid w:val="005C5E99"/>
    <w:rsid w:val="005D131D"/>
    <w:rsid w:val="005D713F"/>
    <w:rsid w:val="005E6BC6"/>
    <w:rsid w:val="005F47A5"/>
    <w:rsid w:val="0061428E"/>
    <w:rsid w:val="006211A1"/>
    <w:rsid w:val="00623371"/>
    <w:rsid w:val="0063397C"/>
    <w:rsid w:val="006448D4"/>
    <w:rsid w:val="00657E9A"/>
    <w:rsid w:val="0066129D"/>
    <w:rsid w:val="006762C3"/>
    <w:rsid w:val="006769B1"/>
    <w:rsid w:val="00677A6D"/>
    <w:rsid w:val="0069255B"/>
    <w:rsid w:val="006A2975"/>
    <w:rsid w:val="006A5ABF"/>
    <w:rsid w:val="006B0B79"/>
    <w:rsid w:val="006B2674"/>
    <w:rsid w:val="006C4B09"/>
    <w:rsid w:val="006D4DD3"/>
    <w:rsid w:val="006E19D8"/>
    <w:rsid w:val="006E1E44"/>
    <w:rsid w:val="006E2938"/>
    <w:rsid w:val="00712CA1"/>
    <w:rsid w:val="00715E05"/>
    <w:rsid w:val="0074646A"/>
    <w:rsid w:val="007610F3"/>
    <w:rsid w:val="0079647C"/>
    <w:rsid w:val="00796541"/>
    <w:rsid w:val="007A098F"/>
    <w:rsid w:val="007A310F"/>
    <w:rsid w:val="007B6AE5"/>
    <w:rsid w:val="007B7D94"/>
    <w:rsid w:val="007B7DA8"/>
    <w:rsid w:val="007C71E9"/>
    <w:rsid w:val="007D2C46"/>
    <w:rsid w:val="007D7170"/>
    <w:rsid w:val="007E1036"/>
    <w:rsid w:val="007E2122"/>
    <w:rsid w:val="007E6769"/>
    <w:rsid w:val="007F040C"/>
    <w:rsid w:val="007F2EBE"/>
    <w:rsid w:val="008035C5"/>
    <w:rsid w:val="00805093"/>
    <w:rsid w:val="0081230C"/>
    <w:rsid w:val="00812D18"/>
    <w:rsid w:val="00812FA8"/>
    <w:rsid w:val="00821564"/>
    <w:rsid w:val="0082282D"/>
    <w:rsid w:val="0083401E"/>
    <w:rsid w:val="00856C07"/>
    <w:rsid w:val="0087117E"/>
    <w:rsid w:val="008866CB"/>
    <w:rsid w:val="0088678C"/>
    <w:rsid w:val="008901C3"/>
    <w:rsid w:val="008A55A8"/>
    <w:rsid w:val="008A755F"/>
    <w:rsid w:val="008B38AD"/>
    <w:rsid w:val="008B7906"/>
    <w:rsid w:val="008D54B8"/>
    <w:rsid w:val="008E4D56"/>
    <w:rsid w:val="008F0A24"/>
    <w:rsid w:val="008F4263"/>
    <w:rsid w:val="00903D58"/>
    <w:rsid w:val="00915715"/>
    <w:rsid w:val="00932E2E"/>
    <w:rsid w:val="00946615"/>
    <w:rsid w:val="00950FC8"/>
    <w:rsid w:val="0096593B"/>
    <w:rsid w:val="009755BE"/>
    <w:rsid w:val="009774FE"/>
    <w:rsid w:val="009D42E5"/>
    <w:rsid w:val="009E5DAD"/>
    <w:rsid w:val="009E76BF"/>
    <w:rsid w:val="009F41C7"/>
    <w:rsid w:val="00A27E78"/>
    <w:rsid w:val="00A32B18"/>
    <w:rsid w:val="00A37E53"/>
    <w:rsid w:val="00A6734C"/>
    <w:rsid w:val="00A757A9"/>
    <w:rsid w:val="00A76AE0"/>
    <w:rsid w:val="00A81648"/>
    <w:rsid w:val="00A81E07"/>
    <w:rsid w:val="00A82317"/>
    <w:rsid w:val="00A8316C"/>
    <w:rsid w:val="00A86774"/>
    <w:rsid w:val="00A90208"/>
    <w:rsid w:val="00A953C7"/>
    <w:rsid w:val="00AA38EA"/>
    <w:rsid w:val="00AA4399"/>
    <w:rsid w:val="00AA6324"/>
    <w:rsid w:val="00AA7FF4"/>
    <w:rsid w:val="00AB039C"/>
    <w:rsid w:val="00AB192A"/>
    <w:rsid w:val="00AB7A1E"/>
    <w:rsid w:val="00AC07AA"/>
    <w:rsid w:val="00AC4EDD"/>
    <w:rsid w:val="00AD1D77"/>
    <w:rsid w:val="00AE0336"/>
    <w:rsid w:val="00AE2A19"/>
    <w:rsid w:val="00AE429B"/>
    <w:rsid w:val="00AF5EA4"/>
    <w:rsid w:val="00B14E77"/>
    <w:rsid w:val="00B15064"/>
    <w:rsid w:val="00B162A8"/>
    <w:rsid w:val="00B30244"/>
    <w:rsid w:val="00B410BC"/>
    <w:rsid w:val="00B442CF"/>
    <w:rsid w:val="00B51575"/>
    <w:rsid w:val="00B5287A"/>
    <w:rsid w:val="00B5659A"/>
    <w:rsid w:val="00B66DF0"/>
    <w:rsid w:val="00B7500B"/>
    <w:rsid w:val="00B75069"/>
    <w:rsid w:val="00B85B9A"/>
    <w:rsid w:val="00B91F82"/>
    <w:rsid w:val="00BA3441"/>
    <w:rsid w:val="00BB350E"/>
    <w:rsid w:val="00BB3AAD"/>
    <w:rsid w:val="00BC6A00"/>
    <w:rsid w:val="00BD5B7B"/>
    <w:rsid w:val="00C044A2"/>
    <w:rsid w:val="00C048B1"/>
    <w:rsid w:val="00C26EA5"/>
    <w:rsid w:val="00C41020"/>
    <w:rsid w:val="00C412D8"/>
    <w:rsid w:val="00C53000"/>
    <w:rsid w:val="00CA0453"/>
    <w:rsid w:val="00CB05DF"/>
    <w:rsid w:val="00CB6EC2"/>
    <w:rsid w:val="00CC7257"/>
    <w:rsid w:val="00CD4E72"/>
    <w:rsid w:val="00CD5187"/>
    <w:rsid w:val="00CD5CA2"/>
    <w:rsid w:val="00CE4752"/>
    <w:rsid w:val="00CE6322"/>
    <w:rsid w:val="00CE7E31"/>
    <w:rsid w:val="00CF36EB"/>
    <w:rsid w:val="00D033D9"/>
    <w:rsid w:val="00D072BC"/>
    <w:rsid w:val="00D10D2F"/>
    <w:rsid w:val="00D33274"/>
    <w:rsid w:val="00D33446"/>
    <w:rsid w:val="00D61B4B"/>
    <w:rsid w:val="00D66F1A"/>
    <w:rsid w:val="00D738BB"/>
    <w:rsid w:val="00D7635A"/>
    <w:rsid w:val="00D8078C"/>
    <w:rsid w:val="00D86E68"/>
    <w:rsid w:val="00D90232"/>
    <w:rsid w:val="00D91A94"/>
    <w:rsid w:val="00D97DF4"/>
    <w:rsid w:val="00DA170D"/>
    <w:rsid w:val="00DA55CA"/>
    <w:rsid w:val="00DB0023"/>
    <w:rsid w:val="00DB6EE4"/>
    <w:rsid w:val="00DB75E6"/>
    <w:rsid w:val="00DC709B"/>
    <w:rsid w:val="00DD58A3"/>
    <w:rsid w:val="00DE0FAF"/>
    <w:rsid w:val="00DE60BD"/>
    <w:rsid w:val="00DE7206"/>
    <w:rsid w:val="00DF6510"/>
    <w:rsid w:val="00DF7119"/>
    <w:rsid w:val="00E13C55"/>
    <w:rsid w:val="00E1671B"/>
    <w:rsid w:val="00E167A7"/>
    <w:rsid w:val="00E169B3"/>
    <w:rsid w:val="00E17391"/>
    <w:rsid w:val="00E301C1"/>
    <w:rsid w:val="00E372E5"/>
    <w:rsid w:val="00E4164A"/>
    <w:rsid w:val="00E4224C"/>
    <w:rsid w:val="00E43CC1"/>
    <w:rsid w:val="00E54463"/>
    <w:rsid w:val="00E551C7"/>
    <w:rsid w:val="00E57ED0"/>
    <w:rsid w:val="00E606C8"/>
    <w:rsid w:val="00E6629C"/>
    <w:rsid w:val="00E76289"/>
    <w:rsid w:val="00E90030"/>
    <w:rsid w:val="00E908EC"/>
    <w:rsid w:val="00E960FB"/>
    <w:rsid w:val="00E9737A"/>
    <w:rsid w:val="00ED586F"/>
    <w:rsid w:val="00EE0CB2"/>
    <w:rsid w:val="00EF734D"/>
    <w:rsid w:val="00F01167"/>
    <w:rsid w:val="00F01472"/>
    <w:rsid w:val="00F065CF"/>
    <w:rsid w:val="00F07CED"/>
    <w:rsid w:val="00F135F8"/>
    <w:rsid w:val="00F22AEE"/>
    <w:rsid w:val="00F30A92"/>
    <w:rsid w:val="00F34AD2"/>
    <w:rsid w:val="00F41235"/>
    <w:rsid w:val="00F47CA9"/>
    <w:rsid w:val="00F53ED8"/>
    <w:rsid w:val="00F65382"/>
    <w:rsid w:val="00F77090"/>
    <w:rsid w:val="00F77C9A"/>
    <w:rsid w:val="00F8572F"/>
    <w:rsid w:val="00FA19A7"/>
    <w:rsid w:val="00FA429F"/>
    <w:rsid w:val="00FC0EEB"/>
    <w:rsid w:val="00FC4230"/>
    <w:rsid w:val="00FC4974"/>
    <w:rsid w:val="00FD226D"/>
    <w:rsid w:val="00FD6A96"/>
    <w:rsid w:val="00FD7B58"/>
    <w:rsid w:val="00FE24DC"/>
    <w:rsid w:val="00FE61DD"/>
    <w:rsid w:val="00FF6D94"/>
    <w:rsid w:val="40AE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8AE085F"/>
  <w15:docId w15:val="{ef08fb07-9215-4c74-af8b-fe0b9423ac0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0D6105"/>
    <w:pPr>
      <w:widowControl w:val="0"/>
      <w:spacing w:line="240" w:lineRule="atLeast"/>
    </w:pPr>
    <w:rPr>
      <w:rFonts w:ascii="Lucida Til VL" w:hAnsi="Lucida Til VL" w:cs="Lucida Til VL"/>
      <w:sz w:val="17"/>
      <w:szCs w:val="17"/>
    </w:rPr>
  </w:style>
  <w:style w:type="paragraph" w:styleId="Kop1">
    <w:name w:val="heading 1"/>
    <w:basedOn w:val="Standaard"/>
    <w:next w:val="Standaard"/>
    <w:link w:val="Kop1Char"/>
    <w:uiPriority w:val="99"/>
    <w:qFormat/>
    <w:rsid w:val="000D6105"/>
    <w:pPr>
      <w:keepNext/>
      <w:spacing w:before="60" w:after="120" w:line="360" w:lineRule="atLeast"/>
      <w:outlineLvl w:val="0"/>
    </w:pPr>
    <w:rPr>
      <w:rFonts w:ascii="Lucida Til Sans VL" w:hAnsi="Lucida Til Sans VL" w:cs="Lucida Til Sans V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0D6105"/>
    <w:pPr>
      <w:keepNext/>
      <w:spacing w:before="240" w:after="60" w:line="320" w:lineRule="atLeast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0D6105"/>
    <w:pPr>
      <w:keepNext/>
      <w:outlineLvl w:val="2"/>
    </w:pPr>
    <w:rPr>
      <w:i/>
      <w:iCs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9"/>
    <w:locked/>
    <w:rsid w:val="006E1E44"/>
    <w:rPr>
      <w:rFonts w:ascii="Cambria" w:hAnsi="Cambria" w:cs="Cambria"/>
      <w:b/>
      <w:bCs/>
      <w:kern w:val="32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9"/>
    <w:semiHidden/>
    <w:locked/>
    <w:rsid w:val="006E1E44"/>
    <w:rPr>
      <w:rFonts w:ascii="Cambria" w:hAnsi="Cambria" w:cs="Cambria"/>
      <w:b/>
      <w:bCs/>
      <w:i/>
      <w:iCs/>
      <w:sz w:val="28"/>
      <w:szCs w:val="28"/>
    </w:rPr>
  </w:style>
  <w:style w:type="character" w:styleId="Kop3Char" w:customStyle="1">
    <w:name w:val="Kop 3 Char"/>
    <w:basedOn w:val="Standaardalinea-lettertype"/>
    <w:link w:val="Kop3"/>
    <w:uiPriority w:val="99"/>
    <w:semiHidden/>
    <w:locked/>
    <w:rsid w:val="006E1E44"/>
    <w:rPr>
      <w:rFonts w:ascii="Cambria" w:hAnsi="Cambria" w:cs="Cambria"/>
      <w:b/>
      <w:bCs/>
      <w:sz w:val="26"/>
      <w:szCs w:val="26"/>
    </w:rPr>
  </w:style>
  <w:style w:type="paragraph" w:styleId="Kleinkopje" w:customStyle="1">
    <w:name w:val="Kleinkopje"/>
    <w:basedOn w:val="Standaard"/>
    <w:uiPriority w:val="99"/>
    <w:rsid w:val="000D6105"/>
    <w:rPr>
      <w:rFonts w:ascii="Lucida Til Sans VL" w:hAnsi="Lucida Til Sans VL" w:cs="Lucida Til Sans VL"/>
      <w:b/>
      <w:bCs/>
      <w:sz w:val="13"/>
      <w:szCs w:val="13"/>
    </w:rPr>
  </w:style>
  <w:style w:type="paragraph" w:styleId="KopBes" w:customStyle="1">
    <w:name w:val="KopBes"/>
    <w:basedOn w:val="Standaard"/>
    <w:next w:val="Standaard"/>
    <w:uiPriority w:val="99"/>
    <w:rsid w:val="000D6105"/>
    <w:pPr>
      <w:spacing w:line="360" w:lineRule="atLeast"/>
    </w:pPr>
    <w:rPr>
      <w:rFonts w:ascii="Lucida Til Sans VL" w:hAnsi="Lucida Til Sans VL" w:cs="Lucida Til Sans VL"/>
      <w:b/>
      <w:bCs/>
      <w:sz w:val="28"/>
      <w:szCs w:val="28"/>
    </w:rPr>
  </w:style>
  <w:style w:type="paragraph" w:styleId="KopRap" w:customStyle="1">
    <w:name w:val="KopRap"/>
    <w:basedOn w:val="Standaard"/>
    <w:next w:val="Standaard"/>
    <w:uiPriority w:val="99"/>
    <w:rsid w:val="000D6105"/>
    <w:pPr>
      <w:spacing w:line="360" w:lineRule="atLeast"/>
    </w:pPr>
    <w:rPr>
      <w:sz w:val="28"/>
      <w:szCs w:val="28"/>
    </w:rPr>
  </w:style>
  <w:style w:type="paragraph" w:styleId="KopSub" w:customStyle="1">
    <w:name w:val="KopSub"/>
    <w:basedOn w:val="Standaard"/>
    <w:next w:val="Standaard"/>
    <w:uiPriority w:val="99"/>
    <w:rsid w:val="000D6105"/>
    <w:pPr>
      <w:spacing w:line="280" w:lineRule="atLeast"/>
    </w:pPr>
    <w:rPr>
      <w:rFonts w:ascii="Lucida Til Sans VL" w:hAnsi="Lucida Til Sans VL" w:cs="Lucida Til Sans VL"/>
      <w:i/>
      <w:iCs/>
      <w:sz w:val="20"/>
      <w:szCs w:val="20"/>
    </w:rPr>
  </w:style>
  <w:style w:type="paragraph" w:styleId="KopT1" w:customStyle="1">
    <w:name w:val="KopT1"/>
    <w:basedOn w:val="Standaard"/>
    <w:next w:val="Standaard"/>
    <w:uiPriority w:val="99"/>
    <w:rsid w:val="000D6105"/>
    <w:pPr>
      <w:spacing w:line="320" w:lineRule="atLeast"/>
    </w:pPr>
    <w:rPr>
      <w:b/>
      <w:bCs/>
      <w:i/>
      <w:iCs/>
      <w:kern w:val="28"/>
      <w:sz w:val="24"/>
      <w:szCs w:val="24"/>
    </w:rPr>
  </w:style>
  <w:style w:type="character" w:styleId="Paginanummer">
    <w:name w:val="page number"/>
    <w:basedOn w:val="Standaardalinea-lettertype"/>
    <w:uiPriority w:val="99"/>
    <w:rsid w:val="000233C0"/>
  </w:style>
  <w:style w:type="paragraph" w:styleId="KopT3" w:customStyle="1">
    <w:name w:val="KopT3"/>
    <w:basedOn w:val="Standaard"/>
    <w:next w:val="Standaard"/>
    <w:uiPriority w:val="99"/>
    <w:rsid w:val="000D6105"/>
    <w:pPr>
      <w:spacing w:line="280" w:lineRule="atLeast"/>
    </w:pPr>
    <w:rPr>
      <w:rFonts w:ascii="Lucida Til Sans VL" w:hAnsi="Lucida Til Sans VL" w:cs="Lucida Til Sans V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0D6105"/>
    <w:rPr>
      <w:sz w:val="15"/>
      <w:szCs w:val="15"/>
    </w:rPr>
  </w:style>
  <w:style w:type="character" w:styleId="VoettekstChar" w:customStyle="1">
    <w:name w:val="Voettekst Char"/>
    <w:basedOn w:val="Standaardalinea-lettertype"/>
    <w:link w:val="Voettekst"/>
    <w:uiPriority w:val="99"/>
    <w:semiHidden/>
    <w:locked/>
    <w:rsid w:val="006E1E44"/>
    <w:rPr>
      <w:rFonts w:ascii="Lucida Til VL" w:hAnsi="Lucida Til VL" w:cs="Lucida Til VL"/>
      <w:sz w:val="17"/>
      <w:szCs w:val="17"/>
    </w:rPr>
  </w:style>
  <w:style w:type="paragraph" w:styleId="Zijtekst" w:customStyle="1">
    <w:name w:val="Zijtekst"/>
    <w:basedOn w:val="Standaard"/>
    <w:uiPriority w:val="99"/>
    <w:rsid w:val="000D6105"/>
    <w:rPr>
      <w:rFonts w:ascii="Lucida Til Sans VL" w:hAnsi="Lucida Til Sans VL" w:cs="Lucida Til Sans VL"/>
      <w:sz w:val="13"/>
      <w:szCs w:val="13"/>
    </w:rPr>
  </w:style>
  <w:style w:type="paragraph" w:styleId="Koptekst">
    <w:name w:val="header"/>
    <w:basedOn w:val="Standaard"/>
    <w:link w:val="KoptekstChar"/>
    <w:uiPriority w:val="99"/>
    <w:rsid w:val="000D6105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semiHidden/>
    <w:locked/>
    <w:rsid w:val="006E1E44"/>
    <w:rPr>
      <w:rFonts w:ascii="Lucida Til VL" w:hAnsi="Lucida Til VL" w:cs="Lucida Til VL"/>
      <w:sz w:val="17"/>
      <w:szCs w:val="17"/>
    </w:rPr>
  </w:style>
  <w:style w:type="paragraph" w:styleId="Ballontekst">
    <w:name w:val="Balloon Text"/>
    <w:basedOn w:val="Standaard"/>
    <w:link w:val="BallontekstChar"/>
    <w:uiPriority w:val="99"/>
    <w:semiHidden/>
    <w:rsid w:val="00250EF9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locked/>
    <w:rsid w:val="006E1E44"/>
    <w:rPr>
      <w:sz w:val="2"/>
      <w:szCs w:val="2"/>
    </w:rPr>
  </w:style>
  <w:style w:type="paragraph" w:styleId="Lijstalinea">
    <w:name w:val="List Paragraph"/>
    <w:basedOn w:val="Standaard"/>
    <w:uiPriority w:val="34"/>
    <w:qFormat/>
    <w:rsid w:val="00AC07A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A6D69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5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95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489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0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88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97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67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79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09214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78427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29836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30628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76566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64245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9237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0903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image" Target="/media/image2.jpg" Id="Rd03fced8365c49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505B3D7AD545BCC98BA6FCD987AB" ma:contentTypeVersion="6" ma:contentTypeDescription="Een nieuw document maken." ma:contentTypeScope="" ma:versionID="2cfe08dc78bfcfde6b42e3b35bcbe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96948ec9d224f66910d02aa32304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F5601-7FE3-473E-AEF0-4936057B73D1}"/>
</file>

<file path=customXml/itemProps2.xml><?xml version="1.0" encoding="utf-8"?>
<ds:datastoreItem xmlns:ds="http://schemas.openxmlformats.org/officeDocument/2006/customXml" ds:itemID="{9641CB81-0078-45A4-B702-42233E89ADD1}"/>
</file>

<file path=customXml/itemProps3.xml><?xml version="1.0" encoding="utf-8"?>
<ds:datastoreItem xmlns:ds="http://schemas.openxmlformats.org/officeDocument/2006/customXml" ds:itemID="{77294755-34F7-4C61-A300-85347A2060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Gemeente Tilburg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voor de MR-vergadering van 29 september 2009, aanvang 20:00u</dc:title>
  <dc:creator>secatpe</dc:creator>
  <cp:lastModifiedBy>Elina Herrman</cp:lastModifiedBy>
  <cp:revision>6</cp:revision>
  <cp:lastPrinted>2011-02-14T17:56:00Z</cp:lastPrinted>
  <dcterms:created xsi:type="dcterms:W3CDTF">2019-02-16T11:29:00Z</dcterms:created>
  <dcterms:modified xsi:type="dcterms:W3CDTF">2019-04-18T07:02:25Z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0x0101001DA8505B3D7AD545BCC98BA6FCD987AB</vt:lpwstr>
  </property>
</Properties>
</file>