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8D9C" w14:textId="4781D8FE" w:rsidR="00706465" w:rsidRDefault="001C5B66" w:rsidP="001C5B66">
      <w:pPr>
        <w:tabs>
          <w:tab w:val="left" w:pos="426"/>
        </w:tabs>
        <w:sectPr w:rsidR="00706465" w:rsidSect="00A50665">
          <w:headerReference w:type="default" r:id="rId10"/>
          <w:footerReference w:type="default" r:id="rId11"/>
          <w:pgSz w:w="11900" w:h="1684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5B6E6DF3" wp14:editId="0A504FB9">
                <wp:simplePos x="0" y="0"/>
                <wp:positionH relativeFrom="column">
                  <wp:posOffset>-50165</wp:posOffset>
                </wp:positionH>
                <wp:positionV relativeFrom="paragraph">
                  <wp:posOffset>2855142</wp:posOffset>
                </wp:positionV>
                <wp:extent cx="5877741" cy="2264228"/>
                <wp:effectExtent l="0" t="0" r="0" b="0"/>
                <wp:wrapNone/>
                <wp:docPr id="9" name="Tekstvak 9"/>
                <wp:cNvGraphicFramePr/>
                <a:graphic xmlns:a="http://schemas.openxmlformats.org/drawingml/2006/main">
                  <a:graphicData uri="http://schemas.microsoft.com/office/word/2010/wordprocessingShape">
                    <wps:wsp>
                      <wps:cNvSpPr txBox="1"/>
                      <wps:spPr>
                        <a:xfrm>
                          <a:off x="0" y="0"/>
                          <a:ext cx="5877741" cy="2264228"/>
                        </a:xfrm>
                        <a:prstGeom prst="rect">
                          <a:avLst/>
                        </a:prstGeom>
                        <a:noFill/>
                        <a:ln w="6350">
                          <a:noFill/>
                        </a:ln>
                      </wps:spPr>
                      <wps:txbx>
                        <w:txbxContent>
                          <w:p w14:paraId="5050FFD3" w14:textId="12492769" w:rsidR="001C5B66" w:rsidRDefault="003A0C96" w:rsidP="001C5B66">
                            <w:pPr>
                              <w:jc w:val="center"/>
                              <w:rPr>
                                <w:b/>
                                <w:bCs/>
                                <w:color w:val="FFFFFF" w:themeColor="background1"/>
                                <w:sz w:val="96"/>
                                <w:szCs w:val="96"/>
                              </w:rPr>
                            </w:pPr>
                            <w:r>
                              <w:rPr>
                                <w:b/>
                                <w:bCs/>
                                <w:color w:val="FFFFFF" w:themeColor="background1"/>
                                <w:sz w:val="96"/>
                                <w:szCs w:val="96"/>
                              </w:rPr>
                              <w:t>Pestprotocol</w:t>
                            </w:r>
                          </w:p>
                          <w:p w14:paraId="3AA3E2E3" w14:textId="169C12BA" w:rsidR="001C5B66" w:rsidRPr="001C5B66" w:rsidRDefault="003A0C96" w:rsidP="001C5B66">
                            <w:pPr>
                              <w:jc w:val="center"/>
                              <w:rPr>
                                <w:color w:val="FFFFFF" w:themeColor="background1"/>
                                <w:sz w:val="80"/>
                                <w:szCs w:val="80"/>
                              </w:rPr>
                            </w:pPr>
                            <w:r>
                              <w:rPr>
                                <w:color w:val="FFFFFF" w:themeColor="background1"/>
                                <w:sz w:val="80"/>
                                <w:szCs w:val="80"/>
                              </w:rPr>
                              <w:t>2020-2024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6E6DF3" id="_x0000_t202" coordsize="21600,21600" o:spt="202" path="m,l,21600r21600,l21600,xe">
                <v:stroke joinstyle="miter"/>
                <v:path gradientshapeok="t" o:connecttype="rect"/>
              </v:shapetype>
              <v:shape id="Tekstvak 9" o:spid="_x0000_s1026" type="#_x0000_t202" style="position:absolute;margin-left:-3.95pt;margin-top:224.8pt;width:462.8pt;height:17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ZVMAIAAFIEAAAOAAAAZHJzL2Uyb0RvYy54bWysVE2P2jAQvVfqf7B8L4GUbxFWdFdUldDu&#10;SrDas3EcEq3tcW1DQn99x05g0banqhcznpnMx3vPLO4aJclJWFeBzuig16dEaA55pQ8Zfdmtv0wp&#10;cZ7pnEnQIqNn4ejd8vOnRW3mIoUSZC4swSLazWuT0dJ7M08Sx0uhmOuBERqDBVjFPF7tIcktq7G6&#10;kkna74+TGmxuLHDhHHof2iBdxvpFIbh/KgonPJEZxdl8PG089+FMlgs2P1hmyop3Y7B/mEKxSmPT&#10;a6kH5hk52uqPUqriFhwUvsdBJVAUFRdxB9xm0P+wzbZkRsRdEBxnrjC5/1eWP56eLanyjM4o0Uwh&#10;RTvx5vyJvZFZQKc2bo5JW4NpvvkGDbJ88Tt0hqWbwqrwi+sQjCPO5yu2ovGEo3M0nUwmwwElHGNp&#10;Oh6m6TTUSd4/N9b57wIUCUZGLZIXMWWnjfNt6iUldNOwrqSMBEpN6oyOv4768YNrBItLjT3CEu2w&#10;wfLNvuk220N+xsUstMJwhq8rbL5hzj8zi0rAXVDd/gmPQgI2gc6ipAT762/+kI8EYZSSGpWVUffz&#10;yKygRP7QSN1sMBwGKcbLcDRJ8WJvI/vbiD6qe0DxInI4XTRDvpcXs7CgXvERrEJXDDHNsXdG/cW8&#10;963e8RFxsVrFJBSfYX6jt4aH0gHOAO2ueWXWdPh7pO4RLhpk8w80tLktEaujh6KKHAWAW1Q73FG4&#10;keXukYWXcXuPWe9/BcvfAAAA//8DAFBLAwQUAAYACAAAACEA/dnk5uIAAAAKAQAADwAAAGRycy9k&#10;b3ducmV2LnhtbEyPy07DMBBF90j8gzVI7FqnUcmLOFUVqUJCsGjphp0TT5MIexxitw18PWYFy9E9&#10;uvdMuZmNZhec3GBJwGoZAUNqrRqoE3B82y0yYM5LUlJbQgFf6GBT3d6UslD2Snu8HHzHQgm5Qgro&#10;vR8Lzl3bo5FuaUekkJ3sZKQP59RxNclrKDeax1GUcCMHCgu9HLHusf04nI2A53r3KvdNbLJvXT+9&#10;nLbj5/H9QYj7u3n7CMzj7P9g+NUP6lAFp8aeSTmmBSzSPJAC1us8ARaAfJWmwBoBWZTEwKuS/3+h&#10;+gEAAP//AwBQSwECLQAUAAYACAAAACEAtoM4kv4AAADhAQAAEwAAAAAAAAAAAAAAAAAAAAAAW0Nv&#10;bnRlbnRfVHlwZXNdLnhtbFBLAQItABQABgAIAAAAIQA4/SH/1gAAAJQBAAALAAAAAAAAAAAAAAAA&#10;AC8BAABfcmVscy8ucmVsc1BLAQItABQABgAIAAAAIQD2P1ZVMAIAAFIEAAAOAAAAAAAAAAAAAAAA&#10;AC4CAABkcnMvZTJvRG9jLnhtbFBLAQItABQABgAIAAAAIQD92eTm4gAAAAoBAAAPAAAAAAAAAAAA&#10;AAAAAIoEAABkcnMvZG93bnJldi54bWxQSwUGAAAAAAQABADzAAAAmQUAAAAA&#10;" filled="f" stroked="f" strokeweight=".5pt">
                <v:textbox>
                  <w:txbxContent>
                    <w:p w14:paraId="5050FFD3" w14:textId="12492769" w:rsidR="001C5B66" w:rsidRDefault="003A0C96" w:rsidP="001C5B66">
                      <w:pPr>
                        <w:jc w:val="center"/>
                        <w:rPr>
                          <w:b/>
                          <w:bCs/>
                          <w:color w:val="FFFFFF" w:themeColor="background1"/>
                          <w:sz w:val="96"/>
                          <w:szCs w:val="96"/>
                        </w:rPr>
                      </w:pPr>
                      <w:r>
                        <w:rPr>
                          <w:b/>
                          <w:bCs/>
                          <w:color w:val="FFFFFF" w:themeColor="background1"/>
                          <w:sz w:val="96"/>
                          <w:szCs w:val="96"/>
                        </w:rPr>
                        <w:t>Pestprotocol</w:t>
                      </w:r>
                    </w:p>
                    <w:p w14:paraId="3AA3E2E3" w14:textId="169C12BA" w:rsidR="001C5B66" w:rsidRPr="001C5B66" w:rsidRDefault="003A0C96" w:rsidP="001C5B66">
                      <w:pPr>
                        <w:jc w:val="center"/>
                        <w:rPr>
                          <w:color w:val="FFFFFF" w:themeColor="background1"/>
                          <w:sz w:val="80"/>
                          <w:szCs w:val="80"/>
                        </w:rPr>
                      </w:pPr>
                      <w:r>
                        <w:rPr>
                          <w:color w:val="FFFFFF" w:themeColor="background1"/>
                          <w:sz w:val="80"/>
                          <w:szCs w:val="80"/>
                        </w:rPr>
                        <w:t>2020-2024</w:t>
                      </w:r>
                    </w:p>
                  </w:txbxContent>
                </v:textbox>
              </v:shape>
            </w:pict>
          </mc:Fallback>
        </mc:AlternateContent>
      </w:r>
      <w:r w:rsidR="00706465">
        <w:rPr>
          <w:noProof/>
        </w:rPr>
        <w:drawing>
          <wp:anchor distT="0" distB="0" distL="114300" distR="114300" simplePos="0" relativeHeight="251658240" behindDoc="1" locked="0" layoutInCell="1" allowOverlap="1" wp14:anchorId="03B5667E" wp14:editId="3342B79C">
            <wp:simplePos x="0" y="0"/>
            <wp:positionH relativeFrom="column">
              <wp:posOffset>-889000</wp:posOffset>
            </wp:positionH>
            <wp:positionV relativeFrom="paragraph">
              <wp:posOffset>-889182</wp:posOffset>
            </wp:positionV>
            <wp:extent cx="7563600" cy="10690489"/>
            <wp:effectExtent l="0" t="0" r="5715" b="3175"/>
            <wp:wrapNone/>
            <wp:docPr id="1" name="Afbeelding 1" descr="Afbeelding met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rui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7563600" cy="10690489"/>
                    </a:xfrm>
                    <a:prstGeom prst="rect">
                      <a:avLst/>
                    </a:prstGeom>
                  </pic:spPr>
                </pic:pic>
              </a:graphicData>
            </a:graphic>
            <wp14:sizeRelH relativeFrom="page">
              <wp14:pctWidth>0</wp14:pctWidth>
            </wp14:sizeRelH>
            <wp14:sizeRelV relativeFrom="page">
              <wp14:pctHeight>0</wp14:pctHeight>
            </wp14:sizeRelV>
          </wp:anchor>
        </w:drawing>
      </w:r>
    </w:p>
    <w:p w14:paraId="59E01D56" w14:textId="08A5DF45" w:rsidR="001C5B66" w:rsidRDefault="0003473F" w:rsidP="001C5B66">
      <w:pPr>
        <w:pStyle w:val="Basisalinea"/>
        <w:tabs>
          <w:tab w:val="left" w:pos="426"/>
          <w:tab w:val="left" w:pos="851"/>
        </w:tabs>
        <w:rPr>
          <w:rFonts w:ascii="Calibri" w:hAnsi="Calibri" w:cs="Calibri"/>
          <w:b/>
          <w:bCs/>
          <w:caps/>
          <w:sz w:val="28"/>
          <w:szCs w:val="28"/>
        </w:rPr>
      </w:pPr>
      <w:r>
        <w:rPr>
          <w:rFonts w:ascii="Calibri" w:hAnsi="Calibri" w:cs="Calibri"/>
          <w:b/>
          <w:bCs/>
          <w:caps/>
          <w:sz w:val="28"/>
          <w:szCs w:val="28"/>
        </w:rPr>
        <w:lastRenderedPageBreak/>
        <w:t>Pestprotocol Fellenoor</w:t>
      </w:r>
      <w:r w:rsidR="00B926CE">
        <w:rPr>
          <w:rFonts w:ascii="Calibri" w:hAnsi="Calibri" w:cs="Calibri"/>
          <w:b/>
          <w:bCs/>
          <w:caps/>
          <w:sz w:val="28"/>
          <w:szCs w:val="28"/>
        </w:rPr>
        <w:t>D</w:t>
      </w:r>
    </w:p>
    <w:p w14:paraId="05D2651B" w14:textId="77777777" w:rsidR="001C5B66" w:rsidRDefault="001C5B66" w:rsidP="001C5B66">
      <w:pPr>
        <w:pStyle w:val="Basisalinea"/>
        <w:tabs>
          <w:tab w:val="left" w:pos="426"/>
          <w:tab w:val="left" w:pos="851"/>
        </w:tabs>
        <w:rPr>
          <w:rFonts w:ascii="Calibri" w:hAnsi="Calibri" w:cs="Calibri"/>
          <w:sz w:val="22"/>
          <w:szCs w:val="22"/>
        </w:rPr>
      </w:pPr>
    </w:p>
    <w:p w14:paraId="737D6FC2" w14:textId="3428B6E4" w:rsidR="001C5B66" w:rsidRDefault="0003473F" w:rsidP="001C5B66">
      <w:pPr>
        <w:pStyle w:val="Basisalinea"/>
        <w:tabs>
          <w:tab w:val="left" w:pos="426"/>
          <w:tab w:val="left" w:pos="851"/>
        </w:tabs>
        <w:rPr>
          <w:rFonts w:ascii="Calibri" w:hAnsi="Calibri" w:cs="Calibri"/>
          <w:b/>
          <w:bCs/>
          <w:sz w:val="22"/>
          <w:szCs w:val="22"/>
        </w:rPr>
      </w:pPr>
      <w:r>
        <w:rPr>
          <w:rFonts w:ascii="Calibri" w:hAnsi="Calibri" w:cs="Calibri"/>
          <w:b/>
          <w:bCs/>
          <w:sz w:val="22"/>
          <w:szCs w:val="22"/>
        </w:rPr>
        <w:t>Verantwoording:</w:t>
      </w:r>
    </w:p>
    <w:p w14:paraId="08137B36"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Alle kinderen moeten zich op school veilig kunnen voelen, waardoor zij zich optimaal kunnen ontwikkelen.</w:t>
      </w:r>
    </w:p>
    <w:p w14:paraId="6E6A7C43"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Door regels en afspraken zichtbaar te maken kunnen kinderen en volwassenen,  als er zich ongewenste situaties voordoen, elkaar aanspreken op deze regels en afspraken.</w:t>
      </w:r>
    </w:p>
    <w:p w14:paraId="062E18A5"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Door elkaar te steunen en wederzijds respect te tonen stellen we alle kinderen in de gelegenheid om met veel plezier naar school te gaan!</w:t>
      </w:r>
    </w:p>
    <w:p w14:paraId="5D00E212" w14:textId="77777777" w:rsidR="00B926CE" w:rsidRDefault="00B926CE" w:rsidP="0003473F">
      <w:pPr>
        <w:pStyle w:val="Basisalinea"/>
        <w:tabs>
          <w:tab w:val="left" w:pos="426"/>
          <w:tab w:val="left" w:pos="851"/>
        </w:tabs>
        <w:rPr>
          <w:rFonts w:ascii="Calibri" w:hAnsi="Calibri" w:cs="Calibri"/>
          <w:b/>
          <w:bCs/>
          <w:sz w:val="22"/>
          <w:szCs w:val="22"/>
        </w:rPr>
      </w:pPr>
    </w:p>
    <w:p w14:paraId="76F9F2D2" w14:textId="534018B6" w:rsidR="0003473F" w:rsidRPr="0003473F" w:rsidRDefault="0003473F" w:rsidP="0003473F">
      <w:pPr>
        <w:pStyle w:val="Basisalinea"/>
        <w:tabs>
          <w:tab w:val="left" w:pos="426"/>
          <w:tab w:val="left" w:pos="851"/>
        </w:tabs>
        <w:rPr>
          <w:rFonts w:ascii="Calibri" w:hAnsi="Calibri" w:cs="Calibri"/>
          <w:b/>
          <w:bCs/>
          <w:sz w:val="22"/>
          <w:szCs w:val="22"/>
        </w:rPr>
      </w:pPr>
      <w:r w:rsidRPr="0003473F">
        <w:rPr>
          <w:rFonts w:ascii="Calibri" w:hAnsi="Calibri" w:cs="Calibri"/>
          <w:b/>
          <w:bCs/>
          <w:sz w:val="22"/>
          <w:szCs w:val="22"/>
        </w:rPr>
        <w:t>Pesten op school:</w:t>
      </w:r>
    </w:p>
    <w:p w14:paraId="6DE56C74" w14:textId="77777777" w:rsidR="0003473F" w:rsidRPr="002F4DBA" w:rsidRDefault="0003473F" w:rsidP="002F4DBA">
      <w:pPr>
        <w:pStyle w:val="Basisalinea"/>
        <w:rPr>
          <w:rFonts w:ascii="Calibri" w:hAnsi="Calibri" w:cs="Calibri"/>
          <w:i/>
          <w:iCs/>
          <w:sz w:val="22"/>
          <w:szCs w:val="22"/>
        </w:rPr>
      </w:pPr>
      <w:r w:rsidRPr="002F4DBA">
        <w:rPr>
          <w:rFonts w:ascii="Calibri" w:hAnsi="Calibri" w:cs="Calibri"/>
          <w:i/>
          <w:iCs/>
          <w:sz w:val="22"/>
          <w:szCs w:val="22"/>
        </w:rPr>
        <w:t>Wat is pesten:</w:t>
      </w:r>
    </w:p>
    <w:p w14:paraId="157E9C3F"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Systematisch, langdurig en herhaald lastig vallen van een iemand met de bedoeling deze pijn te doen. </w:t>
      </w:r>
    </w:p>
    <w:p w14:paraId="353CEB56"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Bewust  iemand kleineren, buitensluiten, negeren uitschelden, fysiek aanvallen en/of bedreigen  </w:t>
      </w:r>
    </w:p>
    <w:p w14:paraId="7D1D22E5"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Bij pesten is er altijd sprake van een machtsverschil tussen de </w:t>
      </w:r>
      <w:proofErr w:type="spellStart"/>
      <w:r w:rsidRPr="0003473F">
        <w:rPr>
          <w:rFonts w:ascii="Calibri" w:hAnsi="Calibri" w:cs="Calibri"/>
          <w:sz w:val="22"/>
          <w:szCs w:val="22"/>
        </w:rPr>
        <w:t>pester</w:t>
      </w:r>
      <w:proofErr w:type="spellEnd"/>
      <w:r w:rsidRPr="0003473F">
        <w:rPr>
          <w:rFonts w:ascii="Calibri" w:hAnsi="Calibri" w:cs="Calibri"/>
          <w:sz w:val="22"/>
          <w:szCs w:val="22"/>
        </w:rPr>
        <w:t xml:space="preserve"> en het slachtoffer.</w:t>
      </w:r>
    </w:p>
    <w:p w14:paraId="61D0B788" w14:textId="77777777" w:rsidR="0003473F" w:rsidRPr="00B926CE" w:rsidRDefault="0003473F" w:rsidP="00B926CE">
      <w:pPr>
        <w:pStyle w:val="Basisalinea"/>
        <w:tabs>
          <w:tab w:val="left" w:pos="426"/>
          <w:tab w:val="left" w:pos="851"/>
        </w:tabs>
        <w:rPr>
          <w:rFonts w:ascii="Calibri" w:hAnsi="Calibri" w:cs="Calibri"/>
          <w:b/>
          <w:bCs/>
          <w:sz w:val="22"/>
          <w:szCs w:val="22"/>
        </w:rPr>
      </w:pPr>
    </w:p>
    <w:p w14:paraId="1F1DBE7D" w14:textId="77777777" w:rsidR="0003473F" w:rsidRPr="002F4DBA" w:rsidRDefault="0003473F" w:rsidP="002F4DBA">
      <w:pPr>
        <w:pStyle w:val="Basisalinea"/>
        <w:rPr>
          <w:rFonts w:ascii="Calibri" w:hAnsi="Calibri" w:cs="Calibri"/>
          <w:i/>
          <w:iCs/>
          <w:sz w:val="22"/>
          <w:szCs w:val="22"/>
        </w:rPr>
      </w:pPr>
      <w:r w:rsidRPr="002F4DBA">
        <w:rPr>
          <w:rFonts w:ascii="Calibri" w:hAnsi="Calibri" w:cs="Calibri"/>
          <w:i/>
          <w:iCs/>
          <w:sz w:val="22"/>
          <w:szCs w:val="22"/>
        </w:rPr>
        <w:t>Wat is plagen:</w:t>
      </w:r>
    </w:p>
    <w:p w14:paraId="53219255"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Van korte duur, iemand roept spontaan iets naar een willekeurige persoon. </w:t>
      </w:r>
    </w:p>
    <w:p w14:paraId="49F7A750"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Niet per definitie een lagere positie in en het plagen richt zich niet elke keer op dezelfde persoon. </w:t>
      </w:r>
    </w:p>
    <w:p w14:paraId="3CDA7923"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Is in zekere zin grappig, maar kan ook kwetsend zijn. </w:t>
      </w:r>
    </w:p>
    <w:p w14:paraId="2465FBB9"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 xml:space="preserve">Geen sprake van een machtsverschil </w:t>
      </w:r>
    </w:p>
    <w:p w14:paraId="7776B109" w14:textId="77777777" w:rsidR="0003473F" w:rsidRPr="0003473F" w:rsidRDefault="0003473F" w:rsidP="0003473F">
      <w:pPr>
        <w:pStyle w:val="Basisalinea"/>
        <w:numPr>
          <w:ilvl w:val="0"/>
          <w:numId w:val="3"/>
        </w:numPr>
        <w:ind w:left="284" w:hanging="284"/>
        <w:rPr>
          <w:rFonts w:ascii="Calibri" w:hAnsi="Calibri" w:cs="Calibri"/>
          <w:sz w:val="22"/>
          <w:szCs w:val="22"/>
        </w:rPr>
      </w:pPr>
      <w:r w:rsidRPr="0003473F">
        <w:rPr>
          <w:rFonts w:ascii="Calibri" w:hAnsi="Calibri" w:cs="Calibri"/>
          <w:sz w:val="22"/>
          <w:szCs w:val="22"/>
        </w:rPr>
        <w:t>Onschuldig, gebeurt incidenteel en een ander leidt daar niet onder</w:t>
      </w:r>
    </w:p>
    <w:p w14:paraId="1F729564" w14:textId="77777777" w:rsidR="0003473F" w:rsidRPr="00B926CE" w:rsidRDefault="0003473F" w:rsidP="00B926CE">
      <w:pPr>
        <w:pStyle w:val="Basisalinea"/>
        <w:tabs>
          <w:tab w:val="left" w:pos="426"/>
          <w:tab w:val="left" w:pos="851"/>
        </w:tabs>
        <w:rPr>
          <w:rFonts w:ascii="Calibri" w:hAnsi="Calibri" w:cs="Calibri"/>
          <w:b/>
          <w:bCs/>
          <w:sz w:val="22"/>
          <w:szCs w:val="22"/>
        </w:rPr>
      </w:pPr>
    </w:p>
    <w:p w14:paraId="6582FF9F" w14:textId="730DC653" w:rsidR="0003473F" w:rsidRDefault="0003473F" w:rsidP="002F4DBA">
      <w:pPr>
        <w:pStyle w:val="Basisalinea"/>
        <w:rPr>
          <w:rFonts w:ascii="Calibri" w:hAnsi="Calibri" w:cs="Calibri"/>
          <w:sz w:val="22"/>
          <w:szCs w:val="22"/>
        </w:rPr>
      </w:pPr>
      <w:r w:rsidRPr="0003473F">
        <w:rPr>
          <w:rFonts w:ascii="Calibri" w:hAnsi="Calibri" w:cs="Calibri"/>
          <w:sz w:val="22"/>
          <w:szCs w:val="22"/>
        </w:rPr>
        <w:t xml:space="preserve">Als pestgedrag niet aangepakt wordt, denkt de </w:t>
      </w:r>
      <w:proofErr w:type="spellStart"/>
      <w:r w:rsidRPr="0003473F">
        <w:rPr>
          <w:rFonts w:ascii="Calibri" w:hAnsi="Calibri" w:cs="Calibri"/>
          <w:sz w:val="22"/>
          <w:szCs w:val="22"/>
        </w:rPr>
        <w:t>pester</w:t>
      </w:r>
      <w:proofErr w:type="spellEnd"/>
      <w:r w:rsidRPr="0003473F">
        <w:rPr>
          <w:rFonts w:ascii="Calibri" w:hAnsi="Calibri" w:cs="Calibri"/>
          <w:sz w:val="22"/>
          <w:szCs w:val="22"/>
        </w:rPr>
        <w:t xml:space="preserve"> dat zijn gedrag getolereerd wordt en hij door middel van agressie, geweld of bedreigingen zijn zin kan krijgen.  Hij leert niet hoe er op een normale manier met mensen om te gaan. Gevolg is een neerwaartse spiraal. Een </w:t>
      </w:r>
      <w:proofErr w:type="spellStart"/>
      <w:r w:rsidRPr="0003473F">
        <w:rPr>
          <w:rFonts w:ascii="Calibri" w:hAnsi="Calibri" w:cs="Calibri"/>
          <w:sz w:val="22"/>
          <w:szCs w:val="22"/>
        </w:rPr>
        <w:t>pester</w:t>
      </w:r>
      <w:proofErr w:type="spellEnd"/>
      <w:r w:rsidRPr="0003473F">
        <w:rPr>
          <w:rFonts w:ascii="Calibri" w:hAnsi="Calibri" w:cs="Calibri"/>
          <w:sz w:val="22"/>
          <w:szCs w:val="22"/>
        </w:rPr>
        <w:t xml:space="preserve"> is eigenlijk heel onzeker. Door zich sterker voor te doen, lijken ze populair. Ze dwingen dit af door stoer en onkwetsbaar gedrag. Daarbij proberen ze hun onzekerheid te verdoezelen door zichzelf groter te maken en een ander kleiner.</w:t>
      </w:r>
    </w:p>
    <w:p w14:paraId="727E4DCB" w14:textId="77777777" w:rsidR="002F4DBA" w:rsidRPr="00B926CE" w:rsidRDefault="002F4DBA" w:rsidP="00B926CE">
      <w:pPr>
        <w:pStyle w:val="Basisalinea"/>
        <w:tabs>
          <w:tab w:val="left" w:pos="426"/>
          <w:tab w:val="left" w:pos="851"/>
        </w:tabs>
        <w:rPr>
          <w:rFonts w:ascii="Calibri" w:hAnsi="Calibri" w:cs="Calibri"/>
          <w:b/>
          <w:bCs/>
          <w:sz w:val="22"/>
          <w:szCs w:val="22"/>
        </w:rPr>
      </w:pPr>
    </w:p>
    <w:p w14:paraId="6D95668D" w14:textId="77777777" w:rsidR="0003473F" w:rsidRPr="002F4DBA" w:rsidRDefault="0003473F" w:rsidP="002F4DBA">
      <w:pPr>
        <w:pStyle w:val="Basisalinea"/>
        <w:tabs>
          <w:tab w:val="left" w:pos="426"/>
          <w:tab w:val="left" w:pos="851"/>
        </w:tabs>
        <w:rPr>
          <w:rFonts w:ascii="Calibri" w:hAnsi="Calibri" w:cs="Calibri"/>
          <w:b/>
          <w:bCs/>
          <w:sz w:val="22"/>
          <w:szCs w:val="22"/>
        </w:rPr>
      </w:pPr>
      <w:r w:rsidRPr="002F4DBA">
        <w:rPr>
          <w:rFonts w:ascii="Calibri" w:hAnsi="Calibri" w:cs="Calibri"/>
          <w:b/>
          <w:bCs/>
          <w:sz w:val="22"/>
          <w:szCs w:val="22"/>
        </w:rPr>
        <w:t>Signalen van pesterijen:</w:t>
      </w:r>
    </w:p>
    <w:p w14:paraId="178C2FBA" w14:textId="77777777" w:rsidR="0003473F" w:rsidRPr="002F4DBA" w:rsidRDefault="0003473F" w:rsidP="002F4DBA">
      <w:pPr>
        <w:pStyle w:val="Basisalinea"/>
        <w:numPr>
          <w:ilvl w:val="0"/>
          <w:numId w:val="3"/>
        </w:numPr>
        <w:ind w:left="284" w:hanging="284"/>
        <w:rPr>
          <w:rFonts w:ascii="Calibri" w:hAnsi="Calibri" w:cs="Calibri"/>
          <w:sz w:val="22"/>
          <w:szCs w:val="22"/>
        </w:rPr>
      </w:pPr>
      <w:r w:rsidRPr="002F4DBA">
        <w:rPr>
          <w:rFonts w:ascii="Calibri" w:hAnsi="Calibri" w:cs="Calibri"/>
          <w:sz w:val="22"/>
          <w:szCs w:val="22"/>
        </w:rPr>
        <w:t>Altijd een bijnaam, nooit bij de eigen naam noemen.</w:t>
      </w:r>
    </w:p>
    <w:p w14:paraId="780FB9D3" w14:textId="77777777" w:rsidR="0003473F" w:rsidRPr="002F4DBA" w:rsidRDefault="0003473F" w:rsidP="002F4DBA">
      <w:pPr>
        <w:pStyle w:val="Basisalinea"/>
        <w:numPr>
          <w:ilvl w:val="0"/>
          <w:numId w:val="3"/>
        </w:numPr>
        <w:ind w:left="284" w:hanging="284"/>
        <w:rPr>
          <w:rFonts w:ascii="Calibri" w:hAnsi="Calibri" w:cs="Calibri"/>
          <w:sz w:val="22"/>
          <w:szCs w:val="22"/>
        </w:rPr>
      </w:pPr>
      <w:r w:rsidRPr="002F4DBA">
        <w:rPr>
          <w:rFonts w:ascii="Calibri" w:hAnsi="Calibri" w:cs="Calibri"/>
          <w:sz w:val="22"/>
          <w:szCs w:val="22"/>
        </w:rPr>
        <w:t>Een klasgenoot voortdurend ergens de schuld van geven.</w:t>
      </w:r>
    </w:p>
    <w:p w14:paraId="0E58C9E4" w14:textId="77777777" w:rsidR="0003473F" w:rsidRPr="002F4DBA" w:rsidRDefault="0003473F" w:rsidP="002F4DBA">
      <w:pPr>
        <w:pStyle w:val="Basisalinea"/>
        <w:numPr>
          <w:ilvl w:val="0"/>
          <w:numId w:val="3"/>
        </w:numPr>
        <w:ind w:left="284" w:hanging="284"/>
        <w:rPr>
          <w:rFonts w:ascii="Calibri" w:hAnsi="Calibri" w:cs="Calibri"/>
          <w:sz w:val="22"/>
          <w:szCs w:val="22"/>
        </w:rPr>
      </w:pPr>
      <w:r w:rsidRPr="002F4DBA">
        <w:rPr>
          <w:rFonts w:ascii="Calibri" w:hAnsi="Calibri" w:cs="Calibri"/>
          <w:sz w:val="22"/>
          <w:szCs w:val="22"/>
        </w:rPr>
        <w:t>Briefjes doorgeven.</w:t>
      </w:r>
    </w:p>
    <w:p w14:paraId="1ADE6304" w14:textId="0A16EC3D" w:rsidR="00EC07D9" w:rsidRPr="00EC07D9" w:rsidRDefault="0003473F" w:rsidP="00EC07D9">
      <w:pPr>
        <w:pStyle w:val="Basisalinea"/>
        <w:numPr>
          <w:ilvl w:val="0"/>
          <w:numId w:val="3"/>
        </w:numPr>
        <w:ind w:left="284" w:hanging="284"/>
        <w:rPr>
          <w:rFonts w:ascii="Calibri" w:hAnsi="Calibri" w:cs="Calibri"/>
          <w:sz w:val="22"/>
          <w:szCs w:val="22"/>
        </w:rPr>
      </w:pPr>
      <w:r w:rsidRPr="002F4DBA">
        <w:rPr>
          <w:rFonts w:ascii="Calibri" w:hAnsi="Calibri" w:cs="Calibri"/>
          <w:sz w:val="22"/>
          <w:szCs w:val="22"/>
        </w:rPr>
        <w:t>Beledigen.</w:t>
      </w:r>
    </w:p>
    <w:p w14:paraId="4C98EA19"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Opmerkingen maken over kleding.</w:t>
      </w:r>
    </w:p>
    <w:p w14:paraId="2159AE54"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Isoleren en negeren.</w:t>
      </w:r>
    </w:p>
    <w:p w14:paraId="08819FEA"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Buiten school opwachten, slaan of schoppen.</w:t>
      </w:r>
    </w:p>
    <w:p w14:paraId="6FE08DDA"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Op weg naar huis achterna rijden.</w:t>
      </w:r>
    </w:p>
    <w:p w14:paraId="14AEC6BB"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lastRenderedPageBreak/>
        <w:t>Naar het huis van de gepeste gaan.</w:t>
      </w:r>
    </w:p>
    <w:p w14:paraId="100AA205"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Bezittingen afpakken.</w:t>
      </w:r>
    </w:p>
    <w:p w14:paraId="02F64222"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Schelden of schreeuwen.</w:t>
      </w:r>
    </w:p>
    <w:p w14:paraId="3C53BB30" w14:textId="77777777" w:rsidR="00EC07D9" w:rsidRPr="00EC07D9" w:rsidRDefault="00EC07D9" w:rsidP="00EC07D9">
      <w:pPr>
        <w:pStyle w:val="Basisalinea"/>
        <w:numPr>
          <w:ilvl w:val="0"/>
          <w:numId w:val="3"/>
        </w:numPr>
        <w:ind w:left="284" w:hanging="284"/>
        <w:rPr>
          <w:rFonts w:ascii="Calibri" w:hAnsi="Calibri" w:cs="Calibri"/>
          <w:sz w:val="22"/>
          <w:szCs w:val="22"/>
        </w:rPr>
      </w:pPr>
      <w:r w:rsidRPr="00EC07D9">
        <w:rPr>
          <w:rFonts w:ascii="Calibri" w:hAnsi="Calibri" w:cs="Calibri"/>
          <w:sz w:val="22"/>
          <w:szCs w:val="22"/>
        </w:rPr>
        <w:t>Pesten via sociale media</w:t>
      </w:r>
    </w:p>
    <w:p w14:paraId="7340FA0D" w14:textId="77777777" w:rsidR="00EC07D9" w:rsidRPr="00B926CE" w:rsidRDefault="00EC07D9" w:rsidP="00B926CE">
      <w:pPr>
        <w:pStyle w:val="Basisalinea"/>
        <w:tabs>
          <w:tab w:val="left" w:pos="426"/>
          <w:tab w:val="left" w:pos="851"/>
        </w:tabs>
        <w:rPr>
          <w:rFonts w:ascii="Calibri" w:hAnsi="Calibri" w:cs="Calibri"/>
          <w:b/>
          <w:bCs/>
          <w:sz w:val="22"/>
          <w:szCs w:val="22"/>
        </w:rPr>
      </w:pPr>
    </w:p>
    <w:p w14:paraId="1EC5BEDC" w14:textId="77777777" w:rsidR="00EC07D9" w:rsidRPr="00EC07D9" w:rsidRDefault="00EC07D9" w:rsidP="00EC07D9">
      <w:pPr>
        <w:rPr>
          <w:rFonts w:ascii="Calibri" w:hAnsi="Calibri" w:cs="Calibri"/>
          <w:color w:val="000000"/>
          <w:sz w:val="22"/>
          <w:szCs w:val="22"/>
        </w:rPr>
      </w:pPr>
      <w:r w:rsidRPr="00EC07D9">
        <w:rPr>
          <w:rFonts w:ascii="Calibri" w:hAnsi="Calibri" w:cs="Calibri"/>
          <w:color w:val="000000"/>
          <w:sz w:val="22"/>
          <w:szCs w:val="22"/>
        </w:rPr>
        <w:t>Leerkrachten en ouders moeten alert zijn op de manier waarop kinderen met elkaar omgaan en duidelijk stelling nemen wanneer bepaalde gedragingen hun norm overschrijden.</w:t>
      </w:r>
    </w:p>
    <w:p w14:paraId="2B10628E" w14:textId="77777777" w:rsidR="00EC07D9" w:rsidRPr="00B926CE" w:rsidRDefault="00EC07D9" w:rsidP="00B926CE">
      <w:pPr>
        <w:pStyle w:val="Basisalinea"/>
        <w:tabs>
          <w:tab w:val="left" w:pos="426"/>
          <w:tab w:val="left" w:pos="851"/>
        </w:tabs>
        <w:rPr>
          <w:rFonts w:ascii="Calibri" w:hAnsi="Calibri" w:cs="Calibri"/>
          <w:b/>
          <w:bCs/>
          <w:sz w:val="22"/>
          <w:szCs w:val="22"/>
        </w:rPr>
      </w:pPr>
    </w:p>
    <w:p w14:paraId="2EA1AF96"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t xml:space="preserve">Hoe gaan wij op </w:t>
      </w:r>
      <w:proofErr w:type="spellStart"/>
      <w:r w:rsidRPr="00EC07D9">
        <w:rPr>
          <w:rFonts w:ascii="Calibri" w:hAnsi="Calibri" w:cs="Calibri"/>
          <w:b/>
          <w:bCs/>
          <w:sz w:val="22"/>
          <w:szCs w:val="22"/>
        </w:rPr>
        <w:t>Fellenoord</w:t>
      </w:r>
      <w:proofErr w:type="spellEnd"/>
      <w:r w:rsidRPr="00EC07D9">
        <w:rPr>
          <w:rFonts w:ascii="Calibri" w:hAnsi="Calibri" w:cs="Calibri"/>
          <w:b/>
          <w:bCs/>
          <w:sz w:val="22"/>
          <w:szCs w:val="22"/>
        </w:rPr>
        <w:t xml:space="preserve"> met pesten om?</w:t>
      </w:r>
    </w:p>
    <w:p w14:paraId="27808CB2"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Een effectieve manier om pesten te stoppen of binnen de perken te houden, is het afspreken van regels voor de leerlingen.</w:t>
      </w:r>
    </w:p>
    <w:p w14:paraId="09A24163"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 xml:space="preserve">Op </w:t>
      </w:r>
      <w:proofErr w:type="spellStart"/>
      <w:r w:rsidRPr="00B926CE">
        <w:rPr>
          <w:rFonts w:ascii="Calibri" w:hAnsi="Calibri" w:cs="Calibri"/>
          <w:sz w:val="22"/>
          <w:szCs w:val="22"/>
        </w:rPr>
        <w:t>Fellenoord</w:t>
      </w:r>
      <w:proofErr w:type="spellEnd"/>
      <w:r w:rsidRPr="00B926CE">
        <w:rPr>
          <w:rFonts w:ascii="Calibri" w:hAnsi="Calibri" w:cs="Calibri"/>
          <w:sz w:val="22"/>
          <w:szCs w:val="22"/>
        </w:rPr>
        <w:t xml:space="preserve"> werken wij met GDO (</w:t>
      </w:r>
      <w:proofErr w:type="spellStart"/>
      <w:r w:rsidRPr="00B926CE">
        <w:rPr>
          <w:rFonts w:ascii="Calibri" w:hAnsi="Calibri" w:cs="Calibri"/>
          <w:sz w:val="22"/>
          <w:szCs w:val="22"/>
        </w:rPr>
        <w:t>Groeps</w:t>
      </w:r>
      <w:proofErr w:type="spellEnd"/>
      <w:r w:rsidRPr="00B926CE">
        <w:rPr>
          <w:rFonts w:ascii="Calibri" w:hAnsi="Calibri" w:cs="Calibri"/>
          <w:sz w:val="22"/>
          <w:szCs w:val="22"/>
        </w:rPr>
        <w:t xml:space="preserve"> Dynamisch Onderwijs), zo is er bijvoorbeeld een conflictmeester/juf. </w:t>
      </w:r>
    </w:p>
    <w:p w14:paraId="30B339B3"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Na elke vakantie wordt er extra aandacht besteed aan de regels en afspraken.</w:t>
      </w:r>
    </w:p>
    <w:p w14:paraId="66B94D7C"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 xml:space="preserve">Elke week is er een </w:t>
      </w:r>
      <w:proofErr w:type="spellStart"/>
      <w:r w:rsidRPr="00B926CE">
        <w:rPr>
          <w:rFonts w:ascii="Calibri" w:hAnsi="Calibri" w:cs="Calibri"/>
          <w:sz w:val="22"/>
          <w:szCs w:val="22"/>
        </w:rPr>
        <w:t>sociokring</w:t>
      </w:r>
      <w:proofErr w:type="spellEnd"/>
      <w:r w:rsidRPr="00B926CE">
        <w:rPr>
          <w:rFonts w:ascii="Calibri" w:hAnsi="Calibri" w:cs="Calibri"/>
          <w:sz w:val="22"/>
          <w:szCs w:val="22"/>
        </w:rPr>
        <w:t xml:space="preserve"> waarin pesten onderwerp van gesprek kan zijn. Ook onderwerpen als veiligheid, omgaan met elkaar, rollen in een groep, aanpak van ruzies, etc. kunnen aan de orde komen. </w:t>
      </w:r>
    </w:p>
    <w:p w14:paraId="6DDE767F"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Andere werkvormen zijn ook denkbaar, zoals: spreekbeurten, rollenspelen en groepsopdrachten.</w:t>
      </w:r>
    </w:p>
    <w:p w14:paraId="0A74C7EC" w14:textId="77777777" w:rsidR="00EC07D9" w:rsidRPr="00B926CE" w:rsidRDefault="00EC07D9" w:rsidP="00B926CE">
      <w:pPr>
        <w:pStyle w:val="Basisalinea"/>
        <w:numPr>
          <w:ilvl w:val="0"/>
          <w:numId w:val="3"/>
        </w:numPr>
        <w:ind w:left="284" w:hanging="284"/>
        <w:rPr>
          <w:rFonts w:ascii="Calibri" w:hAnsi="Calibri" w:cs="Calibri"/>
          <w:sz w:val="22"/>
          <w:szCs w:val="22"/>
        </w:rPr>
      </w:pPr>
      <w:r w:rsidRPr="00B926CE">
        <w:rPr>
          <w:rFonts w:ascii="Calibri" w:hAnsi="Calibri" w:cs="Calibri"/>
          <w:sz w:val="22"/>
          <w:szCs w:val="22"/>
        </w:rPr>
        <w:t xml:space="preserve">Het voorbeeld van de leerkrachten en de ouders is van groot belang. Er zal minder gepest worden in een klimaat waar duidelijkheid heerst in de omgang met elkaar, waar verschillen worden aanvaard en waar ruzies niet met geweld worden opgelost maar uitgesproken. Agressief gedrag van leerkrachten, ouders en leerlingen wordt niet geaccepteerd. Leerkrachten, ouders en leerlingen horen duidelijk stelling te nemen tegen dergelijke gedragingen. </w:t>
      </w:r>
    </w:p>
    <w:p w14:paraId="7F5DEADD" w14:textId="77777777" w:rsidR="00EC07D9" w:rsidRPr="00B926CE" w:rsidRDefault="00EC07D9" w:rsidP="00B926CE">
      <w:pPr>
        <w:pStyle w:val="Basisalinea"/>
        <w:tabs>
          <w:tab w:val="left" w:pos="426"/>
          <w:tab w:val="left" w:pos="851"/>
        </w:tabs>
        <w:rPr>
          <w:rFonts w:ascii="Calibri" w:hAnsi="Calibri" w:cs="Calibri"/>
          <w:b/>
          <w:bCs/>
          <w:sz w:val="22"/>
          <w:szCs w:val="22"/>
        </w:rPr>
      </w:pPr>
    </w:p>
    <w:p w14:paraId="51081D1D"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t>Stappenplan: wat te doen als we pestgedrag signaleren:</w:t>
      </w:r>
    </w:p>
    <w:p w14:paraId="3F51D30D" w14:textId="514A7C1F"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De leerkracht of conflictmeester brengt de partijen bij elkaar voor een verhelderingsgesprek en probeert samen met hen de pesterijen op te lossen en (nieuwe) afspraken te maken.</w:t>
      </w:r>
    </w:p>
    <w:p w14:paraId="411A7AAE"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Bij herhaaldelijk pestgedrag neemt de leerkracht duidelijk stelling en houdt een bestraffend gesprek met de leerling die pest.</w:t>
      </w:r>
    </w:p>
    <w:p w14:paraId="2FE140B3"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Bij pestgedrag worden de ouders (van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en gepeste) op de hoogte gebracht van het pestgedrag. Leerkracht(en) en ouders proberen in goed overleg samen te werken aan een bevredigende oplossing.</w:t>
      </w:r>
    </w:p>
    <w:p w14:paraId="6F7BE48C"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Als een leerkracht pestgedrag ontdekt, wat niet gemeld wordt, probeert de leerkracht dit bijvoorbeeld in de </w:t>
      </w:r>
      <w:proofErr w:type="spellStart"/>
      <w:r w:rsidRPr="004C6FE0">
        <w:rPr>
          <w:rFonts w:ascii="Calibri" w:hAnsi="Calibri" w:cs="Calibri"/>
          <w:sz w:val="22"/>
          <w:szCs w:val="22"/>
        </w:rPr>
        <w:t>sociokring</w:t>
      </w:r>
      <w:proofErr w:type="spellEnd"/>
      <w:r w:rsidRPr="004C6FE0">
        <w:rPr>
          <w:rFonts w:ascii="Calibri" w:hAnsi="Calibri" w:cs="Calibri"/>
          <w:sz w:val="22"/>
          <w:szCs w:val="22"/>
        </w:rPr>
        <w:t xml:space="preserve"> bespreekbaar te maken.</w:t>
      </w:r>
    </w:p>
    <w:p w14:paraId="7EFBC0AC" w14:textId="77777777" w:rsidR="00EC07D9" w:rsidRPr="004C6FE0" w:rsidRDefault="00EC07D9" w:rsidP="004C6FE0">
      <w:pPr>
        <w:pStyle w:val="Basisalinea"/>
        <w:ind w:left="284"/>
        <w:rPr>
          <w:rFonts w:ascii="Calibri" w:hAnsi="Calibri" w:cs="Calibri"/>
          <w:sz w:val="22"/>
          <w:szCs w:val="22"/>
        </w:rPr>
      </w:pPr>
    </w:p>
    <w:p w14:paraId="1B1B8364" w14:textId="5EF38BDC" w:rsidR="00EC07D9" w:rsidRDefault="00EC07D9" w:rsidP="004C6FE0">
      <w:pPr>
        <w:pStyle w:val="Basisalinea"/>
        <w:rPr>
          <w:rFonts w:ascii="Calibri" w:hAnsi="Calibri" w:cs="Calibri"/>
          <w:sz w:val="22"/>
          <w:szCs w:val="22"/>
        </w:rPr>
      </w:pPr>
      <w:r w:rsidRPr="004C6FE0">
        <w:rPr>
          <w:rFonts w:ascii="Calibri" w:hAnsi="Calibri" w:cs="Calibri"/>
          <w:sz w:val="22"/>
          <w:szCs w:val="22"/>
        </w:rPr>
        <w:t xml:space="preserve">Hoe begeleiden we…… </w:t>
      </w:r>
    </w:p>
    <w:p w14:paraId="40494F7D" w14:textId="577B3CB6" w:rsidR="004C6FE0" w:rsidRDefault="004C6FE0" w:rsidP="004C6FE0">
      <w:pPr>
        <w:pStyle w:val="Basisalinea"/>
        <w:rPr>
          <w:rFonts w:ascii="Calibri" w:hAnsi="Calibri" w:cs="Calibri"/>
          <w:sz w:val="22"/>
          <w:szCs w:val="22"/>
        </w:rPr>
      </w:pPr>
    </w:p>
    <w:p w14:paraId="2DD4E4D7" w14:textId="5B5BD3F6" w:rsidR="004C6FE0" w:rsidRDefault="004C6FE0" w:rsidP="004C6FE0">
      <w:pPr>
        <w:pStyle w:val="Basisalinea"/>
        <w:rPr>
          <w:rFonts w:ascii="Calibri" w:hAnsi="Calibri" w:cs="Calibri"/>
          <w:sz w:val="22"/>
          <w:szCs w:val="22"/>
        </w:rPr>
      </w:pPr>
    </w:p>
    <w:p w14:paraId="6CDF659F" w14:textId="77777777" w:rsidR="004C6FE0" w:rsidRPr="004C6FE0" w:rsidRDefault="004C6FE0" w:rsidP="004C6FE0">
      <w:pPr>
        <w:pStyle w:val="Basisalinea"/>
        <w:rPr>
          <w:rFonts w:ascii="Calibri" w:hAnsi="Calibri" w:cs="Calibri"/>
          <w:sz w:val="22"/>
          <w:szCs w:val="22"/>
        </w:rPr>
      </w:pPr>
    </w:p>
    <w:p w14:paraId="098C6561"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lastRenderedPageBreak/>
        <w:t xml:space="preserve">De gepeste leerling: </w:t>
      </w:r>
    </w:p>
    <w:p w14:paraId="6A19E9BE"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tonen medeleven en luisteren en vragen hoe en door wie er wordt gepest. </w:t>
      </w:r>
    </w:p>
    <w:p w14:paraId="7F28FE01"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gaan na hoe de leerling zelf reageert, wat doet hij/zij voor tijdens en na het pesten. </w:t>
      </w:r>
    </w:p>
    <w:p w14:paraId="62A5605A"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De leerling krijgt tips hoe te reageren. </w:t>
      </w:r>
    </w:p>
    <w:p w14:paraId="7D6E3D6D"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gaan na welke oplossing het kind zelf wil. </w:t>
      </w:r>
    </w:p>
    <w:p w14:paraId="09376B8C"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benadrukken de sterke kanten van het kind. </w:t>
      </w:r>
    </w:p>
    <w:p w14:paraId="2E259188"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praten met de ouders van het kind (en de ouders van de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w:t>
      </w:r>
    </w:p>
    <w:p w14:paraId="724CE6AB"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plaatsen het kind niet in een uitzonderingspositie door het over te beschermen. </w:t>
      </w:r>
    </w:p>
    <w:p w14:paraId="6A384B89" w14:textId="77777777" w:rsid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We schakelen indien nodig, in overleg met de ouders, hulp in zoals: sociale vaardigheidstrainingen, Jeugdgezondheidszorg, huisarts, GGD.</w:t>
      </w:r>
    </w:p>
    <w:p w14:paraId="0B3A2D47" w14:textId="4F397487" w:rsidR="00EC07D9" w:rsidRPr="004C6FE0" w:rsidRDefault="00EC07D9" w:rsidP="004C6FE0">
      <w:pPr>
        <w:pStyle w:val="Basisalinea"/>
        <w:ind w:left="284"/>
        <w:rPr>
          <w:rFonts w:ascii="Calibri" w:hAnsi="Calibri" w:cs="Calibri"/>
          <w:sz w:val="22"/>
          <w:szCs w:val="22"/>
        </w:rPr>
      </w:pPr>
      <w:r w:rsidRPr="004C6FE0">
        <w:rPr>
          <w:rFonts w:ascii="Calibri" w:hAnsi="Calibri" w:cs="Calibri"/>
          <w:sz w:val="22"/>
          <w:szCs w:val="22"/>
        </w:rPr>
        <w:t xml:space="preserve"> </w:t>
      </w:r>
    </w:p>
    <w:p w14:paraId="51E7B9B5"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t xml:space="preserve">De </w:t>
      </w:r>
      <w:proofErr w:type="spellStart"/>
      <w:r w:rsidRPr="00EC07D9">
        <w:rPr>
          <w:rFonts w:ascii="Calibri" w:hAnsi="Calibri" w:cs="Calibri"/>
          <w:b/>
          <w:bCs/>
          <w:sz w:val="22"/>
          <w:szCs w:val="22"/>
        </w:rPr>
        <w:t>pester</w:t>
      </w:r>
      <w:proofErr w:type="spellEnd"/>
      <w:r w:rsidRPr="00EC07D9">
        <w:rPr>
          <w:rFonts w:ascii="Calibri" w:hAnsi="Calibri" w:cs="Calibri"/>
          <w:b/>
          <w:bCs/>
          <w:sz w:val="22"/>
          <w:szCs w:val="22"/>
        </w:rPr>
        <w:t xml:space="preserve">: </w:t>
      </w:r>
      <w:r w:rsidRPr="00EC07D9">
        <w:rPr>
          <w:rFonts w:ascii="Calibri" w:hAnsi="Calibri" w:cs="Calibri"/>
          <w:b/>
          <w:bCs/>
          <w:sz w:val="22"/>
          <w:szCs w:val="22"/>
        </w:rPr>
        <w:tab/>
      </w:r>
    </w:p>
    <w:p w14:paraId="41CC4872"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praten met de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en we zoeken naar de reden van het pesten. </w:t>
      </w:r>
    </w:p>
    <w:p w14:paraId="55040246"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laten inzien wat het effect van zijn/ haar gedrag is voor de gepeste. </w:t>
      </w:r>
    </w:p>
    <w:p w14:paraId="15D80E80"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We laten inzien welke positieve kanten de gepeste heeft.</w:t>
      </w:r>
    </w:p>
    <w:p w14:paraId="1CB0FA87"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schakelen indien nodig, in overleg met de ouders, hulp in zoals: sociale vaardigheidstrainingen, Jeugdgezondheidszorg, huisarts, GGD. </w:t>
      </w:r>
    </w:p>
    <w:p w14:paraId="4C87BF18"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laten excuses aanbieden. </w:t>
      </w:r>
    </w:p>
    <w:p w14:paraId="0EBAE273"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spreken bij herhaling de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er weer op aan. </w:t>
      </w:r>
    </w:p>
    <w:p w14:paraId="328E0A61" w14:textId="78812DA5" w:rsidR="00EC07D9"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Pester krijgt passende straf vanuit GDO regels.</w:t>
      </w:r>
    </w:p>
    <w:p w14:paraId="0EC11326" w14:textId="77777777" w:rsidR="004C6FE0" w:rsidRPr="004C6FE0" w:rsidRDefault="004C6FE0" w:rsidP="004C6FE0">
      <w:pPr>
        <w:pStyle w:val="Basisalinea"/>
        <w:ind w:left="284"/>
        <w:rPr>
          <w:rFonts w:ascii="Calibri" w:hAnsi="Calibri" w:cs="Calibri"/>
          <w:sz w:val="22"/>
          <w:szCs w:val="22"/>
        </w:rPr>
      </w:pPr>
    </w:p>
    <w:p w14:paraId="0E30F259"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t xml:space="preserve">De grote groep: </w:t>
      </w:r>
    </w:p>
    <w:p w14:paraId="06CE0246"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maken het probleem bespreekbaar in de groep. </w:t>
      </w:r>
    </w:p>
    <w:p w14:paraId="2839E4EA"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stimuleren dat de kinderen een eigen standpunt innemen en eventueel partij trekken voor de gepeste leerling. </w:t>
      </w:r>
    </w:p>
    <w:p w14:paraId="500FA24C"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bespreken met de leerlingen dat “meedoen” met de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meestal kan leiden tot verergering van het probleem. </w:t>
      </w:r>
    </w:p>
    <w:p w14:paraId="02D22DC8"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laten inzien wat het effect van zijn/ haar gedrag is voor de gepeste. </w:t>
      </w:r>
    </w:p>
    <w:p w14:paraId="543301E9"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We laten inzien welke positieve kanten de gepeste heeft </w:t>
      </w:r>
    </w:p>
    <w:p w14:paraId="43DD2096" w14:textId="77777777" w:rsidR="00EC07D9" w:rsidRPr="004C6FE0" w:rsidRDefault="00EC07D9" w:rsidP="004C6FE0">
      <w:pPr>
        <w:pStyle w:val="Basisalinea"/>
        <w:ind w:left="284"/>
        <w:rPr>
          <w:rFonts w:ascii="Calibri" w:hAnsi="Calibri" w:cs="Calibri"/>
          <w:sz w:val="22"/>
          <w:szCs w:val="22"/>
        </w:rPr>
      </w:pPr>
    </w:p>
    <w:p w14:paraId="1537FC47" w14:textId="7B9C07F5" w:rsidR="00EC07D9" w:rsidRDefault="00EC07D9" w:rsidP="004C6FE0">
      <w:pPr>
        <w:pStyle w:val="Basisalinea"/>
        <w:rPr>
          <w:rFonts w:ascii="Calibri" w:hAnsi="Calibri" w:cs="Calibri"/>
          <w:sz w:val="22"/>
          <w:szCs w:val="22"/>
        </w:rPr>
      </w:pPr>
      <w:r w:rsidRPr="004C6FE0">
        <w:rPr>
          <w:rFonts w:ascii="Calibri" w:hAnsi="Calibri" w:cs="Calibri"/>
          <w:sz w:val="22"/>
          <w:szCs w:val="22"/>
        </w:rPr>
        <w:t xml:space="preserve">Adviezen aan…… </w:t>
      </w:r>
    </w:p>
    <w:p w14:paraId="2BEA3312" w14:textId="77777777" w:rsidR="004C6FE0" w:rsidRPr="004C6FE0" w:rsidRDefault="004C6FE0" w:rsidP="004C6FE0">
      <w:pPr>
        <w:pStyle w:val="Basisalinea"/>
        <w:rPr>
          <w:rFonts w:ascii="Calibri" w:hAnsi="Calibri" w:cs="Calibri"/>
          <w:sz w:val="22"/>
          <w:szCs w:val="22"/>
        </w:rPr>
      </w:pPr>
    </w:p>
    <w:p w14:paraId="1FD5E4D8"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t xml:space="preserve"> De ouders van de gepeste kinderen: </w:t>
      </w:r>
    </w:p>
    <w:p w14:paraId="6BB8FD05"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Houd de communicatie met uw kind open, blijf in gesprek met uw kind. </w:t>
      </w:r>
    </w:p>
    <w:p w14:paraId="32CF9EC1"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Pesten kunt u het beste direct met de leerkracht bespreken. </w:t>
      </w:r>
    </w:p>
    <w:p w14:paraId="620A285B"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Steun uw kind in het idee dat er een einde aan het pesten komt. </w:t>
      </w:r>
    </w:p>
    <w:p w14:paraId="3ABB0785"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Stimuleer de leerling om (samen) naar de leerkracht te gaan. </w:t>
      </w:r>
    </w:p>
    <w:p w14:paraId="341C58B4" w14:textId="77777777" w:rsidR="00EC07D9" w:rsidRPr="00EC07D9" w:rsidRDefault="00EC07D9" w:rsidP="00EC07D9">
      <w:pPr>
        <w:pStyle w:val="Basisalinea"/>
        <w:tabs>
          <w:tab w:val="left" w:pos="426"/>
          <w:tab w:val="left" w:pos="851"/>
        </w:tabs>
        <w:rPr>
          <w:rFonts w:ascii="Calibri" w:hAnsi="Calibri" w:cs="Calibri"/>
          <w:b/>
          <w:bCs/>
          <w:sz w:val="22"/>
          <w:szCs w:val="22"/>
        </w:rPr>
      </w:pPr>
      <w:r w:rsidRPr="00EC07D9">
        <w:rPr>
          <w:rFonts w:ascii="Calibri" w:hAnsi="Calibri" w:cs="Calibri"/>
          <w:b/>
          <w:bCs/>
          <w:sz w:val="22"/>
          <w:szCs w:val="22"/>
        </w:rPr>
        <w:lastRenderedPageBreak/>
        <w:t xml:space="preserve">  De ouders van </w:t>
      </w:r>
      <w:proofErr w:type="spellStart"/>
      <w:r w:rsidRPr="00EC07D9">
        <w:rPr>
          <w:rFonts w:ascii="Calibri" w:hAnsi="Calibri" w:cs="Calibri"/>
          <w:b/>
          <w:bCs/>
          <w:sz w:val="22"/>
          <w:szCs w:val="22"/>
        </w:rPr>
        <w:t>pesters</w:t>
      </w:r>
      <w:proofErr w:type="spellEnd"/>
      <w:r w:rsidRPr="00EC07D9">
        <w:rPr>
          <w:rFonts w:ascii="Calibri" w:hAnsi="Calibri" w:cs="Calibri"/>
          <w:b/>
          <w:bCs/>
          <w:sz w:val="22"/>
          <w:szCs w:val="22"/>
        </w:rPr>
        <w:t xml:space="preserve">: </w:t>
      </w:r>
    </w:p>
    <w:p w14:paraId="3E83ADA2"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Probeer achter de mogelijke oorzaak te komen. </w:t>
      </w:r>
    </w:p>
    <w:p w14:paraId="5CA8FB30"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Maak uw kind gevoelig voor wat het anderen aandoet. </w:t>
      </w:r>
    </w:p>
    <w:p w14:paraId="59B94A63"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Corrigeer ongewenst gedrag en benoem het goede gedrag van uw kind. </w:t>
      </w:r>
    </w:p>
    <w:p w14:paraId="34678BA9"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Maak uw kind duidelijk dat u achter de beslissing van school staat. </w:t>
      </w:r>
    </w:p>
    <w:p w14:paraId="0365A81E" w14:textId="0D96459E" w:rsidR="00EC07D9"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Raak niet in paniek: elk kind loopt kans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te worden.  </w:t>
      </w:r>
    </w:p>
    <w:p w14:paraId="58F97039" w14:textId="77777777" w:rsidR="004C6FE0" w:rsidRPr="004C6FE0" w:rsidRDefault="004C6FE0" w:rsidP="004C6FE0">
      <w:pPr>
        <w:pStyle w:val="Basisalinea"/>
        <w:ind w:left="284"/>
        <w:rPr>
          <w:rFonts w:ascii="Calibri" w:hAnsi="Calibri" w:cs="Calibri"/>
          <w:sz w:val="22"/>
          <w:szCs w:val="22"/>
        </w:rPr>
      </w:pPr>
    </w:p>
    <w:p w14:paraId="6DEF3294" w14:textId="77777777" w:rsidR="00EC07D9" w:rsidRPr="00B926CE" w:rsidRDefault="00EC07D9" w:rsidP="00B926CE">
      <w:pPr>
        <w:pStyle w:val="Basisalinea"/>
        <w:tabs>
          <w:tab w:val="left" w:pos="426"/>
          <w:tab w:val="left" w:pos="851"/>
        </w:tabs>
        <w:rPr>
          <w:rFonts w:ascii="Calibri" w:hAnsi="Calibri" w:cs="Calibri"/>
          <w:b/>
          <w:bCs/>
          <w:sz w:val="22"/>
          <w:szCs w:val="22"/>
        </w:rPr>
      </w:pPr>
      <w:r w:rsidRPr="00B926CE">
        <w:rPr>
          <w:rFonts w:ascii="Calibri" w:hAnsi="Calibri" w:cs="Calibri"/>
          <w:b/>
          <w:bCs/>
          <w:sz w:val="22"/>
          <w:szCs w:val="22"/>
        </w:rPr>
        <w:t xml:space="preserve"> De ouders van alle kinderen: </w:t>
      </w:r>
    </w:p>
    <w:p w14:paraId="0C745400"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Stimuleer uw kind om op een goede manier met andere kinderen om te gaan. </w:t>
      </w:r>
    </w:p>
    <w:p w14:paraId="65C73DC5"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Corrigeer uw kind bij ongewenst gedrag en benoem goed gedrag. </w:t>
      </w:r>
    </w:p>
    <w:p w14:paraId="27998A21"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Geef zelf het goede voorbeeld. Neem de ouders van het gepeste kind serieus. </w:t>
      </w:r>
    </w:p>
    <w:p w14:paraId="4854EC7A"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Houd rekening met de gevoelens van de ouders van zowel het gepeste kind als ook de gevoelens van de </w:t>
      </w:r>
      <w:proofErr w:type="spellStart"/>
      <w:r w:rsidRPr="004C6FE0">
        <w:rPr>
          <w:rFonts w:ascii="Calibri" w:hAnsi="Calibri" w:cs="Calibri"/>
          <w:sz w:val="22"/>
          <w:szCs w:val="22"/>
        </w:rPr>
        <w:t>pester</w:t>
      </w:r>
      <w:proofErr w:type="spellEnd"/>
      <w:r w:rsidRPr="004C6FE0">
        <w:rPr>
          <w:rFonts w:ascii="Calibri" w:hAnsi="Calibri" w:cs="Calibri"/>
          <w:sz w:val="22"/>
          <w:szCs w:val="22"/>
        </w:rPr>
        <w:t xml:space="preserve">. </w:t>
      </w:r>
    </w:p>
    <w:p w14:paraId="7D00F203" w14:textId="77777777" w:rsidR="00EC07D9" w:rsidRPr="004C6FE0" w:rsidRDefault="00EC07D9" w:rsidP="004C6FE0">
      <w:pPr>
        <w:pStyle w:val="Basisalinea"/>
        <w:numPr>
          <w:ilvl w:val="0"/>
          <w:numId w:val="3"/>
        </w:numPr>
        <w:ind w:left="284" w:hanging="284"/>
        <w:rPr>
          <w:rFonts w:ascii="Calibri" w:hAnsi="Calibri" w:cs="Calibri"/>
          <w:sz w:val="22"/>
          <w:szCs w:val="22"/>
        </w:rPr>
      </w:pPr>
      <w:r w:rsidRPr="004C6FE0">
        <w:rPr>
          <w:rFonts w:ascii="Calibri" w:hAnsi="Calibri" w:cs="Calibri"/>
          <w:sz w:val="22"/>
          <w:szCs w:val="22"/>
        </w:rPr>
        <w:t xml:space="preserve">Leer uw kind voor anderen op te komen. </w:t>
      </w:r>
    </w:p>
    <w:p w14:paraId="616CFC48" w14:textId="77777777" w:rsidR="00EC07D9" w:rsidRDefault="00EC07D9" w:rsidP="00EC07D9">
      <w:pPr>
        <w:rPr>
          <w:rFonts w:ascii="Calibri" w:hAnsi="Calibri" w:cs="Calibri"/>
          <w:color w:val="000000"/>
          <w:sz w:val="22"/>
          <w:szCs w:val="22"/>
        </w:rPr>
      </w:pPr>
    </w:p>
    <w:p w14:paraId="28515A4C" w14:textId="7C40EA64" w:rsidR="00EC07D9" w:rsidRPr="00EC07D9" w:rsidRDefault="00EC07D9" w:rsidP="00EC07D9">
      <w:pPr>
        <w:rPr>
          <w:rFonts w:ascii="Calibri" w:hAnsi="Calibri" w:cs="Calibri"/>
          <w:color w:val="000000"/>
          <w:sz w:val="22"/>
          <w:szCs w:val="22"/>
        </w:rPr>
      </w:pPr>
      <w:r w:rsidRPr="00EC07D9">
        <w:rPr>
          <w:rFonts w:ascii="Calibri" w:hAnsi="Calibri" w:cs="Calibri"/>
          <w:color w:val="000000"/>
          <w:sz w:val="22"/>
          <w:szCs w:val="22"/>
        </w:rPr>
        <w:t xml:space="preserve">Leer uw kind voor zichzelf op te komen </w:t>
      </w:r>
    </w:p>
    <w:p w14:paraId="5401DD2A" w14:textId="77777777" w:rsidR="00EC07D9" w:rsidRPr="00EC07D9" w:rsidRDefault="00EC07D9" w:rsidP="00EC07D9">
      <w:pPr>
        <w:rPr>
          <w:rFonts w:ascii="Calibri" w:hAnsi="Calibri" w:cs="Calibri"/>
          <w:color w:val="000000"/>
          <w:sz w:val="22"/>
          <w:szCs w:val="22"/>
        </w:rPr>
      </w:pPr>
      <w:r w:rsidRPr="00EC07D9">
        <w:rPr>
          <w:rFonts w:ascii="Calibri" w:hAnsi="Calibri" w:cs="Calibri"/>
          <w:color w:val="000000"/>
          <w:sz w:val="22"/>
          <w:szCs w:val="22"/>
        </w:rPr>
        <w:t>Leerkrachten en de medezeggenschapsraad onderschrijven gezamenlijk dit PESTPROTOCOL.</w:t>
      </w:r>
    </w:p>
    <w:p w14:paraId="668E8001" w14:textId="77777777" w:rsidR="00EC07D9" w:rsidRPr="001732BB" w:rsidRDefault="00EC07D9" w:rsidP="00EC07D9"/>
    <w:p w14:paraId="03D187D9" w14:textId="77777777" w:rsidR="00EC07D9" w:rsidRPr="00CF7A3E" w:rsidRDefault="00EC07D9" w:rsidP="00EC07D9"/>
    <w:p w14:paraId="1160E0B3" w14:textId="77777777" w:rsidR="00EC07D9" w:rsidRDefault="00EC07D9" w:rsidP="00B926CE">
      <w:pPr>
        <w:pStyle w:val="Basisalinea"/>
        <w:tabs>
          <w:tab w:val="left" w:pos="426"/>
          <w:tab w:val="left" w:pos="851"/>
        </w:tabs>
      </w:pPr>
    </w:p>
    <w:sectPr w:rsidR="00EC07D9" w:rsidSect="001C5B66">
      <w:pgSz w:w="11906" w:h="16838"/>
      <w:pgMar w:top="3813" w:right="720" w:bottom="720" w:left="128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1F7A" w14:textId="77777777" w:rsidR="007D3561" w:rsidRDefault="007D3561" w:rsidP="00706465">
      <w:r>
        <w:separator/>
      </w:r>
    </w:p>
  </w:endnote>
  <w:endnote w:type="continuationSeparator" w:id="0">
    <w:p w14:paraId="151E104A" w14:textId="77777777" w:rsidR="007D3561" w:rsidRDefault="007D3561" w:rsidP="0070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776A" w14:textId="40E22C03" w:rsidR="00706465" w:rsidRDefault="001C5B66">
    <w:pPr>
      <w:pStyle w:val="Voettekst"/>
    </w:pPr>
    <w:r>
      <w:rPr>
        <w:noProof/>
      </w:rPr>
      <w:drawing>
        <wp:anchor distT="0" distB="0" distL="114300" distR="114300" simplePos="0" relativeHeight="251659264" behindDoc="1" locked="0" layoutInCell="1" allowOverlap="1" wp14:anchorId="3FBF463B" wp14:editId="138C92E7">
          <wp:simplePos x="0" y="0"/>
          <wp:positionH relativeFrom="column">
            <wp:posOffset>-883786</wp:posOffset>
          </wp:positionH>
          <wp:positionV relativeFrom="paragraph">
            <wp:posOffset>-151130</wp:posOffset>
          </wp:positionV>
          <wp:extent cx="7560000" cy="774679"/>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60000" cy="7746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CD8F" w14:textId="77777777" w:rsidR="007D3561" w:rsidRDefault="007D3561" w:rsidP="00706465">
      <w:r>
        <w:separator/>
      </w:r>
    </w:p>
  </w:footnote>
  <w:footnote w:type="continuationSeparator" w:id="0">
    <w:p w14:paraId="04276084" w14:textId="77777777" w:rsidR="007D3561" w:rsidRDefault="007D3561" w:rsidP="00706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FDE8" w14:textId="498A0A32" w:rsidR="001C5B66" w:rsidRDefault="001C5B66">
    <w:pPr>
      <w:pStyle w:val="Koptekst"/>
    </w:pPr>
    <w:r>
      <w:rPr>
        <w:noProof/>
      </w:rPr>
      <w:drawing>
        <wp:anchor distT="0" distB="0" distL="114300" distR="114300" simplePos="0" relativeHeight="251658240" behindDoc="1" locked="0" layoutInCell="1" allowOverlap="1" wp14:anchorId="0DCADF1C" wp14:editId="5CF93D81">
          <wp:simplePos x="0" y="0"/>
          <wp:positionH relativeFrom="column">
            <wp:posOffset>-889453</wp:posOffset>
          </wp:positionH>
          <wp:positionV relativeFrom="paragraph">
            <wp:posOffset>-435429</wp:posOffset>
          </wp:positionV>
          <wp:extent cx="7560000" cy="1829543"/>
          <wp:effectExtent l="0" t="0" r="0" b="0"/>
          <wp:wrapNone/>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9543"/>
                  </a:xfrm>
                  <a:prstGeom prst="rect">
                    <a:avLst/>
                  </a:prstGeom>
                </pic:spPr>
              </pic:pic>
            </a:graphicData>
          </a:graphic>
          <wp14:sizeRelH relativeFrom="page">
            <wp14:pctWidth>0</wp14:pctWidth>
          </wp14:sizeRelH>
          <wp14:sizeRelV relativeFrom="page">
            <wp14:pctHeight>0</wp14:pctHeight>
          </wp14:sizeRelV>
        </wp:anchor>
      </w:drawing>
    </w:r>
  </w:p>
  <w:p w14:paraId="3C27DDBB" w14:textId="77777777" w:rsidR="00706465" w:rsidRDefault="007064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414"/>
    <w:multiLevelType w:val="hybridMultilevel"/>
    <w:tmpl w:val="865877B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457013B"/>
    <w:multiLevelType w:val="hybridMultilevel"/>
    <w:tmpl w:val="CA18A64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9E46512"/>
    <w:multiLevelType w:val="hybridMultilevel"/>
    <w:tmpl w:val="61B85AAA"/>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A100DCA"/>
    <w:multiLevelType w:val="hybridMultilevel"/>
    <w:tmpl w:val="63E0E2E2"/>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F425F13"/>
    <w:multiLevelType w:val="hybridMultilevel"/>
    <w:tmpl w:val="6FDE1F4E"/>
    <w:lvl w:ilvl="0" w:tplc="A04607BA">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6260D"/>
    <w:multiLevelType w:val="multilevel"/>
    <w:tmpl w:val="F3BAF2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A536488"/>
    <w:multiLevelType w:val="multilevel"/>
    <w:tmpl w:val="DD4C5E4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3E2166"/>
    <w:multiLevelType w:val="hybridMultilevel"/>
    <w:tmpl w:val="AB24370A"/>
    <w:lvl w:ilvl="0" w:tplc="A04607BA">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50CB36E5"/>
    <w:multiLevelType w:val="hybridMultilevel"/>
    <w:tmpl w:val="777C2D10"/>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526D6272"/>
    <w:multiLevelType w:val="hybridMultilevel"/>
    <w:tmpl w:val="EE1A07CE"/>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60C36417"/>
    <w:multiLevelType w:val="hybridMultilevel"/>
    <w:tmpl w:val="2CDAF404"/>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1" w15:restartNumberingAfterBreak="0">
    <w:nsid w:val="68D46CFA"/>
    <w:multiLevelType w:val="hybridMultilevel"/>
    <w:tmpl w:val="EB6E7D5E"/>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6DE420BB"/>
    <w:multiLevelType w:val="hybridMultilevel"/>
    <w:tmpl w:val="B81A62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FB0AC1"/>
    <w:multiLevelType w:val="hybridMultilevel"/>
    <w:tmpl w:val="8EC82542"/>
    <w:lvl w:ilvl="0" w:tplc="A04607BA">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356D46"/>
    <w:multiLevelType w:val="multilevel"/>
    <w:tmpl w:val="AE322A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3"/>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65"/>
    <w:rsid w:val="0003473F"/>
    <w:rsid w:val="000C5D63"/>
    <w:rsid w:val="00100E59"/>
    <w:rsid w:val="001C5B66"/>
    <w:rsid w:val="002F4DBA"/>
    <w:rsid w:val="003A0C96"/>
    <w:rsid w:val="00436CF4"/>
    <w:rsid w:val="004C6FE0"/>
    <w:rsid w:val="00706465"/>
    <w:rsid w:val="0075221B"/>
    <w:rsid w:val="007D3561"/>
    <w:rsid w:val="008722F0"/>
    <w:rsid w:val="009C7D90"/>
    <w:rsid w:val="00A50665"/>
    <w:rsid w:val="00B926CE"/>
    <w:rsid w:val="00EC0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D9431"/>
  <w15:chartTrackingRefBased/>
  <w15:docId w15:val="{9B1E6882-295A-9644-8C43-2480D1B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06465"/>
    <w:rPr>
      <w:sz w:val="20"/>
      <w:szCs w:val="20"/>
    </w:rPr>
  </w:style>
  <w:style w:type="character" w:customStyle="1" w:styleId="VoetnoottekstChar">
    <w:name w:val="Voetnoottekst Char"/>
    <w:basedOn w:val="Standaardalinea-lettertype"/>
    <w:link w:val="Voetnoottekst"/>
    <w:uiPriority w:val="99"/>
    <w:semiHidden/>
    <w:rsid w:val="00706465"/>
    <w:rPr>
      <w:sz w:val="20"/>
      <w:szCs w:val="20"/>
    </w:rPr>
  </w:style>
  <w:style w:type="character" w:styleId="Voetnootmarkering">
    <w:name w:val="footnote reference"/>
    <w:basedOn w:val="Standaardalinea-lettertype"/>
    <w:uiPriority w:val="99"/>
    <w:semiHidden/>
    <w:unhideWhenUsed/>
    <w:rsid w:val="00706465"/>
    <w:rPr>
      <w:vertAlign w:val="superscript"/>
    </w:rPr>
  </w:style>
  <w:style w:type="paragraph" w:styleId="Koptekst">
    <w:name w:val="header"/>
    <w:basedOn w:val="Standaard"/>
    <w:link w:val="KoptekstChar"/>
    <w:uiPriority w:val="99"/>
    <w:unhideWhenUsed/>
    <w:rsid w:val="00706465"/>
    <w:pPr>
      <w:tabs>
        <w:tab w:val="center" w:pos="4536"/>
        <w:tab w:val="right" w:pos="9072"/>
      </w:tabs>
    </w:pPr>
  </w:style>
  <w:style w:type="character" w:customStyle="1" w:styleId="KoptekstChar">
    <w:name w:val="Koptekst Char"/>
    <w:basedOn w:val="Standaardalinea-lettertype"/>
    <w:link w:val="Koptekst"/>
    <w:uiPriority w:val="99"/>
    <w:rsid w:val="00706465"/>
  </w:style>
  <w:style w:type="paragraph" w:styleId="Voettekst">
    <w:name w:val="footer"/>
    <w:basedOn w:val="Standaard"/>
    <w:link w:val="VoettekstChar"/>
    <w:uiPriority w:val="99"/>
    <w:unhideWhenUsed/>
    <w:rsid w:val="00706465"/>
    <w:pPr>
      <w:tabs>
        <w:tab w:val="center" w:pos="4536"/>
        <w:tab w:val="right" w:pos="9072"/>
      </w:tabs>
    </w:pPr>
  </w:style>
  <w:style w:type="character" w:customStyle="1" w:styleId="VoettekstChar">
    <w:name w:val="Voettekst Char"/>
    <w:basedOn w:val="Standaardalinea-lettertype"/>
    <w:link w:val="Voettekst"/>
    <w:uiPriority w:val="99"/>
    <w:rsid w:val="00706465"/>
  </w:style>
  <w:style w:type="paragraph" w:customStyle="1" w:styleId="Basisalinea">
    <w:name w:val="[Basisalinea]"/>
    <w:basedOn w:val="Standaard"/>
    <w:uiPriority w:val="99"/>
    <w:rsid w:val="001C5B66"/>
    <w:pPr>
      <w:autoSpaceDE w:val="0"/>
      <w:autoSpaceDN w:val="0"/>
      <w:adjustRightInd w:val="0"/>
      <w:spacing w:line="288" w:lineRule="auto"/>
      <w:textAlignment w:val="center"/>
    </w:pPr>
    <w:rPr>
      <w:rFonts w:ascii="Minion Pro" w:hAnsi="Minion Pro" w:cs="Minion Pro"/>
      <w:color w:val="000000"/>
    </w:rPr>
  </w:style>
  <w:style w:type="paragraph" w:styleId="Lijstalinea">
    <w:name w:val="List Paragraph"/>
    <w:basedOn w:val="Standaard"/>
    <w:uiPriority w:val="34"/>
    <w:qFormat/>
    <w:rsid w:val="00EC07D9"/>
    <w:pPr>
      <w:ind w:left="720"/>
      <w:contextualSpacing/>
    </w:pPr>
    <w:rPr>
      <w:rFonts w:ascii="Tahoma" w:eastAsia="Times New Roman" w:hAnsi="Tahoma"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CBFDD006DBA4F903C13D5DB684BA7" ma:contentTypeVersion="11" ma:contentTypeDescription="Een nieuw document maken." ma:contentTypeScope="" ma:versionID="4d13883bf49b813ee800900aff5739e1">
  <xsd:schema xmlns:xsd="http://www.w3.org/2001/XMLSchema" xmlns:xs="http://www.w3.org/2001/XMLSchema" xmlns:p="http://schemas.microsoft.com/office/2006/metadata/properties" xmlns:ns2="26dbf092-b957-454b-8561-e65b8ceea159" xmlns:ns3="a1996ffa-171b-450c-b0aa-ef253d8004a5" targetNamespace="http://schemas.microsoft.com/office/2006/metadata/properties" ma:root="true" ma:fieldsID="d2f1e56c9a080f96f1eb8f4bd28a117e" ns2:_="" ns3:_="">
    <xsd:import namespace="26dbf092-b957-454b-8561-e65b8ceea159"/>
    <xsd:import namespace="a1996ffa-171b-450c-b0aa-ef253d8004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f092-b957-454b-8561-e65b8cee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96ffa-171b-450c-b0aa-ef253d8004a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46746-1D8B-4625-9129-B2E2E159FEB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03968ac-f023-4da8-88da-db921d8ff7c3"/>
    <ds:schemaRef ds:uri="http://www.w3.org/XML/1998/namespace"/>
  </ds:schemaRefs>
</ds:datastoreItem>
</file>

<file path=customXml/itemProps2.xml><?xml version="1.0" encoding="utf-8"?>
<ds:datastoreItem xmlns:ds="http://schemas.openxmlformats.org/officeDocument/2006/customXml" ds:itemID="{24626840-D701-4229-BDFF-FD96AEB0DB7D}">
  <ds:schemaRefs>
    <ds:schemaRef ds:uri="http://schemas.microsoft.com/sharepoint/v3/contenttype/forms"/>
  </ds:schemaRefs>
</ds:datastoreItem>
</file>

<file path=customXml/itemProps3.xml><?xml version="1.0" encoding="utf-8"?>
<ds:datastoreItem xmlns:ds="http://schemas.openxmlformats.org/officeDocument/2006/customXml" ds:itemID="{66AF1D2E-C9BD-416B-AA61-6B57C235D87E}"/>
</file>

<file path=docProps/app.xml><?xml version="1.0" encoding="utf-8"?>
<Properties xmlns="http://schemas.openxmlformats.org/officeDocument/2006/extended-properties" xmlns:vt="http://schemas.openxmlformats.org/officeDocument/2006/docPropsVTypes">
  <Template>Normal</Template>
  <TotalTime>12</TotalTime>
  <Pages>5</Pages>
  <Words>1031</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Meijers</dc:creator>
  <cp:keywords/>
  <dc:description/>
  <cp:lastModifiedBy>Carmen van Krevel</cp:lastModifiedBy>
  <cp:revision>8</cp:revision>
  <cp:lastPrinted>2020-08-18T12:09:00Z</cp:lastPrinted>
  <dcterms:created xsi:type="dcterms:W3CDTF">2020-08-26T09:16:00Z</dcterms:created>
  <dcterms:modified xsi:type="dcterms:W3CDTF">2020-08-26T09:26:00Z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0x0101007C8CBFDD006DBA4F903C13D5DB684BA7</vt:lpwstr>
  </property>
</Properties>
</file>