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BC" w:rsidRDefault="007412BC" w:rsidP="00521002">
      <w:pPr>
        <w:pStyle w:val="paragraph"/>
        <w:spacing w:before="0" w:beforeAutospacing="0" w:after="0" w:afterAutospacing="0"/>
        <w:textAlignment w:val="baseline"/>
        <w:rPr>
          <w:rStyle w:val="eop"/>
          <w:b/>
        </w:rPr>
      </w:pPr>
      <w:r>
        <w:rPr>
          <w:rStyle w:val="eop"/>
          <w:b/>
        </w:rPr>
        <w:t xml:space="preserve">Update </w:t>
      </w:r>
      <w:proofErr w:type="spellStart"/>
      <w:r>
        <w:rPr>
          <w:rStyle w:val="eop"/>
          <w:b/>
        </w:rPr>
        <w:t>leerlingzaken</w:t>
      </w:r>
      <w:proofErr w:type="spellEnd"/>
      <w:r>
        <w:rPr>
          <w:rStyle w:val="eop"/>
          <w:b/>
        </w:rPr>
        <w:t xml:space="preserve"> Gemeente Almere 14 april </w:t>
      </w:r>
    </w:p>
    <w:p w:rsidR="00521002" w:rsidRDefault="00521002" w:rsidP="00521002">
      <w:pPr>
        <w:rPr>
          <w:b/>
          <w:bCs/>
        </w:rPr>
      </w:pPr>
    </w:p>
    <w:p w:rsidR="00521002" w:rsidRDefault="00521002" w:rsidP="00521002">
      <w:r>
        <w:rPr>
          <w:b/>
          <w:bCs/>
        </w:rPr>
        <w:t>Noodopvang meivakantie</w:t>
      </w:r>
    </w:p>
    <w:p w:rsidR="00521002" w:rsidRDefault="00521002" w:rsidP="00521002">
      <w:r>
        <w:t>Tot en met 28 april gelden dezelfde maatregelen rondom noodopvang als de afgelopen weken. We weten na de volgende persconferentie (dinsdag</w:t>
      </w:r>
      <w:r w:rsidR="007412BC">
        <w:t xml:space="preserve"> 21 april</w:t>
      </w:r>
      <w:bookmarkStart w:id="0" w:name="_GoBack"/>
      <w:bookmarkEnd w:id="0"/>
      <w:r>
        <w:t>) hoe de periode na 28 april eruit gaat zien. Op dit moment wordt samen met de kinderopvang- en onderwijspartners de noodopvangbehoefte voor de meivakantie geïnventariseerd. We hopen eind deze week die behoefte zo goed mogelijk in beeld te hebben, inclusief de mogelijke opvangscenario’s. Zodra we hier meer over kunnen zeggen, berichten we u uiteraard.</w:t>
      </w:r>
    </w:p>
    <w:p w:rsidR="00521002" w:rsidRDefault="00521002" w:rsidP="00521002">
      <w:r>
        <w:rPr>
          <w:b/>
          <w:bCs/>
        </w:rPr>
        <w:t> </w:t>
      </w:r>
    </w:p>
    <w:p w:rsidR="00521002" w:rsidRDefault="00521002" w:rsidP="00521002">
      <w:r>
        <w:rPr>
          <w:b/>
          <w:bCs/>
        </w:rPr>
        <w:t>Hoe zit het met de kosten voor ouders die gebruik maken van noodopvang?</w:t>
      </w:r>
    </w:p>
    <w:p w:rsidR="00521002" w:rsidRDefault="00521002" w:rsidP="00521002">
      <w:r>
        <w:t xml:space="preserve">Aan het gebruikmaken van noodopvang door ouders in cruciale beroepen en door kwetsbare kinderen zijn voor hen geen kosten verbonden. Ouders die normaliter gebruik maken van kinderopvang en hun factuur volledig doorbetalen komen in aanmerking voor de ‘compensatieregeling ouderbijdrage’. Ouders hoeven dus in principe geen wijziging door te geven aan de belastingdienst of hun kinderopvang stop te zetten, tenzij bijvoorbeeld hun inkomen wijzigt. De compensatieregeling is in de maak, maar door de complexiteit is er nog geen inschatting te maken wanneer deze beschikbaar komt. </w:t>
      </w:r>
    </w:p>
    <w:p w:rsidR="00521002" w:rsidRDefault="00521002" w:rsidP="00521002">
      <w:r>
        <w:t> </w:t>
      </w:r>
    </w:p>
    <w:p w:rsidR="00521002" w:rsidRDefault="00521002" w:rsidP="00521002">
      <w:r>
        <w:rPr>
          <w:b/>
          <w:bCs/>
        </w:rPr>
        <w:t>Laptops</w:t>
      </w:r>
    </w:p>
    <w:p w:rsidR="00521002" w:rsidRDefault="00521002" w:rsidP="00521002">
      <w:r>
        <w:t xml:space="preserve">De afgelopen weken hebben schoolbesturen via SIVON kunnen aangeven of- en hoeveel laptops er nodig zijn voor leerlingen die thuis onvoldoende </w:t>
      </w:r>
      <w:proofErr w:type="spellStart"/>
      <w:r>
        <w:t>devices</w:t>
      </w:r>
      <w:proofErr w:type="spellEnd"/>
      <w:r>
        <w:t xml:space="preserve"> hebben om onderwijs op afstand te kunnen volgen. Na toekenning van deze aanvragen, bleef er toch nog een groep leerlingen over die (nog) niet voorzien was van een laptop. Vanuit de gemeente is contact gezocht met het bedrijfsleven en andere partners in de stad. En met een mooi resultaat. De ABN AMRO Foundation stelt maar liefst ruim 130 laptops voor leerlingen in het PO beschikbaar. Deze laptops worden zo spoedig mogelijk uitgeleverd.</w:t>
      </w:r>
    </w:p>
    <w:p w:rsidR="00521002" w:rsidRDefault="00521002" w:rsidP="00521002">
      <w:pPr>
        <w:pStyle w:val="paragraph"/>
        <w:spacing w:before="0" w:beforeAutospacing="0" w:after="0" w:afterAutospacing="0"/>
        <w:textAlignment w:val="baseline"/>
      </w:pPr>
      <w:r>
        <w:rPr>
          <w:rStyle w:val="eop"/>
          <w:rFonts w:ascii="Calibri" w:hAnsi="Calibri" w:cs="Calibri"/>
          <w:sz w:val="22"/>
          <w:szCs w:val="22"/>
        </w:rPr>
        <w:t> </w:t>
      </w:r>
    </w:p>
    <w:p w:rsidR="00521002" w:rsidRDefault="00521002" w:rsidP="00521002">
      <w:r>
        <w:rPr>
          <w:b/>
          <w:bCs/>
        </w:rPr>
        <w:t>Crisisfonds </w:t>
      </w:r>
    </w:p>
    <w:p w:rsidR="00521002" w:rsidRDefault="00521002" w:rsidP="00521002">
      <w:r>
        <w:t xml:space="preserve">Graag herhalen we dit bericht dat we al eerder vermeld hebben. </w:t>
      </w:r>
      <w:proofErr w:type="spellStart"/>
      <w:r>
        <w:t>Augeo</w:t>
      </w:r>
      <w:proofErr w:type="spellEnd"/>
      <w:r>
        <w:t xml:space="preserve"> Foundation, Stichting Kinderpostzegels en Stichting Het Vergeten Kind hebben een speciaal </w:t>
      </w:r>
      <w:hyperlink r:id="rId4" w:tgtFrame="_blank" w:history="1">
        <w:r>
          <w:rPr>
            <w:rStyle w:val="Hyperlink"/>
          </w:rPr>
          <w:t>crisisfonds </w:t>
        </w:r>
      </w:hyperlink>
      <w:r>
        <w:t>opgericht voor kinderen die opgroeien in een stressvolle of onveilige thuissituatie. Via dit fonds kunnen (jeugd)professionals vouchers aanvragen waarmee ze spullen kunnen kopen die noodzakelijk zijn voor deze kinderen om onderwijs te volgen of te ontspannen. </w:t>
      </w:r>
    </w:p>
    <w:p w:rsidR="00521002" w:rsidRDefault="00521002" w:rsidP="00521002">
      <w:r>
        <w:t> </w:t>
      </w:r>
    </w:p>
    <w:p w:rsidR="00521002" w:rsidRDefault="00521002" w:rsidP="00521002">
      <w:pPr>
        <w:pStyle w:val="paragraph"/>
        <w:spacing w:before="0" w:beforeAutospacing="0" w:after="0" w:afterAutospacing="0"/>
        <w:textAlignment w:val="baseline"/>
      </w:pPr>
      <w:r>
        <w:rPr>
          <w:rFonts w:ascii="Calibri" w:hAnsi="Calibri" w:cs="Calibri"/>
          <w:sz w:val="22"/>
          <w:szCs w:val="22"/>
        </w:rPr>
        <w:t>Tenslotte bemerken we dat u vanuit meerdere kanalen benaderd wordt met vragen over knelpunten in de noodopvang of aantallen kinderen die opgevangen worden. Wij gaan proberen dit beter te stroomlijnen, zodat dit voortaan (bij voorkeur) via één kanaal gebeurt.</w:t>
      </w:r>
    </w:p>
    <w:p w:rsidR="00521002" w:rsidRDefault="00521002" w:rsidP="00521002">
      <w:pPr>
        <w:pStyle w:val="paragraph"/>
        <w:spacing w:before="0" w:beforeAutospacing="0" w:after="0" w:afterAutospacing="0"/>
        <w:textAlignment w:val="baseline"/>
      </w:pPr>
      <w:r>
        <w:rPr>
          <w:rStyle w:val="eop"/>
          <w:sz w:val="22"/>
          <w:szCs w:val="22"/>
        </w:rPr>
        <w:t> </w:t>
      </w:r>
    </w:p>
    <w:p w:rsidR="00521002" w:rsidRDefault="00521002" w:rsidP="00521002">
      <w:pPr>
        <w:pStyle w:val="paragraph"/>
        <w:spacing w:before="0" w:beforeAutospacing="0" w:after="0" w:afterAutospacing="0"/>
        <w:textAlignment w:val="baseline"/>
      </w:pPr>
      <w:r>
        <w:rPr>
          <w:rStyle w:val="eop"/>
          <w:rFonts w:ascii="Calibri" w:hAnsi="Calibri" w:cs="Calibri"/>
          <w:sz w:val="22"/>
          <w:szCs w:val="22"/>
        </w:rPr>
        <w:t> </w:t>
      </w:r>
    </w:p>
    <w:p w:rsidR="00521002" w:rsidRDefault="00521002" w:rsidP="00521002">
      <w:r>
        <w:t> </w:t>
      </w:r>
    </w:p>
    <w:p w:rsidR="003934E0" w:rsidRPr="005D045D" w:rsidRDefault="003934E0">
      <w:pPr>
        <w:rPr>
          <w:rFonts w:ascii="Arial" w:hAnsi="Arial" w:cs="Arial"/>
        </w:rPr>
      </w:pPr>
    </w:p>
    <w:sectPr w:rsidR="003934E0" w:rsidRPr="005D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02"/>
    <w:rsid w:val="003934E0"/>
    <w:rsid w:val="00521002"/>
    <w:rsid w:val="005D045D"/>
    <w:rsid w:val="007412BC"/>
    <w:rsid w:val="00A032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FBFA"/>
  <w15:chartTrackingRefBased/>
  <w15:docId w15:val="{B08039A7-7F84-4BD1-8DAA-87BD29C2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1002"/>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21002"/>
    <w:rPr>
      <w:color w:val="0563C1"/>
      <w:u w:val="single"/>
    </w:rPr>
  </w:style>
  <w:style w:type="paragraph" w:styleId="Geenafstand">
    <w:name w:val="No Spacing"/>
    <w:basedOn w:val="Standaard"/>
    <w:uiPriority w:val="1"/>
    <w:qFormat/>
    <w:rsid w:val="00521002"/>
  </w:style>
  <w:style w:type="paragraph" w:customStyle="1" w:styleId="paragraph">
    <w:name w:val="paragraph"/>
    <w:basedOn w:val="Standaard"/>
    <w:rsid w:val="00521002"/>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Standaardalinea-lettertype"/>
    <w:rsid w:val="00521002"/>
  </w:style>
  <w:style w:type="character" w:customStyle="1" w:styleId="eop">
    <w:name w:val="eop"/>
    <w:basedOn w:val="Standaardalinea-lettertype"/>
    <w:rsid w:val="0052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mensterkvoorkwetsbarekind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401</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Adelhart Toorop</dc:creator>
  <cp:keywords/>
  <dc:description/>
  <cp:lastModifiedBy>Laura de Adelhart Toorop</cp:lastModifiedBy>
  <cp:revision>2</cp:revision>
  <dcterms:created xsi:type="dcterms:W3CDTF">2020-04-15T06:13:00Z</dcterms:created>
  <dcterms:modified xsi:type="dcterms:W3CDTF">2020-04-20T07:45:00Z</dcterms:modified>
</cp:coreProperties>
</file>