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DA62" w14:textId="77777777" w:rsidR="00332061" w:rsidRDefault="00332061" w:rsidP="00332061">
      <w:pPr>
        <w:rPr>
          <w:lang w:eastAsia="en-US"/>
        </w:rPr>
      </w:pPr>
    </w:p>
    <w:p w14:paraId="3BB1B8F8" w14:textId="77777777" w:rsidR="00332061" w:rsidRDefault="00332061" w:rsidP="00332061">
      <w:pPr>
        <w:rPr>
          <w:i/>
          <w:iCs/>
          <w:lang w:eastAsia="en-US"/>
        </w:rPr>
      </w:pPr>
      <w:r>
        <w:rPr>
          <w:i/>
          <w:iCs/>
          <w:lang w:eastAsia="en-US"/>
        </w:rPr>
        <w:t>Mobiele telefoons en smartwatches</w:t>
      </w:r>
    </w:p>
    <w:p w14:paraId="2C11D3FE" w14:textId="77777777" w:rsidR="00332061" w:rsidRDefault="00332061" w:rsidP="00332061">
      <w:pPr>
        <w:rPr>
          <w:i/>
          <w:iCs/>
          <w:lang w:eastAsia="en-US"/>
        </w:rPr>
      </w:pPr>
    </w:p>
    <w:p w14:paraId="42FE7F34" w14:textId="77777777" w:rsidR="00332061" w:rsidRDefault="00332061" w:rsidP="00332061">
      <w:pPr>
        <w:rPr>
          <w:i/>
          <w:iCs/>
          <w:lang w:eastAsia="en-US"/>
        </w:rPr>
      </w:pPr>
      <w:r>
        <w:rPr>
          <w:i/>
          <w:iCs/>
          <w:lang w:eastAsia="en-US"/>
        </w:rPr>
        <w:t xml:space="preserve">Steeds meer kinderen hebben tegenwoordig een mobiele telefoon en/of een smartwatch. Dat is natuurlijk reuze handig wanneer leerlingen en ouders buiten schooltijd contact met elkaar willen hebben. Mobiele telefoons en smartwatches kunnen echter ook storend zijn en op een verkeerde manier gebruikt worden. Omdat we willen voorkomen dat er door verkeerd gebruik van mobiele telefoons en smartwatches problemen op school ontstaan, vinden we het belangrijk hier heldere afspraken over te maken. </w:t>
      </w:r>
    </w:p>
    <w:p w14:paraId="3862D61E" w14:textId="77777777" w:rsidR="00332061" w:rsidRDefault="00332061" w:rsidP="00332061">
      <w:pPr>
        <w:rPr>
          <w:i/>
          <w:iCs/>
          <w:lang w:eastAsia="en-US"/>
        </w:rPr>
      </w:pPr>
    </w:p>
    <w:p w14:paraId="42BD09C6" w14:textId="77777777" w:rsidR="00332061" w:rsidRDefault="00332061" w:rsidP="00332061">
      <w:pPr>
        <w:rPr>
          <w:i/>
          <w:iCs/>
          <w:lang w:eastAsia="en-US"/>
        </w:rPr>
      </w:pPr>
      <w:r>
        <w:rPr>
          <w:i/>
          <w:iCs/>
          <w:lang w:eastAsia="en-US"/>
        </w:rPr>
        <w:t xml:space="preserve">Als school willen wij benadrukken dat ouders altijd via het vaste telefoonnummer van de school een bericht kunnen doorgeven. Wij zijn daarom van mening dat het niet persé nodig is dat onze leerlingen een mobiele telefoon meenemen naar school. Wij kunnen ons echter voorstellen dat u het als ouder belangrijk vindt dat uw kind onderweg van en naar school bereikbaar is. </w:t>
      </w:r>
    </w:p>
    <w:p w14:paraId="692CD8B4" w14:textId="77777777" w:rsidR="00332061" w:rsidRDefault="00332061" w:rsidP="00332061">
      <w:pPr>
        <w:rPr>
          <w:i/>
          <w:iCs/>
          <w:lang w:eastAsia="en-US"/>
        </w:rPr>
      </w:pPr>
      <w:r>
        <w:rPr>
          <w:i/>
          <w:iCs/>
          <w:lang w:eastAsia="en-US"/>
        </w:rPr>
        <w:t xml:space="preserve">Daarom mogen de leerlingen de telefoons en smartwatches wel meenemen naar school, maar is het gebruik onder schooltijd op school aan regels gebonden. </w:t>
      </w:r>
    </w:p>
    <w:p w14:paraId="7882612E" w14:textId="77777777" w:rsidR="00332061" w:rsidRDefault="00332061" w:rsidP="00332061">
      <w:pPr>
        <w:rPr>
          <w:i/>
          <w:iCs/>
          <w:lang w:eastAsia="en-US"/>
        </w:rPr>
      </w:pPr>
    </w:p>
    <w:p w14:paraId="3CD72237" w14:textId="77777777" w:rsidR="00332061" w:rsidRDefault="00332061" w:rsidP="00332061">
      <w:pPr>
        <w:pStyle w:val="Lijstalinea"/>
        <w:numPr>
          <w:ilvl w:val="0"/>
          <w:numId w:val="1"/>
        </w:numPr>
        <w:contextualSpacing w:val="0"/>
        <w:rPr>
          <w:rFonts w:eastAsia="Times New Roman"/>
          <w:i/>
          <w:iCs/>
          <w:lang w:eastAsia="en-US"/>
        </w:rPr>
      </w:pPr>
      <w:r>
        <w:rPr>
          <w:rFonts w:eastAsia="Times New Roman"/>
          <w:i/>
          <w:iCs/>
          <w:lang w:eastAsia="en-US"/>
        </w:rPr>
        <w:t>Leerlingen die een mobiele telefoon of smartwatch meenemen leggen deze bij binnenkomst (uitgeschakeld) in de kast. Om 14:00 uur nemen de leerlingen hun telefoon weer terug.</w:t>
      </w:r>
    </w:p>
    <w:p w14:paraId="24485F3D" w14:textId="77777777" w:rsidR="00332061" w:rsidRDefault="00332061" w:rsidP="00332061">
      <w:pPr>
        <w:pStyle w:val="Lijstalinea"/>
        <w:numPr>
          <w:ilvl w:val="0"/>
          <w:numId w:val="1"/>
        </w:numPr>
        <w:contextualSpacing w:val="0"/>
        <w:rPr>
          <w:rFonts w:eastAsia="Times New Roman"/>
          <w:i/>
          <w:iCs/>
          <w:lang w:eastAsia="en-US"/>
        </w:rPr>
      </w:pPr>
      <w:r>
        <w:rPr>
          <w:rFonts w:eastAsia="Times New Roman"/>
          <w:i/>
          <w:iCs/>
          <w:lang w:eastAsia="en-US"/>
        </w:rPr>
        <w:t xml:space="preserve">De telefoon/smartwatch wordt bewaard in een daarvoor bestemde kast. Deze kast wordt afgesloten. </w:t>
      </w:r>
    </w:p>
    <w:p w14:paraId="077A770A" w14:textId="77777777" w:rsidR="00332061" w:rsidRDefault="00332061" w:rsidP="00332061">
      <w:pPr>
        <w:pStyle w:val="Lijstalinea"/>
        <w:numPr>
          <w:ilvl w:val="0"/>
          <w:numId w:val="1"/>
        </w:numPr>
        <w:contextualSpacing w:val="0"/>
        <w:rPr>
          <w:rFonts w:eastAsia="Times New Roman"/>
          <w:i/>
          <w:iCs/>
          <w:lang w:eastAsia="en-US"/>
        </w:rPr>
      </w:pPr>
      <w:r>
        <w:rPr>
          <w:rFonts w:eastAsia="Times New Roman"/>
          <w:i/>
          <w:iCs/>
          <w:lang w:eastAsia="en-US"/>
        </w:rPr>
        <w:t>Leerlingen nemen een mobiele telefoon/smartwatch op eigen risico mee naar school.</w:t>
      </w:r>
    </w:p>
    <w:p w14:paraId="5A807665" w14:textId="77777777" w:rsidR="007175F1" w:rsidRDefault="007175F1"/>
    <w:sectPr w:rsidR="00717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F154D"/>
    <w:multiLevelType w:val="hybridMultilevel"/>
    <w:tmpl w:val="7E20FB2E"/>
    <w:lvl w:ilvl="0" w:tplc="BC7A0B4A">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740402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61"/>
    <w:rsid w:val="00332061"/>
    <w:rsid w:val="007175F1"/>
    <w:rsid w:val="008364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D561"/>
  <w15:chartTrackingRefBased/>
  <w15:docId w15:val="{1F506DA1-AEB4-4DAF-A0E8-62DDF564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2061"/>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332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2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20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20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20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206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206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206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206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20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20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20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20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20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20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20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20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2061"/>
    <w:rPr>
      <w:rFonts w:eastAsiaTheme="majorEastAsia" w:cstheme="majorBidi"/>
      <w:color w:val="272727" w:themeColor="text1" w:themeTint="D8"/>
    </w:rPr>
  </w:style>
  <w:style w:type="paragraph" w:styleId="Titel">
    <w:name w:val="Title"/>
    <w:basedOn w:val="Standaard"/>
    <w:next w:val="Standaard"/>
    <w:link w:val="TitelChar"/>
    <w:uiPriority w:val="10"/>
    <w:qFormat/>
    <w:rsid w:val="0033206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20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20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20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20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2061"/>
    <w:rPr>
      <w:i/>
      <w:iCs/>
      <w:color w:val="404040" w:themeColor="text1" w:themeTint="BF"/>
    </w:rPr>
  </w:style>
  <w:style w:type="paragraph" w:styleId="Lijstalinea">
    <w:name w:val="List Paragraph"/>
    <w:basedOn w:val="Standaard"/>
    <w:uiPriority w:val="34"/>
    <w:qFormat/>
    <w:rsid w:val="00332061"/>
    <w:pPr>
      <w:ind w:left="720"/>
      <w:contextualSpacing/>
    </w:pPr>
  </w:style>
  <w:style w:type="character" w:styleId="Intensievebenadrukking">
    <w:name w:val="Intense Emphasis"/>
    <w:basedOn w:val="Standaardalinea-lettertype"/>
    <w:uiPriority w:val="21"/>
    <w:qFormat/>
    <w:rsid w:val="00332061"/>
    <w:rPr>
      <w:i/>
      <w:iCs/>
      <w:color w:val="0F4761" w:themeColor="accent1" w:themeShade="BF"/>
    </w:rPr>
  </w:style>
  <w:style w:type="paragraph" w:styleId="Duidelijkcitaat">
    <w:name w:val="Intense Quote"/>
    <w:basedOn w:val="Standaard"/>
    <w:next w:val="Standaard"/>
    <w:link w:val="DuidelijkcitaatChar"/>
    <w:uiPriority w:val="30"/>
    <w:qFormat/>
    <w:rsid w:val="00332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2061"/>
    <w:rPr>
      <w:i/>
      <w:iCs/>
      <w:color w:val="0F4761" w:themeColor="accent1" w:themeShade="BF"/>
    </w:rPr>
  </w:style>
  <w:style w:type="character" w:styleId="Intensieveverwijzing">
    <w:name w:val="Intense Reference"/>
    <w:basedOn w:val="Standaardalinea-lettertype"/>
    <w:uiPriority w:val="32"/>
    <w:qFormat/>
    <w:rsid w:val="003320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1188</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van der Venne</dc:creator>
  <cp:keywords/>
  <dc:description/>
  <cp:lastModifiedBy>Marijke van der Venne</cp:lastModifiedBy>
  <cp:revision>1</cp:revision>
  <dcterms:created xsi:type="dcterms:W3CDTF">2025-11-18T18:07:00Z</dcterms:created>
  <dcterms:modified xsi:type="dcterms:W3CDTF">2025-11-18T18:09:00Z</dcterms:modified>
</cp:coreProperties>
</file>