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75830" w14:textId="4099F69B" w:rsidR="00665B31" w:rsidRDefault="00665B31" w:rsidP="00665B31">
      <w:pPr>
        <w:tabs>
          <w:tab w:val="num" w:pos="720"/>
        </w:tabs>
        <w:spacing w:after="0"/>
        <w:textAlignment w:val="baseline"/>
      </w:pPr>
      <w:r>
        <w:t>Notulen 22 november 2023</w:t>
      </w:r>
    </w:p>
    <w:p w14:paraId="6F00C6BB" w14:textId="007EF8E2" w:rsidR="00665B31" w:rsidRDefault="00665B31" w:rsidP="00665B31">
      <w:pPr>
        <w:tabs>
          <w:tab w:val="num" w:pos="720"/>
        </w:tabs>
        <w:spacing w:after="0"/>
        <w:ind w:left="1080" w:hanging="360"/>
        <w:textAlignment w:val="baseline"/>
      </w:pPr>
    </w:p>
    <w:p w14:paraId="0C152D7C" w14:textId="364428B6" w:rsidR="00665B31" w:rsidRPr="00665B31" w:rsidRDefault="00665B31" w:rsidP="00665B31">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b/>
          <w:bCs/>
          <w:sz w:val="22"/>
          <w:szCs w:val="22"/>
        </w:rPr>
        <w:t>Opening door de voorzitter </w:t>
      </w:r>
      <w:r>
        <w:rPr>
          <w:rStyle w:val="eop"/>
          <w:rFonts w:ascii="Calibri" w:eastAsiaTheme="majorEastAsia" w:hAnsi="Calibri" w:cs="Calibri"/>
          <w:sz w:val="22"/>
          <w:szCs w:val="22"/>
        </w:rPr>
        <w:t> </w:t>
      </w:r>
    </w:p>
    <w:p w14:paraId="1E512796" w14:textId="77777777" w:rsidR="00665B31" w:rsidRPr="00665B31" w:rsidRDefault="00665B31" w:rsidP="00665B31">
      <w:pPr>
        <w:pStyle w:val="paragraph"/>
        <w:spacing w:before="0" w:beforeAutospacing="0" w:after="0" w:afterAutospacing="0"/>
        <w:ind w:left="720"/>
        <w:textAlignment w:val="baseline"/>
        <w:rPr>
          <w:rStyle w:val="eop"/>
          <w:rFonts w:ascii="Calibri" w:hAnsi="Calibri" w:cs="Calibri"/>
          <w:sz w:val="22"/>
          <w:szCs w:val="22"/>
        </w:rPr>
      </w:pPr>
    </w:p>
    <w:p w14:paraId="390DDE8A" w14:textId="77777777" w:rsidR="00665B31" w:rsidRDefault="00665B31" w:rsidP="00665B31">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b/>
          <w:bCs/>
          <w:sz w:val="22"/>
          <w:szCs w:val="22"/>
        </w:rPr>
        <w:t>V</w:t>
      </w:r>
      <w:r>
        <w:rPr>
          <w:rStyle w:val="normaltextrun"/>
          <w:rFonts w:ascii="Calibri" w:eastAsiaTheme="majorEastAsia" w:hAnsi="Calibri" w:cs="Calibri"/>
          <w:b/>
          <w:bCs/>
          <w:sz w:val="22"/>
          <w:szCs w:val="22"/>
        </w:rPr>
        <w:t>aststellen notulen </w:t>
      </w:r>
      <w:r>
        <w:rPr>
          <w:rStyle w:val="scxo204695537"/>
          <w:rFonts w:ascii="Calibri" w:eastAsiaTheme="majorEastAsia" w:hAnsi="Calibri" w:cs="Calibri"/>
          <w:sz w:val="22"/>
          <w:szCs w:val="22"/>
        </w:rPr>
        <w:t> </w:t>
      </w:r>
    </w:p>
    <w:p w14:paraId="237EA7D2" w14:textId="69C4AC2B" w:rsidR="00665B31" w:rsidRDefault="00665B31" w:rsidP="00665B31">
      <w:pPr>
        <w:pStyle w:val="paragraph"/>
        <w:spacing w:before="0" w:beforeAutospacing="0" w:after="0" w:afterAutospacing="0"/>
        <w:ind w:left="36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notulen zijn aangepast en goedgekeurd.</w:t>
      </w:r>
      <w:r>
        <w:rPr>
          <w:rStyle w:val="eop"/>
          <w:rFonts w:ascii="Calibri" w:eastAsiaTheme="majorEastAsia" w:hAnsi="Calibri" w:cs="Calibri"/>
          <w:sz w:val="22"/>
          <w:szCs w:val="22"/>
        </w:rPr>
        <w:t> </w:t>
      </w:r>
    </w:p>
    <w:p w14:paraId="0275C953" w14:textId="77777777" w:rsidR="00665B31" w:rsidRDefault="00665B31" w:rsidP="00665B31">
      <w:pPr>
        <w:pStyle w:val="paragraph"/>
        <w:spacing w:before="0" w:beforeAutospacing="0" w:after="0" w:afterAutospacing="0"/>
        <w:ind w:left="360"/>
        <w:textAlignment w:val="baseline"/>
        <w:rPr>
          <w:rFonts w:ascii="Calibri" w:hAnsi="Calibri" w:cs="Calibri"/>
          <w:sz w:val="22"/>
          <w:szCs w:val="22"/>
        </w:rPr>
      </w:pPr>
    </w:p>
    <w:p w14:paraId="4CF8D87D" w14:textId="539FE841" w:rsidR="00665B31" w:rsidRDefault="00665B31" w:rsidP="00665B31">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b/>
          <w:bCs/>
          <w:sz w:val="22"/>
          <w:szCs w:val="22"/>
        </w:rPr>
        <w:t>Mededelingen </w:t>
      </w:r>
      <w:r>
        <w:rPr>
          <w:rStyle w:val="eop"/>
          <w:rFonts w:ascii="Calibri" w:eastAsiaTheme="majorEastAsia" w:hAnsi="Calibri" w:cs="Calibri"/>
          <w:sz w:val="22"/>
          <w:szCs w:val="22"/>
        </w:rPr>
        <w:t> </w:t>
      </w:r>
    </w:p>
    <w:p w14:paraId="01960BE8"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directie: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Verkennende gesprekken tussen de wegwijzer en st jozef school in Velp. Om samen te gaan als </w:t>
      </w:r>
      <w:proofErr w:type="spellStart"/>
      <w:r>
        <w:rPr>
          <w:rStyle w:val="spellingerror"/>
          <w:rFonts w:ascii="Calibri" w:eastAsiaTheme="majorEastAsia" w:hAnsi="Calibri" w:cs="Calibri"/>
          <w:sz w:val="22"/>
          <w:szCs w:val="22"/>
        </w:rPr>
        <w:t>kindcentrum</w:t>
      </w:r>
      <w:proofErr w:type="spellEnd"/>
      <w:r>
        <w:rPr>
          <w:rStyle w:val="normaltextrun"/>
          <w:rFonts w:ascii="Calibri" w:eastAsiaTheme="majorEastAsia" w:hAnsi="Calibri" w:cs="Calibri"/>
          <w:sz w:val="22"/>
          <w:szCs w:val="22"/>
        </w:rPr>
        <w:t> in Velp.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w:t>
      </w:r>
      <w:r>
        <w:rPr>
          <w:rStyle w:val="spellingerror"/>
          <w:rFonts w:ascii="Calibri" w:eastAsiaTheme="majorEastAsia" w:hAnsi="Calibri" w:cs="Calibri"/>
          <w:sz w:val="22"/>
          <w:szCs w:val="22"/>
        </w:rPr>
        <w:t>Seren</w:t>
      </w:r>
      <w:r>
        <w:rPr>
          <w:rStyle w:val="normaltextrun"/>
          <w:rFonts w:ascii="Calibri" w:eastAsiaTheme="majorEastAsia" w:hAnsi="Calibri" w:cs="Calibri"/>
          <w:sz w:val="22"/>
          <w:szCs w:val="22"/>
        </w:rPr>
        <w:t> is inmiddels geslaagd. Anouk heeft morgen haar laatste gesprek op de opleiding. (is inmiddels ook geslaagd)</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Sfeer in het team is goed. Rust in de groepen. Er wordt lekker gewerkt.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Graag één MR vergadering verzetten i.v.m. studiereis van Hanneke. Onder voorbehoud 8 april i.p.v. 15 april.</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Hanneke zorgt ervoor dat de notulen op de site komen.  </w:t>
      </w:r>
      <w:r>
        <w:rPr>
          <w:rStyle w:val="eop"/>
          <w:rFonts w:ascii="Calibri" w:eastAsiaTheme="majorEastAsia" w:hAnsi="Calibri" w:cs="Calibri"/>
          <w:sz w:val="22"/>
          <w:szCs w:val="22"/>
        </w:rPr>
        <w:t> </w:t>
      </w:r>
    </w:p>
    <w:p w14:paraId="7453643F"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personeelsleden: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Met het </w:t>
      </w:r>
      <w:proofErr w:type="spellStart"/>
      <w:r>
        <w:rPr>
          <w:rStyle w:val="spellingerror"/>
          <w:rFonts w:ascii="Calibri" w:eastAsiaTheme="majorEastAsia" w:hAnsi="Calibri" w:cs="Calibri"/>
          <w:sz w:val="22"/>
          <w:szCs w:val="22"/>
        </w:rPr>
        <w:t>jeelo</w:t>
      </w:r>
      <w:proofErr w:type="spellEnd"/>
      <w:r>
        <w:rPr>
          <w:rStyle w:val="normaltextrun"/>
          <w:rFonts w:ascii="Calibri" w:eastAsiaTheme="majorEastAsia" w:hAnsi="Calibri" w:cs="Calibri"/>
          <w:sz w:val="22"/>
          <w:szCs w:val="22"/>
        </w:rPr>
        <w:t> thema zorgen voor jezelf en anderen hebben we met de kinderen gesproken over een gezonde lunch. Het viel het team op dat er veel kinderen waren die iedere dag met een ongezonde lunch naar school kwamen. We hebben toen afgesproken ongezonde dingen mee terug te geven naar huis. Ook is er via de </w:t>
      </w:r>
      <w:proofErr w:type="spellStart"/>
      <w:r>
        <w:rPr>
          <w:rStyle w:val="spellingerror"/>
          <w:rFonts w:ascii="Calibri" w:eastAsiaTheme="majorEastAsia" w:hAnsi="Calibri" w:cs="Calibri"/>
          <w:sz w:val="22"/>
          <w:szCs w:val="22"/>
        </w:rPr>
        <w:t>Parro</w:t>
      </w:r>
      <w:proofErr w:type="spellEnd"/>
      <w:r>
        <w:rPr>
          <w:rStyle w:val="normaltextrun"/>
          <w:rFonts w:ascii="Calibri" w:eastAsiaTheme="majorEastAsia" w:hAnsi="Calibri" w:cs="Calibri"/>
          <w:sz w:val="22"/>
          <w:szCs w:val="22"/>
        </w:rPr>
        <w:t> informatie met ouders gedeeld over een ongezonde lunch. Gelukkig zien we dat de trommels inmiddels minder ongezond gevuld worden. Maar omdat we van verschillende ouders reacties kregen en we het lastig beoordelen vinden wat precies ongezond is. Hebben we nu afgesproken dat er niks meer mee naar huis gaat. Wel worden ouders aangesproken als er regelmatig ongezonde dingen in de lunchtrommel zitten. Met het team ook gesproken over traktaties in de klas e.d. Als het bijdraagt aan het programma, bijvoorbeeld pepernoten bakken in de sinterklaastijd, dan is dit geen probleem. Oudergeleding vult aan dat er ook een erg groot verschil zit in traktaties. Evt. begin van het schooljaar tips voor het trakteren; hou het klein. Liefst gezond. </w:t>
      </w:r>
      <w:r>
        <w:rPr>
          <w:rStyle w:val="scxo204695537"/>
          <w:rFonts w:ascii="Calibri" w:eastAsiaTheme="majorEastAsia" w:hAnsi="Calibri" w:cs="Calibri"/>
          <w:sz w:val="20"/>
          <w:szCs w:val="20"/>
        </w:rPr>
        <w:t> </w:t>
      </w:r>
      <w:r>
        <w:rPr>
          <w:rFonts w:ascii="Calibri" w:hAnsi="Calibri" w:cs="Calibri"/>
          <w:sz w:val="20"/>
          <w:szCs w:val="20"/>
        </w:rPr>
        <w:br/>
      </w: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ouders: tip gegeven voor het wetenschapsknooppunt. Begin 2024 komt een wetenschapper lesgeven vanuit de universiteit over wetenschap en techniek.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NPO gelden, hoe worden deze besteed? Is uitgesmeerd over 3 jaar. Voor 2025 moeten deze opgemaakt worden. Komend schooljaar een deel inzetten voor formatie. </w:t>
      </w:r>
      <w:r>
        <w:rPr>
          <w:rStyle w:val="eop"/>
          <w:rFonts w:ascii="Calibri" w:eastAsiaTheme="majorEastAsia" w:hAnsi="Calibri" w:cs="Calibri"/>
          <w:sz w:val="22"/>
          <w:szCs w:val="22"/>
        </w:rPr>
        <w:t> </w:t>
      </w:r>
    </w:p>
    <w:p w14:paraId="3E39C218"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GMR: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1e vergadering: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Gesproken over 'hoe houden we het personeel binnen </w:t>
      </w:r>
      <w:r>
        <w:rPr>
          <w:rStyle w:val="spellingerror"/>
          <w:rFonts w:ascii="Calibri" w:eastAsiaTheme="majorEastAsia" w:hAnsi="Calibri" w:cs="Calibri"/>
          <w:sz w:val="22"/>
          <w:szCs w:val="22"/>
        </w:rPr>
        <w:t>Invitare</w:t>
      </w:r>
      <w:r>
        <w:rPr>
          <w:rStyle w:val="normaltextrun"/>
          <w:rFonts w:ascii="Calibri" w:eastAsiaTheme="majorEastAsia" w:hAnsi="Calibri" w:cs="Calibri"/>
          <w:sz w:val="22"/>
          <w:szCs w:val="22"/>
        </w:rPr>
        <w:t>'</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Fietsplan</w:t>
      </w:r>
      <w:r>
        <w:rPr>
          <w:rStyle w:val="eop"/>
          <w:rFonts w:ascii="Calibri" w:eastAsiaTheme="majorEastAsia" w:hAnsi="Calibri" w:cs="Calibri"/>
          <w:sz w:val="22"/>
          <w:szCs w:val="22"/>
        </w:rPr>
        <w:t> </w:t>
      </w:r>
    </w:p>
    <w:p w14:paraId="48D7E5D0"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2e vergadering: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werkverdelingsplan</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klokkenluidersregeling en vertrouwenspersoon</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Jaarverslag is goedgekeurd.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Themaonderwerp samenwerking met partners binnen het IKC.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Gedragscode is aangepast. </w:t>
      </w:r>
      <w:r>
        <w:rPr>
          <w:rStyle w:val="eop"/>
          <w:rFonts w:ascii="Calibri" w:eastAsiaTheme="majorEastAsia" w:hAnsi="Calibri" w:cs="Calibri"/>
          <w:sz w:val="22"/>
          <w:szCs w:val="22"/>
        </w:rPr>
        <w:t> </w:t>
      </w:r>
    </w:p>
    <w:p w14:paraId="1D984743"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5F2A1FD" w14:textId="77777777" w:rsidR="00665B31" w:rsidRDefault="00665B31" w:rsidP="00665B31">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color w:val="242424"/>
          <w:sz w:val="22"/>
          <w:szCs w:val="22"/>
        </w:rPr>
        <w:t>Schoolfotograaf:</w:t>
      </w:r>
      <w:r>
        <w:rPr>
          <w:rStyle w:val="eop"/>
          <w:rFonts w:ascii="Calibri" w:eastAsiaTheme="majorEastAsia" w:hAnsi="Calibri" w:cs="Calibri"/>
          <w:color w:val="242424"/>
          <w:sz w:val="22"/>
          <w:szCs w:val="22"/>
        </w:rPr>
        <w:t> </w:t>
      </w:r>
    </w:p>
    <w:p w14:paraId="783D6024"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Er worden met name individuele foto’s besteld. Afgestemd om komende jaren te volgen welke foto's er afgenomen worden door ouders om te kijken of het interessant blijft om de schoolfotograaf aan te bieden. </w:t>
      </w:r>
      <w:r>
        <w:rPr>
          <w:rStyle w:val="eop"/>
          <w:rFonts w:ascii="Calibri" w:eastAsiaTheme="majorEastAsia" w:hAnsi="Calibri" w:cs="Calibri"/>
          <w:color w:val="242424"/>
          <w:sz w:val="22"/>
          <w:szCs w:val="22"/>
        </w:rPr>
        <w:t> </w:t>
      </w:r>
    </w:p>
    <w:p w14:paraId="659E4162"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242424"/>
          <w:sz w:val="22"/>
          <w:szCs w:val="22"/>
        </w:rPr>
        <w:t> </w:t>
      </w:r>
    </w:p>
    <w:p w14:paraId="033F33A2" w14:textId="77777777" w:rsidR="00665B31" w:rsidRDefault="00665B31" w:rsidP="00665B31">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color w:val="242424"/>
          <w:sz w:val="22"/>
          <w:szCs w:val="22"/>
        </w:rPr>
        <w:t>Schoolplein:</w:t>
      </w:r>
      <w:r>
        <w:rPr>
          <w:rStyle w:val="eop"/>
          <w:rFonts w:ascii="Calibri" w:eastAsiaTheme="majorEastAsia" w:hAnsi="Calibri" w:cs="Calibri"/>
          <w:color w:val="242424"/>
          <w:sz w:val="22"/>
          <w:szCs w:val="22"/>
        </w:rPr>
        <w:t> </w:t>
      </w:r>
    </w:p>
    <w:p w14:paraId="2AAC77F7"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lastRenderedPageBreak/>
        <w:t>Plannen zijn besproken. Schoolplein is einde schooljaar gereed/aangeplant. </w:t>
      </w:r>
      <w:r>
        <w:rPr>
          <w:rStyle w:val="scxo204695537"/>
          <w:rFonts w:ascii="Calibri" w:eastAsiaTheme="majorEastAsia" w:hAnsi="Calibri" w:cs="Calibri"/>
          <w:color w:val="242424"/>
          <w:sz w:val="22"/>
          <w:szCs w:val="22"/>
        </w:rPr>
        <w:t> </w:t>
      </w:r>
      <w:r>
        <w:rPr>
          <w:rFonts w:ascii="Calibri" w:hAnsi="Calibri" w:cs="Calibri"/>
          <w:color w:val="242424"/>
          <w:sz w:val="22"/>
          <w:szCs w:val="22"/>
        </w:rPr>
        <w:br/>
      </w:r>
      <w:r>
        <w:rPr>
          <w:rStyle w:val="normaltextrun"/>
          <w:rFonts w:ascii="Calibri" w:eastAsiaTheme="majorEastAsia" w:hAnsi="Calibri" w:cs="Calibri"/>
          <w:color w:val="242424"/>
          <w:sz w:val="22"/>
          <w:szCs w:val="22"/>
        </w:rPr>
        <w:t>Kritische vragen vanuit de oudergeleding over de aanpassingen. Wel vergroening. Onvoldoende speel leer mogelijkheden. </w:t>
      </w:r>
      <w:r>
        <w:rPr>
          <w:rStyle w:val="eop"/>
          <w:rFonts w:ascii="Calibri" w:eastAsiaTheme="majorEastAsia" w:hAnsi="Calibri" w:cs="Calibri"/>
          <w:color w:val="242424"/>
          <w:sz w:val="22"/>
          <w:szCs w:val="22"/>
        </w:rPr>
        <w:t> </w:t>
      </w:r>
    </w:p>
    <w:p w14:paraId="3582F55B" w14:textId="77777777" w:rsidR="00665B31" w:rsidRDefault="00665B31" w:rsidP="00665B31">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color w:val="242424"/>
          <w:sz w:val="22"/>
          <w:szCs w:val="22"/>
        </w:rPr>
        <w:t>Mobieltjes op basisschool</w:t>
      </w:r>
      <w:r>
        <w:rPr>
          <w:rStyle w:val="eop"/>
          <w:rFonts w:ascii="Calibri" w:eastAsiaTheme="majorEastAsia" w:hAnsi="Calibri" w:cs="Calibri"/>
          <w:color w:val="242424"/>
          <w:sz w:val="22"/>
          <w:szCs w:val="22"/>
        </w:rPr>
        <w:t> </w:t>
      </w:r>
    </w:p>
    <w:p w14:paraId="7C0B7E7E"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Verbod telefoons op basisschool; dit moet nog goed gekeurd worden in de kamer.</w:t>
      </w:r>
      <w:r>
        <w:rPr>
          <w:rStyle w:val="eop"/>
          <w:rFonts w:ascii="Calibri" w:eastAsiaTheme="majorEastAsia" w:hAnsi="Calibri" w:cs="Calibri"/>
          <w:color w:val="242424"/>
          <w:sz w:val="22"/>
          <w:szCs w:val="22"/>
        </w:rPr>
        <w:t> </w:t>
      </w:r>
    </w:p>
    <w:p w14:paraId="6000B131"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Huidige stand van zaken bespreken in de bovenbouw: zakjes voor de telefoon in de klassen.</w:t>
      </w:r>
      <w:r>
        <w:rPr>
          <w:rStyle w:val="eop"/>
          <w:rFonts w:ascii="Calibri" w:eastAsiaTheme="majorEastAsia" w:hAnsi="Calibri" w:cs="Calibri"/>
          <w:color w:val="242424"/>
          <w:sz w:val="22"/>
          <w:szCs w:val="22"/>
        </w:rPr>
        <w:t> </w:t>
      </w:r>
    </w:p>
    <w:p w14:paraId="159A83BD"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8.30u gaan de telefoons in de zakjes. 14.00u worden de telefoons er weer uit gehaald.</w:t>
      </w:r>
      <w:r>
        <w:rPr>
          <w:rStyle w:val="eop"/>
          <w:rFonts w:ascii="Calibri" w:eastAsiaTheme="majorEastAsia" w:hAnsi="Calibri" w:cs="Calibri"/>
          <w:color w:val="242424"/>
          <w:sz w:val="22"/>
          <w:szCs w:val="22"/>
        </w:rPr>
        <w:t> </w:t>
      </w:r>
    </w:p>
    <w:p w14:paraId="63BCA274"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Communiceren met ouders in de schoolgids. Aangeven naar ouders dat de device onder schooltijd ingesteld kan worden zodat hij geen meldingen geeft. </w:t>
      </w:r>
      <w:r>
        <w:rPr>
          <w:rStyle w:val="eop"/>
          <w:rFonts w:ascii="Calibri" w:eastAsiaTheme="majorEastAsia" w:hAnsi="Calibri" w:cs="Calibri"/>
          <w:color w:val="242424"/>
          <w:sz w:val="22"/>
          <w:szCs w:val="22"/>
        </w:rPr>
        <w:t> </w:t>
      </w:r>
    </w:p>
    <w:p w14:paraId="56B13034"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Functie schermtijd als tip meegeven naar ouders. Ko benaderen of hij hier een voorbeeld voor heeft / kan maken. </w:t>
      </w:r>
      <w:r>
        <w:rPr>
          <w:rStyle w:val="eop"/>
          <w:rFonts w:ascii="Calibri" w:eastAsiaTheme="majorEastAsia" w:hAnsi="Calibri" w:cs="Calibri"/>
          <w:color w:val="242424"/>
          <w:sz w:val="22"/>
          <w:szCs w:val="22"/>
        </w:rPr>
        <w:t> </w:t>
      </w:r>
    </w:p>
    <w:p w14:paraId="66932297" w14:textId="77777777" w:rsidR="00665B31" w:rsidRDefault="00665B31" w:rsidP="00665B31">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Huiswerk, toets-beleid</w:t>
      </w:r>
      <w:r>
        <w:rPr>
          <w:rStyle w:val="normaltextrun"/>
          <w:rFonts w:ascii="Calibri" w:eastAsiaTheme="majorEastAsia" w:hAnsi="Calibri" w:cs="Calibri"/>
          <w:sz w:val="22"/>
          <w:szCs w:val="22"/>
        </w:rPr>
        <w:t>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Agenderen voor de volgende MR vergadering: deze is geagendeerd binnen het zorgteam. Daarna wordt deze teruggekoppeld binnen het team en vervolgens naar de MR. </w:t>
      </w:r>
      <w:r>
        <w:rPr>
          <w:rStyle w:val="eop"/>
          <w:rFonts w:ascii="Calibri" w:eastAsiaTheme="majorEastAsia" w:hAnsi="Calibri" w:cs="Calibri"/>
          <w:sz w:val="22"/>
          <w:szCs w:val="22"/>
        </w:rPr>
        <w:t> </w:t>
      </w:r>
    </w:p>
    <w:p w14:paraId="35A2E3AE" w14:textId="77777777" w:rsidR="00665B31" w:rsidRDefault="00665B31" w:rsidP="00665B31">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Actielijst</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Naam van de actielijst is aangepast. </w:t>
      </w:r>
      <w:r>
        <w:rPr>
          <w:rStyle w:val="scxo204695537"/>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Overzicht herverkiezing oudergeleding is aangevuld. </w:t>
      </w:r>
      <w:r>
        <w:rPr>
          <w:rStyle w:val="eop"/>
          <w:rFonts w:ascii="Calibri" w:eastAsiaTheme="majorEastAsia" w:hAnsi="Calibri" w:cs="Calibri"/>
          <w:sz w:val="22"/>
          <w:szCs w:val="22"/>
        </w:rPr>
        <w:t> </w:t>
      </w:r>
    </w:p>
    <w:p w14:paraId="45056879" w14:textId="77777777" w:rsidR="00665B31" w:rsidRDefault="00665B31" w:rsidP="00665B31">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Wat Verder Ter Tafel Komt  </w:t>
      </w:r>
      <w:r>
        <w:rPr>
          <w:rStyle w:val="eop"/>
          <w:rFonts w:ascii="Calibri" w:eastAsiaTheme="majorEastAsia" w:hAnsi="Calibri" w:cs="Calibri"/>
          <w:sz w:val="22"/>
          <w:szCs w:val="22"/>
        </w:rPr>
        <w:t> </w:t>
      </w:r>
    </w:p>
    <w:p w14:paraId="7B85B0C3" w14:textId="77777777" w:rsidR="00665B31" w:rsidRDefault="00665B31" w:rsidP="00665B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2FC650F" w14:textId="77777777" w:rsidR="00D761FD" w:rsidRDefault="00D761FD"/>
    <w:sectPr w:rsidR="00D7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183202"/>
    <w:multiLevelType w:val="multilevel"/>
    <w:tmpl w:val="02E20680"/>
    <w:lvl w:ilvl="0">
      <w:start w:val="1"/>
      <w:numFmt w:val="decimal"/>
      <w:lvlText w:val="%1."/>
      <w:lvlJc w:val="left"/>
      <w:pPr>
        <w:tabs>
          <w:tab w:val="num" w:pos="720"/>
        </w:tabs>
        <w:ind w:left="720" w:hanging="360"/>
      </w:pPr>
      <w:rPr>
        <w:rFonts w:ascii="Calibri" w:eastAsiaTheme="majorEastAsia"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87127"/>
    <w:multiLevelType w:val="multilevel"/>
    <w:tmpl w:val="90E2A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83C14"/>
    <w:multiLevelType w:val="multilevel"/>
    <w:tmpl w:val="067E7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426517"/>
    <w:multiLevelType w:val="multilevel"/>
    <w:tmpl w:val="BD501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4C04BA"/>
    <w:multiLevelType w:val="multilevel"/>
    <w:tmpl w:val="E3608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1052093">
    <w:abstractNumId w:val="0"/>
  </w:num>
  <w:num w:numId="2" w16cid:durableId="747843844">
    <w:abstractNumId w:val="2"/>
  </w:num>
  <w:num w:numId="3" w16cid:durableId="730661560">
    <w:abstractNumId w:val="4"/>
  </w:num>
  <w:num w:numId="4" w16cid:durableId="232784560">
    <w:abstractNumId w:val="1"/>
  </w:num>
  <w:num w:numId="5" w16cid:durableId="2108840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31"/>
    <w:rsid w:val="00665B31"/>
    <w:rsid w:val="00D76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719B"/>
  <w15:chartTrackingRefBased/>
  <w15:docId w15:val="{7621F86D-CF3F-412B-89E5-C7B07093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5B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65B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65B3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65B3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65B3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65B3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65B3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65B3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65B3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B3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65B3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65B3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65B3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65B3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65B3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65B3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65B3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65B31"/>
    <w:rPr>
      <w:rFonts w:eastAsiaTheme="majorEastAsia" w:cstheme="majorBidi"/>
      <w:color w:val="272727" w:themeColor="text1" w:themeTint="D8"/>
    </w:rPr>
  </w:style>
  <w:style w:type="paragraph" w:styleId="Titel">
    <w:name w:val="Title"/>
    <w:basedOn w:val="Standaard"/>
    <w:next w:val="Standaard"/>
    <w:link w:val="TitelChar"/>
    <w:uiPriority w:val="10"/>
    <w:qFormat/>
    <w:rsid w:val="00665B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5B3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65B3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65B3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65B3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65B31"/>
    <w:rPr>
      <w:i/>
      <w:iCs/>
      <w:color w:val="404040" w:themeColor="text1" w:themeTint="BF"/>
    </w:rPr>
  </w:style>
  <w:style w:type="paragraph" w:styleId="Lijstalinea">
    <w:name w:val="List Paragraph"/>
    <w:basedOn w:val="Standaard"/>
    <w:uiPriority w:val="34"/>
    <w:qFormat/>
    <w:rsid w:val="00665B31"/>
    <w:pPr>
      <w:ind w:left="720"/>
      <w:contextualSpacing/>
    </w:pPr>
  </w:style>
  <w:style w:type="character" w:styleId="Intensievebenadrukking">
    <w:name w:val="Intense Emphasis"/>
    <w:basedOn w:val="Standaardalinea-lettertype"/>
    <w:uiPriority w:val="21"/>
    <w:qFormat/>
    <w:rsid w:val="00665B31"/>
    <w:rPr>
      <w:i/>
      <w:iCs/>
      <w:color w:val="0F4761" w:themeColor="accent1" w:themeShade="BF"/>
    </w:rPr>
  </w:style>
  <w:style w:type="paragraph" w:styleId="Duidelijkcitaat">
    <w:name w:val="Intense Quote"/>
    <w:basedOn w:val="Standaard"/>
    <w:next w:val="Standaard"/>
    <w:link w:val="DuidelijkcitaatChar"/>
    <w:uiPriority w:val="30"/>
    <w:qFormat/>
    <w:rsid w:val="00665B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65B31"/>
    <w:rPr>
      <w:i/>
      <w:iCs/>
      <w:color w:val="0F4761" w:themeColor="accent1" w:themeShade="BF"/>
    </w:rPr>
  </w:style>
  <w:style w:type="character" w:styleId="Intensieveverwijzing">
    <w:name w:val="Intense Reference"/>
    <w:basedOn w:val="Standaardalinea-lettertype"/>
    <w:uiPriority w:val="32"/>
    <w:qFormat/>
    <w:rsid w:val="00665B31"/>
    <w:rPr>
      <w:b/>
      <w:bCs/>
      <w:smallCaps/>
      <w:color w:val="0F4761" w:themeColor="accent1" w:themeShade="BF"/>
      <w:spacing w:val="5"/>
    </w:rPr>
  </w:style>
  <w:style w:type="paragraph" w:customStyle="1" w:styleId="paragraph">
    <w:name w:val="paragraph"/>
    <w:basedOn w:val="Standaard"/>
    <w:rsid w:val="00665B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65B31"/>
  </w:style>
  <w:style w:type="character" w:customStyle="1" w:styleId="eop">
    <w:name w:val="eop"/>
    <w:basedOn w:val="Standaardalinea-lettertype"/>
    <w:rsid w:val="00665B31"/>
  </w:style>
  <w:style w:type="character" w:customStyle="1" w:styleId="scxo204695537">
    <w:name w:val="scxo204695537"/>
    <w:basedOn w:val="Standaardalinea-lettertype"/>
    <w:rsid w:val="00665B31"/>
  </w:style>
  <w:style w:type="character" w:customStyle="1" w:styleId="spellingerror">
    <w:name w:val="spellingerror"/>
    <w:basedOn w:val="Standaardalinea-lettertype"/>
    <w:rsid w:val="0066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177099">
      <w:bodyDiv w:val="1"/>
      <w:marLeft w:val="0"/>
      <w:marRight w:val="0"/>
      <w:marTop w:val="0"/>
      <w:marBottom w:val="0"/>
      <w:divBdr>
        <w:top w:val="none" w:sz="0" w:space="0" w:color="auto"/>
        <w:left w:val="none" w:sz="0" w:space="0" w:color="auto"/>
        <w:bottom w:val="none" w:sz="0" w:space="0" w:color="auto"/>
        <w:right w:val="none" w:sz="0" w:space="0" w:color="auto"/>
      </w:divBdr>
      <w:divsChild>
        <w:div w:id="1417357321">
          <w:marLeft w:val="0"/>
          <w:marRight w:val="0"/>
          <w:marTop w:val="0"/>
          <w:marBottom w:val="0"/>
          <w:divBdr>
            <w:top w:val="none" w:sz="0" w:space="0" w:color="auto"/>
            <w:left w:val="none" w:sz="0" w:space="0" w:color="auto"/>
            <w:bottom w:val="none" w:sz="0" w:space="0" w:color="auto"/>
            <w:right w:val="none" w:sz="0" w:space="0" w:color="auto"/>
          </w:divBdr>
          <w:divsChild>
            <w:div w:id="1154101745">
              <w:marLeft w:val="360"/>
              <w:marRight w:val="0"/>
              <w:marTop w:val="0"/>
              <w:marBottom w:val="0"/>
              <w:divBdr>
                <w:top w:val="none" w:sz="0" w:space="0" w:color="auto"/>
                <w:left w:val="none" w:sz="0" w:space="0" w:color="auto"/>
                <w:bottom w:val="none" w:sz="0" w:space="0" w:color="auto"/>
                <w:right w:val="none" w:sz="0" w:space="0" w:color="auto"/>
              </w:divBdr>
            </w:div>
            <w:div w:id="94638235">
              <w:marLeft w:val="360"/>
              <w:marRight w:val="0"/>
              <w:marTop w:val="0"/>
              <w:marBottom w:val="0"/>
              <w:divBdr>
                <w:top w:val="none" w:sz="0" w:space="0" w:color="auto"/>
                <w:left w:val="none" w:sz="0" w:space="0" w:color="auto"/>
                <w:bottom w:val="none" w:sz="0" w:space="0" w:color="auto"/>
                <w:right w:val="none" w:sz="0" w:space="0" w:color="auto"/>
              </w:divBdr>
            </w:div>
            <w:div w:id="121075936">
              <w:marLeft w:val="360"/>
              <w:marRight w:val="0"/>
              <w:marTop w:val="0"/>
              <w:marBottom w:val="0"/>
              <w:divBdr>
                <w:top w:val="none" w:sz="0" w:space="0" w:color="auto"/>
                <w:left w:val="none" w:sz="0" w:space="0" w:color="auto"/>
                <w:bottom w:val="none" w:sz="0" w:space="0" w:color="auto"/>
                <w:right w:val="none" w:sz="0" w:space="0" w:color="auto"/>
              </w:divBdr>
            </w:div>
            <w:div w:id="1505705754">
              <w:marLeft w:val="360"/>
              <w:marRight w:val="0"/>
              <w:marTop w:val="0"/>
              <w:marBottom w:val="0"/>
              <w:divBdr>
                <w:top w:val="none" w:sz="0" w:space="0" w:color="auto"/>
                <w:left w:val="none" w:sz="0" w:space="0" w:color="auto"/>
                <w:bottom w:val="none" w:sz="0" w:space="0" w:color="auto"/>
                <w:right w:val="none" w:sz="0" w:space="0" w:color="auto"/>
              </w:divBdr>
            </w:div>
            <w:div w:id="1741050278">
              <w:marLeft w:val="360"/>
              <w:marRight w:val="0"/>
              <w:marTop w:val="0"/>
              <w:marBottom w:val="0"/>
              <w:divBdr>
                <w:top w:val="none" w:sz="0" w:space="0" w:color="auto"/>
                <w:left w:val="none" w:sz="0" w:space="0" w:color="auto"/>
                <w:bottom w:val="none" w:sz="0" w:space="0" w:color="auto"/>
                <w:right w:val="none" w:sz="0" w:space="0" w:color="auto"/>
              </w:divBdr>
            </w:div>
            <w:div w:id="887377943">
              <w:marLeft w:val="360"/>
              <w:marRight w:val="0"/>
              <w:marTop w:val="0"/>
              <w:marBottom w:val="0"/>
              <w:divBdr>
                <w:top w:val="none" w:sz="0" w:space="0" w:color="auto"/>
                <w:left w:val="none" w:sz="0" w:space="0" w:color="auto"/>
                <w:bottom w:val="none" w:sz="0" w:space="0" w:color="auto"/>
                <w:right w:val="none" w:sz="0" w:space="0" w:color="auto"/>
              </w:divBdr>
            </w:div>
            <w:div w:id="606160734">
              <w:marLeft w:val="360"/>
              <w:marRight w:val="0"/>
              <w:marTop w:val="0"/>
              <w:marBottom w:val="0"/>
              <w:divBdr>
                <w:top w:val="none" w:sz="0" w:space="0" w:color="auto"/>
                <w:left w:val="none" w:sz="0" w:space="0" w:color="auto"/>
                <w:bottom w:val="none" w:sz="0" w:space="0" w:color="auto"/>
                <w:right w:val="none" w:sz="0" w:space="0" w:color="auto"/>
              </w:divBdr>
            </w:div>
            <w:div w:id="10647042">
              <w:marLeft w:val="360"/>
              <w:marRight w:val="0"/>
              <w:marTop w:val="0"/>
              <w:marBottom w:val="0"/>
              <w:divBdr>
                <w:top w:val="none" w:sz="0" w:space="0" w:color="auto"/>
                <w:left w:val="none" w:sz="0" w:space="0" w:color="auto"/>
                <w:bottom w:val="none" w:sz="0" w:space="0" w:color="auto"/>
                <w:right w:val="none" w:sz="0" w:space="0" w:color="auto"/>
              </w:divBdr>
            </w:div>
            <w:div w:id="1007169933">
              <w:marLeft w:val="360"/>
              <w:marRight w:val="0"/>
              <w:marTop w:val="0"/>
              <w:marBottom w:val="0"/>
              <w:divBdr>
                <w:top w:val="none" w:sz="0" w:space="0" w:color="auto"/>
                <w:left w:val="none" w:sz="0" w:space="0" w:color="auto"/>
                <w:bottom w:val="none" w:sz="0" w:space="0" w:color="auto"/>
                <w:right w:val="none" w:sz="0" w:space="0" w:color="auto"/>
              </w:divBdr>
            </w:div>
            <w:div w:id="127819170">
              <w:marLeft w:val="360"/>
              <w:marRight w:val="0"/>
              <w:marTop w:val="0"/>
              <w:marBottom w:val="0"/>
              <w:divBdr>
                <w:top w:val="none" w:sz="0" w:space="0" w:color="auto"/>
                <w:left w:val="none" w:sz="0" w:space="0" w:color="auto"/>
                <w:bottom w:val="none" w:sz="0" w:space="0" w:color="auto"/>
                <w:right w:val="none" w:sz="0" w:space="0" w:color="auto"/>
              </w:divBdr>
            </w:div>
            <w:div w:id="1187405260">
              <w:marLeft w:val="360"/>
              <w:marRight w:val="0"/>
              <w:marTop w:val="0"/>
              <w:marBottom w:val="0"/>
              <w:divBdr>
                <w:top w:val="none" w:sz="0" w:space="0" w:color="auto"/>
                <w:left w:val="none" w:sz="0" w:space="0" w:color="auto"/>
                <w:bottom w:val="none" w:sz="0" w:space="0" w:color="auto"/>
                <w:right w:val="none" w:sz="0" w:space="0" w:color="auto"/>
              </w:divBdr>
            </w:div>
            <w:div w:id="27950370">
              <w:marLeft w:val="360"/>
              <w:marRight w:val="0"/>
              <w:marTop w:val="0"/>
              <w:marBottom w:val="0"/>
              <w:divBdr>
                <w:top w:val="none" w:sz="0" w:space="0" w:color="auto"/>
                <w:left w:val="none" w:sz="0" w:space="0" w:color="auto"/>
                <w:bottom w:val="none" w:sz="0" w:space="0" w:color="auto"/>
                <w:right w:val="none" w:sz="0" w:space="0" w:color="auto"/>
              </w:divBdr>
            </w:div>
            <w:div w:id="667749016">
              <w:marLeft w:val="360"/>
              <w:marRight w:val="0"/>
              <w:marTop w:val="0"/>
              <w:marBottom w:val="0"/>
              <w:divBdr>
                <w:top w:val="none" w:sz="0" w:space="0" w:color="auto"/>
                <w:left w:val="none" w:sz="0" w:space="0" w:color="auto"/>
                <w:bottom w:val="none" w:sz="0" w:space="0" w:color="auto"/>
                <w:right w:val="none" w:sz="0" w:space="0" w:color="auto"/>
              </w:divBdr>
            </w:div>
          </w:divsChild>
        </w:div>
        <w:div w:id="3986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3128</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Bens</dc:creator>
  <cp:keywords/>
  <dc:description/>
  <cp:lastModifiedBy>Hanneke Bens</cp:lastModifiedBy>
  <cp:revision>1</cp:revision>
  <dcterms:created xsi:type="dcterms:W3CDTF">2024-03-07T06:11:00Z</dcterms:created>
  <dcterms:modified xsi:type="dcterms:W3CDTF">2024-03-07T06:14:00Z</dcterms:modified>
</cp:coreProperties>
</file>