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94BB" w14:textId="0D006528" w:rsidR="00002736" w:rsidRDefault="00002736" w:rsidP="31D3BA12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8B05ECF" w14:textId="35035DFC" w:rsidR="00002736" w:rsidRDefault="44E68965" w:rsidP="655FC6C8">
      <w:pPr>
        <w:shd w:val="clear" w:color="auto" w:fill="FFFFFF" w:themeFill="background1"/>
        <w:spacing w:after="0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655FC6C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Notulen</w:t>
      </w:r>
      <w:r w:rsidR="2B3A116A" w:rsidRPr="655FC6C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MR vergadering 24 september</w:t>
      </w:r>
      <w:r w:rsidR="63CC30CE" w:rsidRPr="655FC6C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5B2BAA57" w14:textId="23863C26" w:rsidR="00002736" w:rsidRDefault="2B3A116A" w:rsidP="31D3BA12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D3B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F9399EB" w14:textId="102A28EB" w:rsidR="00002736" w:rsidRDefault="2B3A116A" w:rsidP="31D3BA12">
      <w:pPr>
        <w:pStyle w:val="Lijstalinea"/>
        <w:numPr>
          <w:ilvl w:val="1"/>
          <w:numId w:val="4"/>
        </w:num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Opening door de voorzitter </w:t>
      </w:r>
    </w:p>
    <w:p w14:paraId="6B2DA886" w14:textId="75A8DA30" w:rsidR="6FD7FAD3" w:rsidRDefault="6FD7FAD3" w:rsidP="655FC6C8">
      <w:pPr>
        <w:pStyle w:val="Lijstalinea"/>
        <w:shd w:val="clear" w:color="auto" w:fill="FFFFFF" w:themeFill="background1"/>
        <w:spacing w:after="0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Afmelding van Roger en Willem. </w:t>
      </w:r>
      <w:r>
        <w:br/>
      </w:r>
      <w:r w:rsidR="5786EB38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Angela leest even na of toehoorders moeten aanmelden als ze willen komen. </w:t>
      </w:r>
      <w:r>
        <w:br/>
      </w:r>
      <w:r w:rsidR="238A827D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erbij in Parro uitnodiging naar ouders. Vandaag waren er geen toehoorders. </w:t>
      </w:r>
    </w:p>
    <w:p w14:paraId="709D39DE" w14:textId="4DFDEC57" w:rsidR="00002736" w:rsidRDefault="2B3A116A" w:rsidP="31D3BA12">
      <w:pPr>
        <w:pStyle w:val="Lijstalinea"/>
        <w:numPr>
          <w:ilvl w:val="1"/>
          <w:numId w:val="4"/>
        </w:num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Vaststellen notulen </w:t>
      </w:r>
    </w:p>
    <w:p w14:paraId="74476514" w14:textId="1134A109" w:rsidR="7D0D7D14" w:rsidRDefault="7D0D7D14" w:rsidP="655FC6C8">
      <w:pPr>
        <w:pStyle w:val="Lijstalinea"/>
        <w:shd w:val="clear" w:color="auto" w:fill="FFFFFF" w:themeFill="background1"/>
        <w:spacing w:after="0"/>
        <w:ind w:left="360" w:hanging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Notulen zijn vastgesteld.</w:t>
      </w:r>
      <w:r w:rsidRPr="655FC6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2C621231" w14:textId="6FFFF3BC" w:rsidR="00002736" w:rsidRDefault="2B3A116A" w:rsidP="31D3BA12">
      <w:pPr>
        <w:pStyle w:val="Lijstalinea"/>
        <w:numPr>
          <w:ilvl w:val="1"/>
          <w:numId w:val="4"/>
        </w:num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D3BA1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Mededelingen </w:t>
      </w:r>
    </w:p>
    <w:p w14:paraId="44F05853" w14:textId="5378CF47" w:rsidR="00002736" w:rsidRDefault="2B3A116A" w:rsidP="655FC6C8">
      <w:pPr>
        <w:shd w:val="clear" w:color="auto" w:fill="FFFFFF" w:themeFill="background1"/>
        <w:spacing w:after="0"/>
        <w:ind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Symbol" w:eastAsia="Symbol" w:hAnsi="Symbol" w:cs="Symbol"/>
          <w:color w:val="000000" w:themeColor="text1"/>
          <w:sz w:val="20"/>
          <w:szCs w:val="20"/>
        </w:rPr>
        <w:t>·</w:t>
      </w:r>
      <w:r w:rsidRPr="655FC6C8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  </w:t>
      </w: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Vanuit de directie: </w:t>
      </w:r>
    </w:p>
    <w:p w14:paraId="2C76EDA5" w14:textId="45FE2302" w:rsidR="00002736" w:rsidRDefault="539607FF" w:rsidP="655FC6C8">
      <w:pPr>
        <w:pStyle w:val="Lijstalinea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Anouk </w:t>
      </w:r>
      <w:r w:rsidR="217CC567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heeft een hersenschudding, hierdoor is ze gedeeltelijk aanwezig, ook is er iedere dag een invaller aanwezig. Dit zorgt wel voor extra druk bij de overige collega's in de bovenbouw. </w:t>
      </w:r>
    </w:p>
    <w:p w14:paraId="3D389FBF" w14:textId="0596A392" w:rsidR="7C1277BA" w:rsidRDefault="7C1277BA" w:rsidP="655FC6C8">
      <w:pPr>
        <w:pStyle w:val="Lijstalinea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MR opvolging; belangrijk om binnenkort alvast te gaan werven. Zowel Roger als Willem stoppen aan het einde van het jaar. Willem typt een stukje voo</w:t>
      </w:r>
      <w:r w:rsidR="2471C9E3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 ouders hierover. </w:t>
      </w:r>
    </w:p>
    <w:p w14:paraId="141AC0CD" w14:textId="29A4711E" w:rsidR="2471C9E3" w:rsidRDefault="2471C9E3" w:rsidP="655FC6C8">
      <w:pPr>
        <w:pStyle w:val="Lijstalinea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Ook bij de OR wordt gekeken naar nieuwe leden. Bij de OR één nieuwe aanmelding. </w:t>
      </w:r>
    </w:p>
    <w:p w14:paraId="70BA6C0D" w14:textId="42D1FA8C" w:rsidR="7479BE99" w:rsidRDefault="7479BE99" w:rsidP="655FC6C8">
      <w:pPr>
        <w:pStyle w:val="Lijstalinea"/>
        <w:numPr>
          <w:ilvl w:val="0"/>
          <w:numId w:val="2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Open ochtenden zijn geweest. 7 ouderparen zijn geweest en hebben ook interesse geuit. Een ouder van school die werkzaam is binnen de communicatie gaf aan dat dit echt wel een goed resultaat is. </w:t>
      </w:r>
      <w:r w:rsidR="34B01AB9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Heeft tevens gezorgd voor </w:t>
      </w:r>
      <w:r w:rsidR="5BF47D0F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positieve </w:t>
      </w:r>
      <w:r w:rsidR="34B01AB9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reclame. </w:t>
      </w:r>
    </w:p>
    <w:p w14:paraId="50120F6A" w14:textId="277FA7AD" w:rsidR="00002736" w:rsidRDefault="2B3A116A" w:rsidP="655FC6C8">
      <w:p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Symbol" w:eastAsia="Symbol" w:hAnsi="Symbol" w:cs="Symbol"/>
          <w:color w:val="000000" w:themeColor="text1"/>
          <w:sz w:val="20"/>
          <w:szCs w:val="20"/>
        </w:rPr>
        <w:t>·</w:t>
      </w:r>
      <w:r w:rsidRPr="655FC6C8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  </w:t>
      </w: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Vanuit de personeelsleden: </w:t>
      </w:r>
      <w:r w:rsidR="006D42E3">
        <w:br/>
      </w:r>
      <w:r w:rsidR="0ED328C5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r w:rsidR="326CF881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</w:t>
      </w:r>
      <w:r w:rsidR="0ED328C5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auze personeel op woensdag. Evt. </w:t>
      </w:r>
      <w:r w:rsidR="1E19CEFE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Pauzetijd bij de onderbouw aanpassen zodat </w:t>
      </w:r>
      <w:r w:rsidR="0A2548EA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z</w:t>
      </w:r>
      <w:r w:rsidR="1E19CEFE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eerder mee naar buiten gaan. </w:t>
      </w:r>
      <w:r w:rsidR="28C98A02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Dan kan de leerkracht dan een kwartier pauze hebben. </w:t>
      </w:r>
      <w:r w:rsidR="11413EDF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Hanneke neemt dit op. Start volgende week. </w:t>
      </w:r>
      <w:r w:rsidR="006D42E3">
        <w:br/>
      </w:r>
      <w:r w:rsidRPr="655FC6C8">
        <w:rPr>
          <w:rFonts w:ascii="Symbol" w:eastAsia="Symbol" w:hAnsi="Symbol" w:cs="Symbol"/>
          <w:color w:val="000000" w:themeColor="text1"/>
          <w:sz w:val="20"/>
          <w:szCs w:val="20"/>
        </w:rPr>
        <w:t>·</w:t>
      </w:r>
      <w:r w:rsidRPr="655FC6C8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  </w:t>
      </w: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Vanuit de ouders: </w:t>
      </w:r>
      <w:r w:rsidR="4E3A8514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Willem geeft aan dat het voor hem niet altijd haalbaar is om naar de GMR te gaan. Hij </w:t>
      </w:r>
      <w:r w:rsidR="4E14CAFE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geeft dit tijdig aan zodat een andere ouder dit over kan nemen. </w:t>
      </w:r>
    </w:p>
    <w:p w14:paraId="3A872D18" w14:textId="0F466D45" w:rsidR="00002736" w:rsidRDefault="2B3A116A" w:rsidP="655FC6C8">
      <w:p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Symbol" w:eastAsia="Symbol" w:hAnsi="Symbol" w:cs="Symbol"/>
          <w:color w:val="000000" w:themeColor="text1"/>
          <w:sz w:val="20"/>
          <w:szCs w:val="20"/>
        </w:rPr>
        <w:t>·</w:t>
      </w:r>
      <w:r w:rsidRPr="655FC6C8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     </w:t>
      </w: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Vanuit de GMR: </w:t>
      </w:r>
      <w:r w:rsidR="33A83094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Is het nodig om met een grote GMR te vergaderen. </w:t>
      </w:r>
      <w:r w:rsidR="602E6BA0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 geven aan dat het zeker met minder personen kan, maar dat we als school wel vertegenwoordigd willen worden. Ouder of personeelslid, maakt niet uit. </w:t>
      </w:r>
      <w:r w:rsidR="006D42E3">
        <w:br/>
      </w:r>
      <w:r w:rsidR="1205496C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Ook is er gesproken over een besloten gedeelte binnen de vergadering. Eerst heeft de </w:t>
      </w:r>
      <w:r w:rsidR="6F46E61B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G</w:t>
      </w:r>
      <w:r w:rsidR="1205496C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MR besloten overleg, daarna sluit d</w:t>
      </w:r>
      <w:r w:rsidR="737DD87E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 bestuurder aan. </w:t>
      </w:r>
      <w:r w:rsidR="006D42E3">
        <w:br/>
      </w:r>
      <w:r w:rsidR="79A6AC6A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Koersplan is besproken, herhaling van de</w:t>
      </w:r>
      <w:r w:rsidR="1C0A2D99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79A6AC6A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kernwaarden</w:t>
      </w:r>
      <w:r w:rsidR="065752DA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5FC8B609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Kaderbrief; financiën besproken. </w:t>
      </w:r>
      <w:r w:rsidR="0EAF2694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Stichting financieel gezond. Genoeg middelen om tegenvallers op te vangen. </w:t>
      </w:r>
    </w:p>
    <w:p w14:paraId="68F64ADB" w14:textId="00EFEC9A" w:rsidR="00002736" w:rsidRDefault="2B3A116A" w:rsidP="31D3BA12">
      <w:p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D3B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CECF76C" w14:textId="24CBF00C" w:rsidR="00002736" w:rsidRDefault="2B3A116A" w:rsidP="31D3BA12">
      <w:pPr>
        <w:pStyle w:val="Lijstalinea"/>
        <w:numPr>
          <w:ilvl w:val="1"/>
          <w:numId w:val="4"/>
        </w:num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D3BA12">
        <w:rPr>
          <w:rFonts w:ascii="Calibri" w:eastAsia="Calibri" w:hAnsi="Calibri" w:cs="Calibri"/>
          <w:b/>
          <w:bCs/>
          <w:color w:val="242424"/>
          <w:sz w:val="22"/>
          <w:szCs w:val="22"/>
        </w:rPr>
        <w:t>Kwaliteitsrapportage</w:t>
      </w:r>
    </w:p>
    <w:p w14:paraId="5A5B261D" w14:textId="5E675272" w:rsidR="00002736" w:rsidRDefault="418BA01E" w:rsidP="655FC6C8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  <w:r w:rsidRPr="655FC6C8">
        <w:rPr>
          <w:rFonts w:ascii="Aptos" w:eastAsia="Aptos" w:hAnsi="Aptos" w:cs="Aptos"/>
          <w:color w:val="242424"/>
          <w:sz w:val="22"/>
          <w:szCs w:val="22"/>
        </w:rPr>
        <w:t xml:space="preserve">Opbrengsten van medio 2023-2024. </w:t>
      </w:r>
    </w:p>
    <w:p w14:paraId="3F7AD220" w14:textId="36169D06" w:rsidR="00002736" w:rsidRDefault="55B7D5E3" w:rsidP="655FC6C8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  <w:r w:rsidRPr="655FC6C8">
        <w:rPr>
          <w:rFonts w:ascii="Aptos" w:eastAsia="Aptos" w:hAnsi="Aptos" w:cs="Aptos"/>
          <w:color w:val="242424"/>
          <w:sz w:val="22"/>
          <w:szCs w:val="22"/>
        </w:rPr>
        <w:t>Observatierondes voor het borgen van de kwaliteit van ons onderwijs per regiegroep. Kartrekker van de regiegroep komt observeren of de afsprake</w:t>
      </w:r>
      <w:r w:rsidR="74183AFD" w:rsidRPr="655FC6C8">
        <w:rPr>
          <w:rFonts w:ascii="Aptos" w:eastAsia="Aptos" w:hAnsi="Aptos" w:cs="Aptos"/>
          <w:color w:val="242424"/>
          <w:sz w:val="22"/>
          <w:szCs w:val="22"/>
        </w:rPr>
        <w:t xml:space="preserve">n e.d. te zien zijn in ons onderwijs. </w:t>
      </w:r>
    </w:p>
    <w:p w14:paraId="791B5053" w14:textId="772DD0A7" w:rsidR="00002736" w:rsidRDefault="09441185" w:rsidP="655FC6C8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  <w:r w:rsidRPr="655FC6C8">
        <w:rPr>
          <w:rFonts w:ascii="Aptos" w:eastAsia="Aptos" w:hAnsi="Aptos" w:cs="Aptos"/>
          <w:color w:val="242424"/>
          <w:sz w:val="22"/>
          <w:szCs w:val="22"/>
        </w:rPr>
        <w:t>Speerpunt hierbij is bronnen gebruik. Hiervoor komt Gert nog ondersteunen vanuit BCO.</w:t>
      </w:r>
    </w:p>
    <w:p w14:paraId="113E521B" w14:textId="72EC756B" w:rsidR="00002736" w:rsidRDefault="062A8711" w:rsidP="655FC6C8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  <w:r w:rsidRPr="655FC6C8">
        <w:rPr>
          <w:rFonts w:ascii="Aptos" w:eastAsia="Aptos" w:hAnsi="Aptos" w:cs="Aptos"/>
          <w:color w:val="242424"/>
          <w:sz w:val="22"/>
          <w:szCs w:val="22"/>
        </w:rPr>
        <w:lastRenderedPageBreak/>
        <w:t xml:space="preserve">Ook automatiseren van rekenen is speerpunt. Hiervoor werken we nu met de bal. </w:t>
      </w:r>
      <w:r w:rsidR="61077E8C" w:rsidRPr="655FC6C8">
        <w:rPr>
          <w:rFonts w:ascii="Aptos" w:eastAsia="Aptos" w:hAnsi="Aptos" w:cs="Aptos"/>
          <w:color w:val="242424"/>
          <w:sz w:val="22"/>
          <w:szCs w:val="22"/>
        </w:rPr>
        <w:t xml:space="preserve">(zo leer je kinderen rekenen) </w:t>
      </w:r>
      <w:r w:rsidR="530D2FBF" w:rsidRPr="655FC6C8">
        <w:rPr>
          <w:rFonts w:ascii="Aptos" w:eastAsia="Aptos" w:hAnsi="Aptos" w:cs="Aptos"/>
          <w:color w:val="242424"/>
          <w:sz w:val="22"/>
          <w:szCs w:val="22"/>
        </w:rPr>
        <w:t xml:space="preserve">Preventief om uitval te voorkomen. Dit doen we nu 6-weken intensief en komt ieder schooljaar terug. </w:t>
      </w:r>
    </w:p>
    <w:p w14:paraId="064A5E6C" w14:textId="5F9D8752" w:rsidR="00002736" w:rsidRDefault="17C21117" w:rsidP="655FC6C8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  <w:r w:rsidRPr="655FC6C8">
        <w:rPr>
          <w:rFonts w:ascii="Aptos" w:eastAsia="Aptos" w:hAnsi="Aptos" w:cs="Aptos"/>
          <w:color w:val="242424"/>
          <w:sz w:val="22"/>
          <w:szCs w:val="22"/>
        </w:rPr>
        <w:t xml:space="preserve">Cindy is extern voor de reken uitstroom van groep 8 en kinderen van groep 7. </w:t>
      </w:r>
      <w:r w:rsidR="2D643C35" w:rsidRPr="655FC6C8">
        <w:rPr>
          <w:rFonts w:ascii="Aptos" w:eastAsia="Aptos" w:hAnsi="Aptos" w:cs="Aptos"/>
          <w:color w:val="242424"/>
          <w:sz w:val="22"/>
          <w:szCs w:val="22"/>
        </w:rPr>
        <w:t>Hierbij zijn ook interventies ingezet die blijvend zijn. Zoals de inloopbladen i</w:t>
      </w:r>
      <w:r w:rsidR="3801540A" w:rsidRPr="655FC6C8">
        <w:rPr>
          <w:rFonts w:ascii="Aptos" w:eastAsia="Aptos" w:hAnsi="Aptos" w:cs="Aptos"/>
          <w:color w:val="242424"/>
          <w:sz w:val="22"/>
          <w:szCs w:val="22"/>
        </w:rPr>
        <w:t xml:space="preserve"> </w:t>
      </w:r>
      <w:r w:rsidR="2D643C35" w:rsidRPr="655FC6C8">
        <w:rPr>
          <w:rFonts w:ascii="Aptos" w:eastAsia="Aptos" w:hAnsi="Aptos" w:cs="Aptos"/>
          <w:color w:val="242424"/>
          <w:sz w:val="22"/>
          <w:szCs w:val="22"/>
        </w:rPr>
        <w:t xml:space="preserve">n de midden en bovenbouw. </w:t>
      </w:r>
    </w:p>
    <w:p w14:paraId="73E2BA39" w14:textId="251C582C" w:rsidR="00002736" w:rsidRDefault="70FE1864" w:rsidP="655FC6C8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Aptos" w:eastAsia="Aptos" w:hAnsi="Aptos" w:cs="Aptos"/>
          <w:color w:val="242424"/>
          <w:sz w:val="22"/>
          <w:szCs w:val="22"/>
        </w:rPr>
        <w:t xml:space="preserve">Referentieniveaus al vanaf groep 3 bepalen om kinderen nog beter te kunnen volgen. </w:t>
      </w:r>
      <w:r w:rsidR="006D42E3">
        <w:br/>
      </w:r>
    </w:p>
    <w:p w14:paraId="0C499BA8" w14:textId="19326534" w:rsidR="00002736" w:rsidRDefault="2B3A116A" w:rsidP="655FC6C8">
      <w:pPr>
        <w:pStyle w:val="Lijstalinea"/>
        <w:numPr>
          <w:ilvl w:val="1"/>
          <w:numId w:val="4"/>
        </w:num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b/>
          <w:bCs/>
          <w:color w:val="242424"/>
          <w:sz w:val="22"/>
          <w:szCs w:val="22"/>
        </w:rPr>
        <w:t>Jaarplan</w:t>
      </w:r>
      <w:r w:rsidR="006D42E3">
        <w:br/>
      </w:r>
      <w:r w:rsidR="16EC326E" w:rsidRPr="655FC6C8">
        <w:rPr>
          <w:rFonts w:ascii="Aptos" w:eastAsia="Aptos" w:hAnsi="Aptos" w:cs="Aptos"/>
          <w:color w:val="242424"/>
          <w:sz w:val="22"/>
          <w:szCs w:val="22"/>
        </w:rPr>
        <w:t xml:space="preserve">Speerpunten n.a.v. de evaluatie met het team. </w:t>
      </w:r>
    </w:p>
    <w:p w14:paraId="62943826" w14:textId="589BC6AA" w:rsidR="00002736" w:rsidRDefault="2B3A116A" w:rsidP="31D3BA12">
      <w:p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1D3BA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7EE213E" w14:textId="46E6F838" w:rsidR="00002736" w:rsidRDefault="2B3A116A" w:rsidP="655FC6C8">
      <w:pPr>
        <w:pStyle w:val="Lijstalinea"/>
        <w:numPr>
          <w:ilvl w:val="1"/>
          <w:numId w:val="4"/>
        </w:num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Actielijst</w:t>
      </w:r>
      <w:r w:rsidR="006D42E3">
        <w:br/>
      </w:r>
      <w:r w:rsidR="33614119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Notulen MR op de website plaatsen. Hanneke pakt dit op. </w:t>
      </w:r>
      <w:r w:rsidR="006D42E3">
        <w:br/>
      </w:r>
      <w:r w:rsidR="1B9728BC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Actielijst is aangepast. </w:t>
      </w:r>
      <w:r w:rsidR="006D42E3">
        <w:br/>
      </w:r>
    </w:p>
    <w:p w14:paraId="6A2068A5" w14:textId="71403C51" w:rsidR="00002736" w:rsidRDefault="2B3A116A" w:rsidP="31D3BA12">
      <w:pPr>
        <w:pStyle w:val="Lijstalinea"/>
        <w:numPr>
          <w:ilvl w:val="1"/>
          <w:numId w:val="4"/>
        </w:numPr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Wat Verder Ter Tafel Komt  </w:t>
      </w:r>
    </w:p>
    <w:p w14:paraId="61401046" w14:textId="47907D18" w:rsidR="54E7D4C5" w:rsidRDefault="54E7D4C5" w:rsidP="655FC6C8">
      <w:pPr>
        <w:pStyle w:val="Lijstalinea"/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Tevredenheidsonderzoek vanuit de RIE voor medewerkers komt</w:t>
      </w:r>
      <w:r w:rsidR="352D97F8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november</w:t>
      </w: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Voor ouders en kinderen heeft Hanneke hier ook al naar gevraagd, dit wil ze graag in januari inplannen. Dit </w:t>
      </w:r>
      <w:r w:rsidR="66AF7B53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volg</w:t>
      </w: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>t.</w:t>
      </w:r>
      <w:r w:rsidR="6BC29B0E"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32CA63D" w14:textId="4CA42943" w:rsidR="1AC3FE8C" w:rsidRDefault="1AC3FE8C" w:rsidP="655FC6C8">
      <w:pPr>
        <w:pStyle w:val="Lijstalinea"/>
        <w:shd w:val="clear" w:color="auto" w:fill="FFFFFF" w:themeFill="background1"/>
        <w:spacing w:after="0"/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5FC6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Website van de school. Marketing; bijvoorbeeld citaat vanuit de inspectie. </w:t>
      </w:r>
    </w:p>
    <w:p w14:paraId="7B9BB1E3" w14:textId="71BF1DBB" w:rsidR="00002736" w:rsidRDefault="00002736" w:rsidP="31D3BA12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</w:p>
    <w:p w14:paraId="4068D9C4" w14:textId="1849E589" w:rsidR="00002736" w:rsidRDefault="00002736" w:rsidP="6F300616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</w:p>
    <w:p w14:paraId="7B5CAEB5" w14:textId="6E15A5FB" w:rsidR="00002736" w:rsidRDefault="00002736" w:rsidP="31D3BA12">
      <w:pPr>
        <w:shd w:val="clear" w:color="auto" w:fill="FFFFFF" w:themeFill="background1"/>
        <w:spacing w:after="0"/>
        <w:rPr>
          <w:rFonts w:ascii="Aptos" w:eastAsia="Aptos" w:hAnsi="Aptos" w:cs="Aptos"/>
          <w:color w:val="242424"/>
          <w:sz w:val="22"/>
          <w:szCs w:val="22"/>
        </w:rPr>
      </w:pPr>
    </w:p>
    <w:sectPr w:rsidR="00002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0C42"/>
    <w:multiLevelType w:val="hybridMultilevel"/>
    <w:tmpl w:val="9B3A9050"/>
    <w:lvl w:ilvl="0" w:tplc="D4E4EA70">
      <w:start w:val="1"/>
      <w:numFmt w:val="decimal"/>
      <w:lvlText w:val="%1."/>
      <w:lvlJc w:val="left"/>
      <w:pPr>
        <w:ind w:left="720" w:hanging="360"/>
      </w:pPr>
    </w:lvl>
    <w:lvl w:ilvl="1" w:tplc="54FC9F02">
      <w:start w:val="1"/>
      <w:numFmt w:val="decimal"/>
      <w:lvlText w:val="%2."/>
      <w:lvlJc w:val="left"/>
      <w:pPr>
        <w:ind w:left="1440" w:hanging="360"/>
      </w:pPr>
    </w:lvl>
    <w:lvl w:ilvl="2" w:tplc="7A70BE70">
      <w:start w:val="1"/>
      <w:numFmt w:val="lowerRoman"/>
      <w:lvlText w:val="%3."/>
      <w:lvlJc w:val="right"/>
      <w:pPr>
        <w:ind w:left="2160" w:hanging="180"/>
      </w:pPr>
    </w:lvl>
    <w:lvl w:ilvl="3" w:tplc="4B4613C0">
      <w:start w:val="1"/>
      <w:numFmt w:val="decimal"/>
      <w:lvlText w:val="%4."/>
      <w:lvlJc w:val="left"/>
      <w:pPr>
        <w:ind w:left="2880" w:hanging="360"/>
      </w:pPr>
    </w:lvl>
    <w:lvl w:ilvl="4" w:tplc="FAB0E630">
      <w:start w:val="1"/>
      <w:numFmt w:val="lowerLetter"/>
      <w:lvlText w:val="%5."/>
      <w:lvlJc w:val="left"/>
      <w:pPr>
        <w:ind w:left="3600" w:hanging="360"/>
      </w:pPr>
    </w:lvl>
    <w:lvl w:ilvl="5" w:tplc="866676A6">
      <w:start w:val="1"/>
      <w:numFmt w:val="lowerRoman"/>
      <w:lvlText w:val="%6."/>
      <w:lvlJc w:val="right"/>
      <w:pPr>
        <w:ind w:left="4320" w:hanging="180"/>
      </w:pPr>
    </w:lvl>
    <w:lvl w:ilvl="6" w:tplc="587E69E4">
      <w:start w:val="1"/>
      <w:numFmt w:val="decimal"/>
      <w:lvlText w:val="%7."/>
      <w:lvlJc w:val="left"/>
      <w:pPr>
        <w:ind w:left="5040" w:hanging="360"/>
      </w:pPr>
    </w:lvl>
    <w:lvl w:ilvl="7" w:tplc="BE740B6E">
      <w:start w:val="1"/>
      <w:numFmt w:val="lowerLetter"/>
      <w:lvlText w:val="%8."/>
      <w:lvlJc w:val="left"/>
      <w:pPr>
        <w:ind w:left="5760" w:hanging="360"/>
      </w:pPr>
    </w:lvl>
    <w:lvl w:ilvl="8" w:tplc="C0D2E1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6938"/>
    <w:multiLevelType w:val="hybridMultilevel"/>
    <w:tmpl w:val="6BA27FEA"/>
    <w:lvl w:ilvl="0" w:tplc="BA4CA2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9E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4C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24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C2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8EB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AD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CE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66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0E627"/>
    <w:multiLevelType w:val="hybridMultilevel"/>
    <w:tmpl w:val="173837B6"/>
    <w:lvl w:ilvl="0" w:tplc="BB44B1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143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07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4B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4E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EE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F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AE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46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FF178"/>
    <w:multiLevelType w:val="hybridMultilevel"/>
    <w:tmpl w:val="BB042E30"/>
    <w:lvl w:ilvl="0" w:tplc="76E0D3F8">
      <w:start w:val="1"/>
      <w:numFmt w:val="decimal"/>
      <w:lvlText w:val="%1."/>
      <w:lvlJc w:val="left"/>
      <w:pPr>
        <w:ind w:left="720" w:hanging="360"/>
      </w:pPr>
    </w:lvl>
    <w:lvl w:ilvl="1" w:tplc="6224687C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4BEA424">
      <w:start w:val="1"/>
      <w:numFmt w:val="lowerRoman"/>
      <w:lvlText w:val="%3."/>
      <w:lvlJc w:val="right"/>
      <w:pPr>
        <w:ind w:left="2160" w:hanging="180"/>
      </w:pPr>
    </w:lvl>
    <w:lvl w:ilvl="3" w:tplc="A4B0954E">
      <w:start w:val="1"/>
      <w:numFmt w:val="decimal"/>
      <w:lvlText w:val="%4."/>
      <w:lvlJc w:val="left"/>
      <w:pPr>
        <w:ind w:left="2880" w:hanging="360"/>
      </w:pPr>
    </w:lvl>
    <w:lvl w:ilvl="4" w:tplc="547A55F8">
      <w:start w:val="1"/>
      <w:numFmt w:val="lowerLetter"/>
      <w:lvlText w:val="%5."/>
      <w:lvlJc w:val="left"/>
      <w:pPr>
        <w:ind w:left="3600" w:hanging="360"/>
      </w:pPr>
    </w:lvl>
    <w:lvl w:ilvl="5" w:tplc="89947A9C">
      <w:start w:val="1"/>
      <w:numFmt w:val="lowerRoman"/>
      <w:lvlText w:val="%6."/>
      <w:lvlJc w:val="right"/>
      <w:pPr>
        <w:ind w:left="4320" w:hanging="180"/>
      </w:pPr>
    </w:lvl>
    <w:lvl w:ilvl="6" w:tplc="56462620">
      <w:start w:val="1"/>
      <w:numFmt w:val="decimal"/>
      <w:lvlText w:val="%7."/>
      <w:lvlJc w:val="left"/>
      <w:pPr>
        <w:ind w:left="5040" w:hanging="360"/>
      </w:pPr>
    </w:lvl>
    <w:lvl w:ilvl="7" w:tplc="0002A946">
      <w:start w:val="1"/>
      <w:numFmt w:val="lowerLetter"/>
      <w:lvlText w:val="%8."/>
      <w:lvlJc w:val="left"/>
      <w:pPr>
        <w:ind w:left="5760" w:hanging="360"/>
      </w:pPr>
    </w:lvl>
    <w:lvl w:ilvl="8" w:tplc="93083846">
      <w:start w:val="1"/>
      <w:numFmt w:val="lowerRoman"/>
      <w:lvlText w:val="%9."/>
      <w:lvlJc w:val="right"/>
      <w:pPr>
        <w:ind w:left="6480" w:hanging="180"/>
      </w:pPr>
    </w:lvl>
  </w:abstractNum>
  <w:num w:numId="1" w16cid:durableId="446240505">
    <w:abstractNumId w:val="2"/>
  </w:num>
  <w:num w:numId="2" w16cid:durableId="1277755680">
    <w:abstractNumId w:val="1"/>
  </w:num>
  <w:num w:numId="3" w16cid:durableId="1409155662">
    <w:abstractNumId w:val="0"/>
  </w:num>
  <w:num w:numId="4" w16cid:durableId="531379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0ED0EF"/>
    <w:rsid w:val="00002736"/>
    <w:rsid w:val="00047A50"/>
    <w:rsid w:val="0005E4BF"/>
    <w:rsid w:val="006D42E3"/>
    <w:rsid w:val="062A8711"/>
    <w:rsid w:val="065752DA"/>
    <w:rsid w:val="067FE3E3"/>
    <w:rsid w:val="0941B0B8"/>
    <w:rsid w:val="09441185"/>
    <w:rsid w:val="09D66BD4"/>
    <w:rsid w:val="0A2548EA"/>
    <w:rsid w:val="0B9F565C"/>
    <w:rsid w:val="0EAF2694"/>
    <w:rsid w:val="0ED328C5"/>
    <w:rsid w:val="11413EDF"/>
    <w:rsid w:val="114D1128"/>
    <w:rsid w:val="1205496C"/>
    <w:rsid w:val="12E50812"/>
    <w:rsid w:val="152219DC"/>
    <w:rsid w:val="15F4376B"/>
    <w:rsid w:val="16EC326E"/>
    <w:rsid w:val="17C21117"/>
    <w:rsid w:val="18A13C98"/>
    <w:rsid w:val="1A18F31D"/>
    <w:rsid w:val="1A56CB77"/>
    <w:rsid w:val="1AC3FE8C"/>
    <w:rsid w:val="1B82F901"/>
    <w:rsid w:val="1B9728BC"/>
    <w:rsid w:val="1C0A2D99"/>
    <w:rsid w:val="1CB02C62"/>
    <w:rsid w:val="1CB5125A"/>
    <w:rsid w:val="1E19CEFE"/>
    <w:rsid w:val="1ED16B67"/>
    <w:rsid w:val="217CC567"/>
    <w:rsid w:val="21FD0EE7"/>
    <w:rsid w:val="22104813"/>
    <w:rsid w:val="22213664"/>
    <w:rsid w:val="2265500F"/>
    <w:rsid w:val="22A522C3"/>
    <w:rsid w:val="238A827D"/>
    <w:rsid w:val="24028AC5"/>
    <w:rsid w:val="2471C9E3"/>
    <w:rsid w:val="28C98A02"/>
    <w:rsid w:val="29A9C78E"/>
    <w:rsid w:val="29C632EC"/>
    <w:rsid w:val="2B3A116A"/>
    <w:rsid w:val="2D643C35"/>
    <w:rsid w:val="2DA3B82B"/>
    <w:rsid w:val="300DE074"/>
    <w:rsid w:val="316B79A7"/>
    <w:rsid w:val="31D3BA12"/>
    <w:rsid w:val="326CF881"/>
    <w:rsid w:val="33614119"/>
    <w:rsid w:val="337A9C2C"/>
    <w:rsid w:val="33A83094"/>
    <w:rsid w:val="34B01AB9"/>
    <w:rsid w:val="352D97F8"/>
    <w:rsid w:val="36B424DB"/>
    <w:rsid w:val="371B9F88"/>
    <w:rsid w:val="3801540A"/>
    <w:rsid w:val="3A3F6071"/>
    <w:rsid w:val="3B3947AD"/>
    <w:rsid w:val="3DD131F8"/>
    <w:rsid w:val="418BA01E"/>
    <w:rsid w:val="423AC3E7"/>
    <w:rsid w:val="44E68965"/>
    <w:rsid w:val="459C0D07"/>
    <w:rsid w:val="45BFD5E1"/>
    <w:rsid w:val="46983588"/>
    <w:rsid w:val="487FFEBB"/>
    <w:rsid w:val="4B627A8D"/>
    <w:rsid w:val="4BF5242B"/>
    <w:rsid w:val="4E14CAFE"/>
    <w:rsid w:val="4E3A8514"/>
    <w:rsid w:val="4F9984D2"/>
    <w:rsid w:val="510ED0EF"/>
    <w:rsid w:val="524BE9ED"/>
    <w:rsid w:val="530D2FBF"/>
    <w:rsid w:val="532A16C5"/>
    <w:rsid w:val="539607FF"/>
    <w:rsid w:val="54E7D4C5"/>
    <w:rsid w:val="55393526"/>
    <w:rsid w:val="553A5050"/>
    <w:rsid w:val="55B7D5E3"/>
    <w:rsid w:val="5786EB38"/>
    <w:rsid w:val="57CBEB8B"/>
    <w:rsid w:val="592853A2"/>
    <w:rsid w:val="59EFA13C"/>
    <w:rsid w:val="5A6B58DF"/>
    <w:rsid w:val="5A9E0835"/>
    <w:rsid w:val="5BF47D0F"/>
    <w:rsid w:val="5D605CB9"/>
    <w:rsid w:val="5E1BE9FD"/>
    <w:rsid w:val="5F663113"/>
    <w:rsid w:val="5FC8B609"/>
    <w:rsid w:val="600685F7"/>
    <w:rsid w:val="602E6BA0"/>
    <w:rsid w:val="61077E8C"/>
    <w:rsid w:val="63CC30CE"/>
    <w:rsid w:val="655FC6C8"/>
    <w:rsid w:val="66016F30"/>
    <w:rsid w:val="66195821"/>
    <w:rsid w:val="66AF7B53"/>
    <w:rsid w:val="66EE33FC"/>
    <w:rsid w:val="6AC002BB"/>
    <w:rsid w:val="6BC29B0E"/>
    <w:rsid w:val="6C43DC1C"/>
    <w:rsid w:val="6C7C9A12"/>
    <w:rsid w:val="6F300616"/>
    <w:rsid w:val="6F46E61B"/>
    <w:rsid w:val="6F9412C8"/>
    <w:rsid w:val="6FD58A0A"/>
    <w:rsid w:val="6FD7FAD3"/>
    <w:rsid w:val="70FE1864"/>
    <w:rsid w:val="7355675E"/>
    <w:rsid w:val="737DD87E"/>
    <w:rsid w:val="74183AFD"/>
    <w:rsid w:val="7479BE99"/>
    <w:rsid w:val="79A6AC6A"/>
    <w:rsid w:val="79CF950B"/>
    <w:rsid w:val="7B13D44D"/>
    <w:rsid w:val="7C1277BA"/>
    <w:rsid w:val="7D0D7D14"/>
    <w:rsid w:val="7D0DFF95"/>
    <w:rsid w:val="7D80EBEF"/>
    <w:rsid w:val="7D9D4EF8"/>
    <w:rsid w:val="7EBC064E"/>
    <w:rsid w:val="7FAAC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D0EF"/>
  <w15:chartTrackingRefBased/>
  <w15:docId w15:val="{35BF4D18-F17E-42C9-AF47-45BDB45F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89B9C0014A941AA782782FA9B60E8" ma:contentTypeVersion="7" ma:contentTypeDescription="Een nieuw document maken." ma:contentTypeScope="" ma:versionID="b89c30fa5885dcc76cb499d2b55304c6">
  <xsd:schema xmlns:xsd="http://www.w3.org/2001/XMLSchema" xmlns:xs="http://www.w3.org/2001/XMLSchema" xmlns:p="http://schemas.microsoft.com/office/2006/metadata/properties" xmlns:ns2="f9cbff15-bb2d-4e76-a6d1-9624a2f7ce75" targetNamespace="http://schemas.microsoft.com/office/2006/metadata/properties" ma:root="true" ma:fieldsID="4d6233bb995521a63853d8f00343e218" ns2:_="">
    <xsd:import namespace="f9cbff15-bb2d-4e76-a6d1-9624a2f7c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ff15-bb2d-4e76-a6d1-9624a2f7c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CBED0-8175-40FB-9E7A-EC2CC3560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bff15-bb2d-4e76-a6d1-9624a2f7c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A4E9B-22B5-4F60-87CC-E3F9B8114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582658-93F6-42F0-96FB-671010696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ten Haaf</dc:creator>
  <cp:keywords/>
  <dc:description/>
  <cp:lastModifiedBy>Hanneke Bens</cp:lastModifiedBy>
  <cp:revision>2</cp:revision>
  <dcterms:created xsi:type="dcterms:W3CDTF">2024-10-14T12:26:00Z</dcterms:created>
  <dcterms:modified xsi:type="dcterms:W3CDTF">2024-10-14T12:26:00Z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0x010100E0489B9C0014A941AA782782FA9B60E8</vt:lpwstr>
  </property>
</Properties>
</file>