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Basisschool Hartenaas</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Content>
                              <w:sdt>
                                <w:sdtPr>
                                  <w:rPr>
                                    <w:b/>
                                    <w:sz w:val="32"/>
                                    <w:szCs w:val="20"/>
                                  </w:rPr>
                                  <w:id w:val="262348739"/>
                                  <w:placeholder>
                                    <w:docPart w:val="3CCAF37A964B4CBC80C24AB76D3E97FA"/>
                                  </w:placeholder>
                                  <w15:appearance w15:val="hidden"/>
                                  <w15:repeatingSectionItem/>
                                </w:sdt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Content>
                                        <w:r>
                                          <w:rPr>
                                            <w:b/>
                                            <w:sz w:val="32"/>
                                            <w:szCs w:val="20"/>
                                          </w:rPr>
                                          <w:t>Basisschool Hartenaas</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Content>
                  <w:sdt>
                    <w:sdtPr>
                      <w:rPr>
                        <w:sz w:val="18"/>
                        <w:szCs w:val="18"/>
                      </w:rPr>
                      <w:id w:val="-587154170"/>
                      <w:placeholder>
                        <w:docPart w:val="1EB1E588197F490491FEFDDA03E36F25"/>
                      </w:placeholder>
                      <w15:appearance w15:val="hidden"/>
                      <w15:repeatingSectionItem/>
                    </w:sdtPr>
                    <w:sdtContent>
                      <w:p w14:paraId="35F2380A" w14:textId="77777777" w:rsidR="00401C30" w:rsidRPr="00161A93" w:rsidRDefault="00000000"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Content>
                            <w:r>
                              <w:rPr>
                                <w:sz w:val="18"/>
                                <w:szCs w:val="18"/>
                              </w:rPr>
                              <w:t>Directie, team- of afdelingsleider</w:t>
                            </w:r>
                          </w:sdtContent>
                        </w:sdt>
                        <w:r w:rsidR="00401C30" w:rsidRPr="00161A93">
                          <w:rPr>
                            <w:sz w:val="18"/>
                            <w:szCs w:val="18"/>
                          </w:rPr>
                          <w:t xml:space="preserve"> </w:t>
                        </w:r>
                      </w:p>
                    </w:sdtContent>
                  </w:sdt>
                  <w:sdt>
                    <w:sdtPr>
                      <w:rPr>
                        <w:sz w:val="18"/>
                        <w:szCs w:val="18"/>
                      </w:rPr>
                      <w:id w:val="1830402418"/>
                      <w:placeholder>
                        <w:docPart w:val="1EB1E588197F490491FEFDDA03E36F25"/>
                      </w:placeholder>
                      <w15:appearance w15:val="hidden"/>
                      <w15:repeatingSectionItem/>
                    </w:sdtPr>
                    <w:sdtContent>
                      <w:p w14:paraId="2504F331" w14:textId="77777777" w:rsidR="00401C30" w:rsidRPr="00161A93" w:rsidRDefault="00000000" w:rsidP="00AF5BE8">
                        <w:pPr>
                          <w:pStyle w:val="Lijstalinea"/>
                          <w:numPr>
                            <w:ilvl w:val="0"/>
                            <w:numId w:val="6"/>
                          </w:numPr>
                          <w:rPr>
                            <w:sz w:val="18"/>
                            <w:szCs w:val="18"/>
                          </w:rPr>
                        </w:pPr>
                        <w:sdt>
                          <w:sdtPr>
                            <w:rPr>
                              <w:sz w:val="18"/>
                              <w:szCs w:val="18"/>
                            </w:rPr>
                            <w:tag w:val=""/>
                            <w:id w:val="-1813714779"/>
                            <w:placeholder>
                              <w:docPart w:val="25FC3E44B3944CF0811AD32D6269E86F"/>
                            </w:placeholder>
                            <w15:appearance w15:val="hidden"/>
                            <w:text/>
                          </w:sdtPr>
                          <w:sdtContent>
                            <w:r>
                              <w:rPr>
                                <w:sz w:val="18"/>
                                <w:szCs w:val="18"/>
                              </w:rPr>
                              <w:t>Intern begeleider</w:t>
                            </w:r>
                          </w:sdtContent>
                        </w:sdt>
                        <w:r w:rsidR="00401C30" w:rsidRPr="00161A93">
                          <w:rPr>
                            <w:sz w:val="18"/>
                            <w:szCs w:val="18"/>
                          </w:rPr>
                          <w:t xml:space="preserve"> </w:t>
                        </w:r>
                      </w:p>
                    </w:sdtContent>
                  </w:sdt>
                  <w:sdt>
                    <w:sdtPr>
                      <w:rPr>
                        <w:sz w:val="18"/>
                        <w:szCs w:val="18"/>
                      </w:rPr>
                      <w:id w:val="-278952542"/>
                      <w:placeholder>
                        <w:docPart w:val="1EB1E588197F490491FEFDDA03E36F25"/>
                      </w:placeholder>
                      <w15:appearance w15:val="hidden"/>
                      <w15:repeatingSectionItem/>
                    </w:sdtPr>
                    <w:sdtContent>
                      <w:p w14:paraId="5E321121" w14:textId="77777777" w:rsidR="00401C30" w:rsidRPr="00161A93" w:rsidRDefault="00000000" w:rsidP="00AF5BE8">
                        <w:pPr>
                          <w:pStyle w:val="Lijstalinea"/>
                          <w:numPr>
                            <w:ilvl w:val="0"/>
                            <w:numId w:val="6"/>
                          </w:numPr>
                          <w:rPr>
                            <w:sz w:val="18"/>
                            <w:szCs w:val="18"/>
                          </w:rPr>
                        </w:pPr>
                        <w:sdt>
                          <w:sdtPr>
                            <w:rPr>
                              <w:sz w:val="18"/>
                              <w:szCs w:val="18"/>
                            </w:rPr>
                            <w:tag w:val=""/>
                            <w:id w:val="-2087753562"/>
                            <w:placeholder>
                              <w:docPart w:val="25FC3E44B3944CF0811AD32D6269E86F"/>
                            </w:placeholder>
                            <w15:appearance w15:val="hidden"/>
                            <w:text/>
                          </w:sdtPr>
                          <w:sdtContent>
                            <w:r>
                              <w:rPr>
                                <w:sz w:val="18"/>
                                <w:szCs w:val="18"/>
                              </w:rPr>
                              <w:t>Leraar</w:t>
                            </w:r>
                          </w:sdtContent>
                        </w:sdt>
                        <w:r w:rsidR="00401C30" w:rsidRPr="00161A93">
                          <w:rPr>
                            <w:sz w:val="18"/>
                            <w:szCs w:val="18"/>
                          </w:rPr>
                          <w:t xml:space="preserve"> </w:t>
                        </w:r>
                      </w:p>
                    </w:sdtContent>
                  </w:sdt>
                </w:sdtContent>
              </w:sdt>
              <w:p w14:paraId="285CBB24" w14:textId="77777777" w:rsidR="00401C30" w:rsidRPr="00161A93" w:rsidRDefault="00000000"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494635779"/>
                                <w:placeholder>
                                  <w:docPart w:val="4CF3731442834D699EE4DF56AEEADC47"/>
                                </w:placeholder>
                                <w:showingPlcHdr/>
                                <w15:appearance w15:val="hidden"/>
                                <w:text/>
                              </w:sdtPr>
                              <w:sdtContent>
                                <w:r>
                                  <w:rPr>
                                    <w:rFonts w:cstheme="minorHAnsi"/>
                                    <w:sz w:val="18"/>
                                    <w:szCs w:val="18"/>
                                    <w:lang w:val="en-GB"/>
                                  </w:rPr>
                                  <w:t>Combigroep</w:t>
                                </w:r>
                              </w:sdtContent>
                            </w:sdt>
                          </w:p>
                        </w:sdtContent>
                      </w:sdt>
                      <w:sdt>
                        <w:sdtPr>
                          <w:rPr>
                            <w:sz w:val="18"/>
                            <w:szCs w:val="18"/>
                            <w:lang w:val="en-GB"/>
                          </w:rPr>
                          <w:id w:val="-761063877"/>
                          <w:placeholder>
                            <w:docPart w:val="48D769A9C3784F21B9FA031691D087C0"/>
                          </w:placeholder>
                          <w15:appearance w15:val="hidden"/>
                          <w15:repeatingSectionItem/>
                        </w:sdtPr>
                        <w:sdtEndPr>
                          <w:rPr>
                            <w:lang w:val="nl-NL"/>
                          </w:rPr>
                        </w:sdtEndPr>
                        <w:sdtContent>
                          <w:p w14:paraId="00D3682C" w14:textId="77777777" w:rsidR="00401C30" w:rsidRPr="00161A93" w:rsidRDefault="00000000" w:rsidP="00401C30">
                            <w:pPr>
                              <w:pStyle w:val="Lijstalinea"/>
                              <w:numPr>
                                <w:ilvl w:val="0"/>
                                <w:numId w:val="2"/>
                              </w:numPr>
                              <w:rPr>
                                <w:rFonts w:cstheme="minorHAnsi"/>
                                <w:sz w:val="18"/>
                                <w:szCs w:val="18"/>
                                <w:lang w:val="en-GB"/>
                              </w:rPr>
                            </w:pPr>
                            <w:sdt>
                              <w:sdtPr>
                                <w:rPr>
                                  <w:sz w:val="18"/>
                                  <w:szCs w:val="18"/>
                                </w:rPr>
                                <w:alias w:val=""/>
                                <w:tag w:val=""/>
                                <w:id w:val="-1835058638"/>
                                <w:placeholder>
                                  <w:docPart w:val="4CF3731442834D699EE4DF56AEEADC47"/>
                                </w:placeholder>
                                <w:showingPlcHdr/>
                                <w15:appearance w15:val="hidden"/>
                                <w:text/>
                              </w:sdtPr>
                              <w:sdtContent>
                                <w:r>
                                  <w:rPr>
                                    <w:rFonts w:cstheme="minorHAnsi"/>
                                    <w:sz w:val="18"/>
                                    <w:szCs w:val="18"/>
                                    <w:lang w:val="en-GB"/>
                                  </w:rPr>
                                  <w:t>Voorschool</w:t>
                                </w:r>
                              </w:sdtContent>
                            </w:sdt>
                          </w:p>
                        </w:sdtContent>
                      </w:sdt>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Content>
                                <w:r>
                                  <w:rPr>
                                    <w:sz w:val="18"/>
                                    <w:szCs w:val="18"/>
                                  </w:rPr>
                                  <w:t>Hoogbegaafdheidsklas (deeltijd)</w:t>
                                </w:r>
                              </w:sdtContent>
                            </w:sdt>
                          </w:p>
                        </w:sdtContent>
                      </w:sdt>
                      <w:sdt>
                        <w:sdtPr>
                          <w:rPr>
                            <w:sz w:val="18"/>
                            <w:szCs w:val="18"/>
                            <w:lang w:val="en-GB"/>
                          </w:rPr>
                          <w:id w:val="-448085743"/>
                          <w:placeholder>
                            <w:docPart w:val="FEB0EE061E724C58AFB44AD9893F1497"/>
                          </w:placeholder>
                          <w15:appearance w15:val="hidden"/>
                          <w15:repeatingSectionItem/>
                        </w:sdtPr>
                        <w:sdtEndPr>
                          <w:rPr>
                            <w:lang w:val="nl-NL"/>
                          </w:rPr>
                        </w:sdtEndPr>
                        <w:sdtContent>
                          <w:p w14:paraId="12626200"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961870473"/>
                                <w:placeholder>
                                  <w:docPart w:val="5E407FDCE6C24F66AA48DAEF2985A394"/>
                                </w:placeholder>
                                <w15:appearance w15:val="hidden"/>
                                <w:text/>
                              </w:sdtPr>
                              <w:sdtContent>
                                <w:r>
                                  <w:rPr>
                                    <w:sz w:val="18"/>
                                    <w:szCs w:val="18"/>
                                  </w:rPr>
                                  <w:t>NT2-klas</w:t>
                                </w:r>
                              </w:sdtContent>
                            </w:sdt>
                          </w:p>
                        </w:sdtContent>
                      </w:sdt>
                      <w:sdt>
                        <w:sdtPr>
                          <w:rPr>
                            <w:sz w:val="18"/>
                            <w:szCs w:val="18"/>
                            <w:lang w:val="en-GB"/>
                          </w:rPr>
                          <w:id w:val="1356384331"/>
                          <w:placeholder>
                            <w:docPart w:val="FEB0EE061E724C58AFB44AD9893F1497"/>
                          </w:placeholder>
                          <w15:appearance w15:val="hidden"/>
                          <w15:repeatingSectionItem/>
                        </w:sdtPr>
                        <w:sdtEndPr>
                          <w:rPr>
                            <w:lang w:val="nl-NL"/>
                          </w:rPr>
                        </w:sdtEndPr>
                        <w:sdtContent>
                          <w:p w14:paraId="079EDD74" w14:textId="77777777" w:rsidR="00306CA3" w:rsidRPr="00161A93" w:rsidRDefault="00000000" w:rsidP="00306CA3">
                            <w:pPr>
                              <w:pStyle w:val="Lijstalinea"/>
                              <w:numPr>
                                <w:ilvl w:val="0"/>
                                <w:numId w:val="2"/>
                              </w:numPr>
                              <w:rPr>
                                <w:rFonts w:cstheme="minorHAnsi"/>
                                <w:sz w:val="18"/>
                                <w:szCs w:val="18"/>
                                <w:lang w:val="en-GB"/>
                              </w:rPr>
                            </w:pPr>
                            <w:sdt>
                              <w:sdtPr>
                                <w:rPr>
                                  <w:sz w:val="18"/>
                                  <w:szCs w:val="18"/>
                                </w:rPr>
                                <w:alias w:val=""/>
                                <w:tag w:val=""/>
                                <w:id w:val="-381475207"/>
                                <w:placeholder>
                                  <w:docPart w:val="5E407FDCE6C24F66AA48DAEF2985A394"/>
                                </w:placeholder>
                                <w15:appearance w15:val="hidden"/>
                                <w:text/>
                              </w:sdtPr>
                              <w:sdtContent>
                                <w:r>
                                  <w:rPr>
                                    <w:sz w:val="18"/>
                                    <w:szCs w:val="18"/>
                                  </w:rPr>
                                  <w:t>Tussenvoorziening (OPDC of rebound)</w:t>
                                </w:r>
                              </w:sdtContent>
                            </w:sdt>
                          </w:p>
                        </w:sdtContent>
                      </w:sdt>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rFonts w:ascii="Open Sans Light" w:hAnsi="Open Sans Light"/>
                <w:b/>
                <w:sz w:val="18"/>
                <w:szCs w:val="18"/>
              </w:rPr>
              <w:alias w:val=""/>
              <w:tag w:val=""/>
              <w:id w:val="481128607"/>
              <w:placeholder>
                <w:docPart w:val="F51115D3741341C5BA6527714CE4FAE4"/>
              </w:placeholder>
              <w15:appearance w15:val="hidden"/>
            </w:sdtPr>
            <w:sdtContent>
              <w:p w14:paraId="4EC5FE96" w14:textId="77777777" w:rsidR="00DA7708" w:rsidRPr="00381485" w:rsidRDefault="00DA7708" w:rsidP="00694BA2">
                <w:pPr>
                  <w:pStyle w:val="Lijstalinea"/>
                  <w:numPr>
                    <w:ilvl w:val="0"/>
                    <w:numId w:val="1"/>
                  </w:numPr>
                  <w:rPr>
                    <w:rFonts w:ascii="Open Sans Light" w:hAnsi="Open Sans Light"/>
                    <w:b/>
                    <w:sz w:val="18"/>
                    <w:szCs w:val="18"/>
                  </w:rPr>
                </w:pPr>
                <w:r w:rsidRPr="00381485">
                  <w:rPr>
                    <w:sz w:val="18"/>
                    <w:szCs w:val="18"/>
                  </w:rPr>
                  <w:t>Er zijn geen specialisten aanwezig voor specifieke ondersteuning binnen de school</w:t>
                </w:r>
              </w:p>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Content>
                      <w:sdt>
                        <w:sdtPr>
                          <w:rPr>
                            <w:sz w:val="18"/>
                            <w:szCs w:val="18"/>
                            <w:lang w:val="en-GB"/>
                          </w:rPr>
                          <w:id w:val="-1216041382"/>
                          <w:placeholder>
                            <w:docPart w:val="362A6581D9BD4488BA9AEFF06DC25277"/>
                          </w:placeholder>
                          <w15:appearance w15:val="hidden"/>
                          <w15:repeatingSectionItem/>
                        </w:sdtPr>
                        <w:sdtContent>
                          <w:p w14:paraId="5F7E226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595243631"/>
                          <w:placeholder>
                            <w:docPart w:val="362A6581D9BD4488BA9AEFF06DC25277"/>
                          </w:placeholder>
                          <w15:appearance w15:val="hidden"/>
                          <w15:repeatingSectionItem/>
                        </w:sdtPr>
                        <w:sdtContent>
                          <w:p w14:paraId="1CDC70E9"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614346142"/>
                                <w:placeholder>
                                  <w:docPart w:val="7027216073BE45F9932D0938D9817543"/>
                                </w:placeholder>
                                <w:showingPlcHdr/>
                                <w15:appearance w15:val="hidden"/>
                                <w:text/>
                              </w:sdtPr>
                              <w:sdtContent>
                                <w:r>
                                  <w:rPr>
                                    <w:rStyle w:val="Tekstvantijdelijkeaanduiding"/>
                                    <w:rFonts w:cstheme="minorHAnsi"/>
                                    <w:color w:val="auto"/>
                                    <w:sz w:val="18"/>
                                    <w:szCs w:val="18"/>
                                    <w:lang w:val="en-GB"/>
                                  </w:rPr>
                                  <w:t>Beeldcoach en/of video-interactie-begeleider / coach van leerkrachten</w:t>
                                </w:r>
                              </w:sdtContent>
                            </w:sdt>
                          </w:p>
                        </w:sdtContent>
                      </w:sdt>
                      <w:sdt>
                        <w:sdtPr>
                          <w:rPr>
                            <w:sz w:val="18"/>
                            <w:szCs w:val="18"/>
                            <w:lang w:val="en-GB"/>
                          </w:rPr>
                          <w:id w:val="1155257468"/>
                          <w:placeholder>
                            <w:docPart w:val="362A6581D9BD4488BA9AEFF06DC25277"/>
                          </w:placeholder>
                          <w15:appearance w15:val="hidden"/>
                          <w15:repeatingSectionItem/>
                        </w:sdtPr>
                        <w:sdtContent>
                          <w:p w14:paraId="08891D2C"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09721157"/>
                                <w:placeholder>
                                  <w:docPart w:val="7027216073BE45F9932D0938D9817543"/>
                                </w:placeholder>
                                <w:showingPlcHdr/>
                                <w15:appearance w15:val="hidden"/>
                                <w:text/>
                              </w:sdtPr>
                              <w:sdtContent>
                                <w:r>
                                  <w:rPr>
                                    <w:rStyle w:val="Tekstvantijdelijkeaanduiding"/>
                                    <w:rFonts w:cstheme="minorHAnsi"/>
                                    <w:color w:val="auto"/>
                                    <w:sz w:val="18"/>
                                    <w:szCs w:val="18"/>
                                    <w:lang w:val="en-GB"/>
                                  </w:rPr>
                                  <w:t>Dyscalculiespecialist</w:t>
                                </w:r>
                              </w:sdtContent>
                            </w:sdt>
                          </w:p>
                        </w:sdtContent>
                      </w:sdt>
                      <w:sdt>
                        <w:sdtPr>
                          <w:rPr>
                            <w:sz w:val="18"/>
                            <w:szCs w:val="18"/>
                            <w:lang w:val="en-GB"/>
                          </w:rPr>
                          <w:id w:val="1026059034"/>
                          <w:placeholder>
                            <w:docPart w:val="362A6581D9BD4488BA9AEFF06DC25277"/>
                          </w:placeholder>
                          <w15:appearance w15:val="hidden"/>
                          <w15:repeatingSectionItem/>
                        </w:sdtPr>
                        <w:sdtContent>
                          <w:p w14:paraId="79E93014"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63764845"/>
                                <w:placeholder>
                                  <w:docPart w:val="7027216073BE45F9932D0938D9817543"/>
                                </w:placeholder>
                                <w:showingPlcHdr/>
                                <w15:appearance w15:val="hidden"/>
                                <w:text/>
                              </w:sdt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719243113"/>
                          <w:placeholder>
                            <w:docPart w:val="362A6581D9BD4488BA9AEFF06DC25277"/>
                          </w:placeholder>
                          <w15:appearance w15:val="hidden"/>
                          <w15:repeatingSectionItem/>
                        </w:sdtPr>
                        <w:sdtContent>
                          <w:p w14:paraId="0D0309F6"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857877241"/>
                                <w:placeholder>
                                  <w:docPart w:val="7027216073BE45F9932D0938D9817543"/>
                                </w:placeholder>
                                <w:showingPlcHdr/>
                                <w15:appearance w15:val="hidden"/>
                                <w:text/>
                              </w:sdt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1702366597"/>
                          <w:placeholder>
                            <w:docPart w:val="362A6581D9BD4488BA9AEFF06DC25277"/>
                          </w:placeholder>
                          <w15:appearance w15:val="hidden"/>
                          <w15:repeatingSectionItem/>
                        </w:sdtPr>
                        <w:sdtContent>
                          <w:p w14:paraId="648E7F82"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820567278"/>
                                <w:placeholder>
                                  <w:docPart w:val="7027216073BE45F9932D0938D9817543"/>
                                </w:placeholder>
                                <w:showingPlcHdr/>
                                <w15:appearance w15:val="hidden"/>
                                <w:text/>
                              </w:sdt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337299524"/>
                          <w:placeholder>
                            <w:docPart w:val="362A6581D9BD4488BA9AEFF06DC25277"/>
                          </w:placeholder>
                          <w15:appearance w15:val="hidden"/>
                          <w15:repeatingSectionItem/>
                        </w:sdtPr>
                        <w:sdtContent>
                          <w:p w14:paraId="7E1160E9"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42732581"/>
                                <w:placeholder>
                                  <w:docPart w:val="7027216073BE45F9932D0938D9817543"/>
                                </w:placeholder>
                                <w:showingPlcHdr/>
                                <w15:appearance w15:val="hidden"/>
                                <w:text/>
                              </w:sdt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2015210016"/>
                          <w:placeholder>
                            <w:docPart w:val="362A6581D9BD4488BA9AEFF06DC25277"/>
                          </w:placeholder>
                          <w15:appearance w15:val="hidden"/>
                          <w15:repeatingSectionItem/>
                        </w:sdtPr>
                        <w:sdtContent>
                          <w:p w14:paraId="10F0695A"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468978872"/>
                                <w:placeholder>
                                  <w:docPart w:val="7027216073BE45F9932D0938D9817543"/>
                                </w:placeholder>
                                <w:showingPlcHdr/>
                                <w15:appearance w15:val="hidden"/>
                                <w:text/>
                              </w:sdt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737054724"/>
                          <w:placeholder>
                            <w:docPart w:val="362A6581D9BD4488BA9AEFF06DC25277"/>
                          </w:placeholder>
                          <w15:appearance w15:val="hidden"/>
                          <w15:repeatingSectionItem/>
                        </w:sdtPr>
                        <w:sdtContent>
                          <w:p w14:paraId="5BE9809F"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341191344"/>
                                <w:placeholder>
                                  <w:docPart w:val="7027216073BE45F9932D0938D9817543"/>
                                </w:placeholder>
                                <w:showingPlcHdr/>
                                <w15:appearance w15:val="hidden"/>
                                <w:text/>
                              </w:sdtPr>
                              <w:sdtContent>
                                <w:r>
                                  <w:rPr>
                                    <w:rStyle w:val="Tekstvantijdelijkeaanduiding"/>
                                    <w:rFonts w:cstheme="minorHAnsi"/>
                                    <w:color w:val="auto"/>
                                    <w:sz w:val="18"/>
                                    <w:szCs w:val="18"/>
                                    <w:lang w:val="en-GB"/>
                                  </w:rPr>
                                  <w:t>Minder- en laagbegaafdheid specialist</w:t>
                                </w:r>
                              </w:sdtContent>
                            </w:sdt>
                          </w:p>
                        </w:sdtContent>
                      </w:sdt>
                      <w:sdt>
                        <w:sdtPr>
                          <w:rPr>
                            <w:sz w:val="18"/>
                            <w:szCs w:val="18"/>
                            <w:lang w:val="en-GB"/>
                          </w:rPr>
                          <w:id w:val="1455135448"/>
                          <w:placeholder>
                            <w:docPart w:val="362A6581D9BD4488BA9AEFF06DC25277"/>
                          </w:placeholder>
                          <w15:appearance w15:val="hidden"/>
                          <w15:repeatingSectionItem/>
                        </w:sdtPr>
                        <w:sdtContent>
                          <w:p w14:paraId="5109C1FE"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54017673"/>
                                <w:placeholder>
                                  <w:docPart w:val="7027216073BE45F9932D0938D9817543"/>
                                </w:placeholder>
                                <w:showingPlcHdr/>
                                <w15:appearance w15:val="hidden"/>
                                <w:text/>
                              </w:sdtPr>
                              <w:sdtContent>
                                <w:r>
                                  <w:rPr>
                                    <w:rStyle w:val="Tekstvantijdelijkeaanduiding"/>
                                    <w:rFonts w:cstheme="minorHAnsi"/>
                                    <w:color w:val="auto"/>
                                    <w:sz w:val="18"/>
                                    <w:szCs w:val="18"/>
                                    <w:lang w:val="en-GB"/>
                                  </w:rPr>
                                  <w:t>NT2-specialist</w:t>
                                </w:r>
                              </w:sdtContent>
                            </w:sdt>
                          </w:p>
                        </w:sdtContent>
                      </w:sdt>
                      <w:sdt>
                        <w:sdtPr>
                          <w:rPr>
                            <w:sz w:val="18"/>
                            <w:szCs w:val="18"/>
                            <w:lang w:val="en-GB"/>
                          </w:rPr>
                          <w:id w:val="1447123570"/>
                          <w:placeholder>
                            <w:docPart w:val="362A6581D9BD4488BA9AEFF06DC25277"/>
                          </w:placeholder>
                          <w15:appearance w15:val="hidden"/>
                          <w15:repeatingSectionItem/>
                        </w:sdtPr>
                        <w:sdtContent>
                          <w:p w14:paraId="5DB33B6E"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2146923125"/>
                                <w:placeholder>
                                  <w:docPart w:val="7027216073BE45F9932D0938D9817543"/>
                                </w:placeholder>
                                <w:showingPlcHdr/>
                                <w15:appearance w15:val="hidden"/>
                                <w:text/>
                              </w:sdtPr>
                              <w:sdtContent>
                                <w:r>
                                  <w:rPr>
                                    <w:rStyle w:val="Tekstvantijdelijkeaanduiding"/>
                                    <w:rFonts w:cstheme="minorHAnsi"/>
                                    <w:color w:val="auto"/>
                                    <w:sz w:val="18"/>
                                    <w:szCs w:val="18"/>
                                    <w:lang w:val="en-GB"/>
                                  </w:rPr>
                                  <w:t>Ondersteuner passend onderwijs</w:t>
                                </w:r>
                              </w:sdtContent>
                            </w:sdt>
                          </w:p>
                        </w:sdtContent>
                      </w:sdt>
                      <w:sdt>
                        <w:sdtPr>
                          <w:rPr>
                            <w:sz w:val="18"/>
                            <w:szCs w:val="18"/>
                            <w:lang w:val="en-GB"/>
                          </w:rPr>
                          <w:id w:val="1898397711"/>
                          <w:placeholder>
                            <w:docPart w:val="362A6581D9BD4488BA9AEFF06DC25277"/>
                          </w:placeholder>
                          <w15:appearance w15:val="hidden"/>
                          <w15:repeatingSectionItem/>
                        </w:sdtPr>
                        <w:sdtContent>
                          <w:p w14:paraId="0B7450AB"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277770476"/>
                                <w:placeholder>
                                  <w:docPart w:val="7027216073BE45F9932D0938D9817543"/>
                                </w:placeholder>
                                <w:showingPlcHdr/>
                                <w15:appearance w15:val="hidden"/>
                                <w:text/>
                              </w:sdtPr>
                              <w:sdtContent>
                                <w:r>
                                  <w:rPr>
                                    <w:rStyle w:val="Tekstvantijdelijkeaanduiding"/>
                                    <w:rFonts w:cstheme="minorHAnsi"/>
                                    <w:color w:val="auto"/>
                                    <w:sz w:val="18"/>
                                    <w:szCs w:val="18"/>
                                    <w:lang w:val="en-GB"/>
                                  </w:rPr>
                                  <w:t>Orthopedagoog</w:t>
                                </w:r>
                              </w:sdtContent>
                            </w:sdt>
                          </w:p>
                        </w:sdtContent>
                      </w:sdt>
                      <w:sdt>
                        <w:sdtPr>
                          <w:rPr>
                            <w:sz w:val="18"/>
                            <w:szCs w:val="18"/>
                            <w:lang w:val="en-GB"/>
                          </w:rPr>
                          <w:id w:val="2004007555"/>
                          <w:placeholder>
                            <w:docPart w:val="362A6581D9BD4488BA9AEFF06DC25277"/>
                          </w:placeholder>
                          <w15:appearance w15:val="hidden"/>
                          <w15:repeatingSectionItem/>
                        </w:sdtPr>
                        <w:sdtContent>
                          <w:p w14:paraId="6A19162A"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092152494"/>
                                <w:placeholder>
                                  <w:docPart w:val="7027216073BE45F9932D0938D9817543"/>
                                </w:placeholder>
                                <w:showingPlcHdr/>
                                <w15:appearance w15:val="hidden"/>
                                <w:text/>
                              </w:sdt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226802926"/>
                          <w:placeholder>
                            <w:docPart w:val="362A6581D9BD4488BA9AEFF06DC25277"/>
                          </w:placeholder>
                          <w15:appearance w15:val="hidden"/>
                          <w15:repeatingSectionItem/>
                        </w:sdtPr>
                        <w:sdtContent>
                          <w:p w14:paraId="457F807B"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1897817055"/>
                                <w:placeholder>
                                  <w:docPart w:val="7027216073BE45F9932D0938D9817543"/>
                                </w:placeholder>
                                <w:showingPlcHdr/>
                                <w15:appearance w15:val="hidden"/>
                                <w:text/>
                              </w:sdtPr>
                              <w:sdtContent>
                                <w:r>
                                  <w:rPr>
                                    <w:rStyle w:val="Tekstvantijdelijkeaanduiding"/>
                                    <w:rFonts w:cstheme="minorHAnsi"/>
                                    <w:color w:val="auto"/>
                                    <w:sz w:val="18"/>
                                    <w:szCs w:val="18"/>
                                    <w:lang w:val="en-GB"/>
                                  </w:rPr>
                                  <w:t>Schoolcontactpersoon passend onderwijs</w:t>
                                </w:r>
                              </w:sdtContent>
                            </w:sdt>
                          </w:p>
                        </w:sdtContent>
                      </w:sdt>
                      <w:sdt>
                        <w:sdtPr>
                          <w:rPr>
                            <w:sz w:val="18"/>
                            <w:szCs w:val="18"/>
                            <w:lang w:val="en-GB"/>
                          </w:rPr>
                          <w:id w:val="1410965051"/>
                          <w:placeholder>
                            <w:docPart w:val="362A6581D9BD4488BA9AEFF06DC25277"/>
                          </w:placeholder>
                          <w15:appearance w15:val="hidden"/>
                          <w15:repeatingSectionItem/>
                        </w:sdtPr>
                        <w:sdtContent>
                          <w:p w14:paraId="2B75D62A" w14:textId="77777777" w:rsidR="00DA7708" w:rsidRPr="00381485" w:rsidRDefault="00000000" w:rsidP="00DA7708">
                            <w:pPr>
                              <w:pStyle w:val="Lijstalinea"/>
                              <w:numPr>
                                <w:ilvl w:val="0"/>
                                <w:numId w:val="19"/>
                              </w:numPr>
                              <w:rPr>
                                <w:sz w:val="18"/>
                                <w:szCs w:val="18"/>
                                <w:lang w:val="en-GB"/>
                              </w:rPr>
                            </w:pPr>
                            <w:sdt>
                              <w:sdtPr>
                                <w:rPr>
                                  <w:sz w:val="18"/>
                                  <w:szCs w:val="18"/>
                                  <w:lang w:val="en-GB"/>
                                </w:rPr>
                                <w:alias w:val=""/>
                                <w:tag w:val=""/>
                                <w:id w:val="-984999106"/>
                                <w:placeholder>
                                  <w:docPart w:val="7027216073BE45F9932D0938D9817543"/>
                                </w:placeholder>
                                <w:showingPlcHdr/>
                                <w15:appearance w15:val="hidden"/>
                                <w:text/>
                              </w:sdtPr>
                              <w:sdtContent>
                                <w:r>
                                  <w:rPr>
                                    <w:rStyle w:val="Tekstvantijdelijkeaanduiding"/>
                                    <w:rFonts w:cstheme="minorHAnsi"/>
                                    <w:color w:val="auto"/>
                                    <w:sz w:val="18"/>
                                    <w:szCs w:val="18"/>
                                    <w:lang w:val="en-GB"/>
                                  </w:rPr>
                                  <w:t>Taal-/leesspecialist</w:t>
                                </w:r>
                              </w:sdtContent>
                            </w:sdt>
                          </w:p>
                        </w:sdtContent>
                      </w:sdt>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Content>
                                <w:r>
                                  <w:rPr>
                                    <w:rFonts w:cstheme="minorHAnsi"/>
                                    <w:sz w:val="18"/>
                                    <w:szCs w:val="18"/>
                                    <w:lang w:val="en-GB"/>
                                  </w:rPr>
                                  <w:t>Aanbod dyslexie</w:t>
                                </w:r>
                              </w:sdtContent>
                            </w:sdt>
                          </w:p>
                        </w:sdtContent>
                      </w:sdt>
                      <w:sdt>
                        <w:sdtPr>
                          <w:rPr>
                            <w:sz w:val="18"/>
                            <w:szCs w:val="18"/>
                            <w:lang w:val="en-GB"/>
                          </w:rPr>
                          <w:id w:val="-1322964623"/>
                          <w:placeholder>
                            <w:docPart w:val="9946156E3135440B938AA501D05AB485"/>
                          </w:placeholder>
                          <w15:appearance w15:val="hidden"/>
                          <w15:repeatingSectionItem/>
                        </w:sdtPr>
                        <w:sdtEndPr>
                          <w:rPr>
                            <w:lang w:val="nl-NL"/>
                          </w:rPr>
                        </w:sdtEndPr>
                        <w:sdtContent>
                          <w:p w14:paraId="5762DC4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23650287"/>
                                <w:placeholder>
                                  <w:docPart w:val="49494AD9D52147FA9291CFE909C5CE35"/>
                                </w:placeholder>
                                <w:showingPlcHdr/>
                                <w15:appearance w15:val="hidden"/>
                                <w:text/>
                              </w:sdtPr>
                              <w:sdtContent>
                                <w:r>
                                  <w:rPr>
                                    <w:rFonts w:cstheme="minorHAnsi"/>
                                    <w:sz w:val="18"/>
                                    <w:szCs w:val="18"/>
                                    <w:lang w:val="en-GB"/>
                                  </w:rPr>
                                  <w:t>Aanbod sociaal emotionele ontwikkeling</w:t>
                                </w:r>
                              </w:sdtContent>
                            </w:sdt>
                          </w:p>
                        </w:sdtContent>
                      </w:sdt>
                      <w:sdt>
                        <w:sdtPr>
                          <w:rPr>
                            <w:sz w:val="18"/>
                            <w:szCs w:val="18"/>
                            <w:lang w:val="en-GB"/>
                          </w:rPr>
                          <w:id w:val="1226101211"/>
                          <w:placeholder>
                            <w:docPart w:val="9946156E3135440B938AA501D05AB485"/>
                          </w:placeholder>
                          <w15:appearance w15:val="hidden"/>
                          <w15:repeatingSectionItem/>
                        </w:sdtPr>
                        <w:sdtEndPr>
                          <w:rPr>
                            <w:lang w:val="nl-NL"/>
                          </w:rPr>
                        </w:sdtEndPr>
                        <w:sdtContent>
                          <w:p w14:paraId="0CA10BD6"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849300609"/>
                                <w:placeholder>
                                  <w:docPart w:val="49494AD9D52147FA9291CFE909C5CE35"/>
                                </w:placeholder>
                                <w:showingPlcHdr/>
                                <w15:appearance w15:val="hidden"/>
                                <w:text/>
                              </w:sdtPr>
                              <w:sdtContent>
                                <w:r>
                                  <w:rPr>
                                    <w:rFonts w:cstheme="minorHAnsi"/>
                                    <w:sz w:val="18"/>
                                    <w:szCs w:val="18"/>
                                    <w:lang w:val="en-GB"/>
                                  </w:rPr>
                                  <w:t>Compacten en verrijken</w:t>
                                </w:r>
                              </w:sdtContent>
                            </w:sdt>
                          </w:p>
                        </w:sdtContent>
                      </w:sdt>
                      <w:sdt>
                        <w:sdtPr>
                          <w:rPr>
                            <w:sz w:val="18"/>
                            <w:szCs w:val="18"/>
                            <w:lang w:val="en-GB"/>
                          </w:rPr>
                          <w:id w:val="-420027345"/>
                          <w:placeholder>
                            <w:docPart w:val="9946156E3135440B938AA501D05AB485"/>
                          </w:placeholder>
                          <w15:appearance w15:val="hidden"/>
                          <w15:repeatingSectionItem/>
                        </w:sdtPr>
                        <w:sdtEndPr>
                          <w:rPr>
                            <w:lang w:val="nl-NL"/>
                          </w:rPr>
                        </w:sdtEndPr>
                        <w:sdtContent>
                          <w:p w14:paraId="1CE35A6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306469739"/>
                                <w:placeholder>
                                  <w:docPart w:val="49494AD9D52147FA9291CFE909C5CE35"/>
                                </w:placeholder>
                                <w:showingPlcHdr/>
                                <w15:appearance w15:val="hidden"/>
                                <w:text/>
                              </w:sdtPr>
                              <w:sdtContent>
                                <w:r>
                                  <w:rPr>
                                    <w:rFonts w:cstheme="minorHAnsi"/>
                                    <w:sz w:val="18"/>
                                    <w:szCs w:val="18"/>
                                    <w:lang w:val="en-GB"/>
                                  </w:rPr>
                                  <w:t>Preventieve signalering van leer-, opgroei-, opvoedproblemen</w:t>
                                </w:r>
                              </w:sdtContent>
                            </w:sdt>
                          </w:p>
                        </w:sdtContent>
                      </w:sdt>
                      <w:sdt>
                        <w:sdtPr>
                          <w:rPr>
                            <w:sz w:val="18"/>
                            <w:szCs w:val="18"/>
                            <w:lang w:val="en-GB"/>
                          </w:rPr>
                          <w:id w:val="1329948445"/>
                          <w:placeholder>
                            <w:docPart w:val="9946156E3135440B938AA501D05AB485"/>
                          </w:placeholder>
                          <w15:appearance w15:val="hidden"/>
                          <w15:repeatingSectionItem/>
                        </w:sdtPr>
                        <w:sdtEndPr>
                          <w:rPr>
                            <w:lang w:val="nl-NL"/>
                          </w:rPr>
                        </w:sdtEndPr>
                        <w:sdtContent>
                          <w:p w14:paraId="288BA0DE"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525220698"/>
                                <w:placeholder>
                                  <w:docPart w:val="49494AD9D52147FA9291CFE909C5CE35"/>
                                </w:placeholder>
                                <w:showingPlcHdr/>
                                <w15:appearance w15:val="hidden"/>
                                <w:text/>
                              </w:sdt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Content>
                                <w:r>
                                  <w:rPr>
                                    <w:sz w:val="18"/>
                                    <w:szCs w:val="18"/>
                                    <w:lang w:val="en-GB"/>
                                  </w:rPr>
                                  <w:t>Aanbod dyscalculie</w:t>
                                </w:r>
                              </w:sdtContent>
                            </w:sdt>
                          </w:p>
                        </w:sdtContent>
                      </w:sdt>
                      <w:sdt>
                        <w:sdtPr>
                          <w:rPr>
                            <w:sz w:val="18"/>
                            <w:szCs w:val="18"/>
                            <w:lang w:val="en-GB"/>
                          </w:rPr>
                          <w:id w:val="-394746707"/>
                          <w:placeholder>
                            <w:docPart w:val="540CAC94C23F4802A0D819478FBDECDE"/>
                          </w:placeholder>
                          <w15:appearance w15:val="hidden"/>
                          <w15:repeatingSectionItem/>
                        </w:sdtPr>
                        <w:sdtEndPr>
                          <w:rPr>
                            <w:lang w:val="nl-NL"/>
                          </w:rPr>
                        </w:sdtEndPr>
                        <w:sdtContent>
                          <w:p w14:paraId="09845478"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766962150"/>
                                <w:placeholder>
                                  <w:docPart w:val="2C94988CCAD9447399C22176761BE177"/>
                                </w:placeholder>
                                <w:showingPlcHdr/>
                                <w15:appearance w15:val="hidden"/>
                                <w:text/>
                              </w:sdtPr>
                              <w:sdtContent>
                                <w:r>
                                  <w:rPr>
                                    <w:sz w:val="18"/>
                                    <w:szCs w:val="18"/>
                                    <w:lang w:val="en-GB"/>
                                  </w:rPr>
                                  <w:t>Aanbod executieve functies</w:t>
                                </w:r>
                              </w:sdtContent>
                            </w:sdt>
                          </w:p>
                        </w:sdtContent>
                      </w:sdt>
                      <w:sdt>
                        <w:sdtPr>
                          <w:rPr>
                            <w:sz w:val="18"/>
                            <w:szCs w:val="18"/>
                            <w:lang w:val="en-GB"/>
                          </w:rPr>
                          <w:id w:val="37014155"/>
                          <w:placeholder>
                            <w:docPart w:val="540CAC94C23F4802A0D819478FBDECDE"/>
                          </w:placeholder>
                          <w15:appearance w15:val="hidden"/>
                          <w15:repeatingSectionItem/>
                        </w:sdtPr>
                        <w:sdtEndPr>
                          <w:rPr>
                            <w:lang w:val="nl-NL"/>
                          </w:rPr>
                        </w:sdtEndPr>
                        <w:sdtContent>
                          <w:p w14:paraId="77184EAB"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82669101"/>
                                <w:placeholder>
                                  <w:docPart w:val="2C94988CCAD9447399C22176761BE177"/>
                                </w:placeholder>
                                <w:showingPlcHdr/>
                                <w15:appearance w15:val="hidden"/>
                                <w:text/>
                              </w:sdtPr>
                              <w:sdtContent>
                                <w:r>
                                  <w:rPr>
                                    <w:sz w:val="18"/>
                                    <w:szCs w:val="18"/>
                                    <w:lang w:val="en-GB"/>
                                  </w:rPr>
                                  <w:t>Aanbod laagbegaafdheid</w:t>
                                </w:r>
                              </w:sdtContent>
                            </w:sdt>
                          </w:p>
                        </w:sdtContent>
                      </w:sdt>
                      <w:sdt>
                        <w:sdtPr>
                          <w:rPr>
                            <w:sz w:val="18"/>
                            <w:szCs w:val="18"/>
                            <w:lang w:val="en-GB"/>
                          </w:rPr>
                          <w:id w:val="122125723"/>
                          <w:placeholder>
                            <w:docPart w:val="540CAC94C23F4802A0D819478FBDECDE"/>
                          </w:placeholder>
                          <w15:appearance w15:val="hidden"/>
                          <w15:repeatingSectionItem/>
                        </w:sdtPr>
                        <w:sdtEndPr>
                          <w:rPr>
                            <w:lang w:val="nl-NL"/>
                          </w:rPr>
                        </w:sdtEndPr>
                        <w:sdtContent>
                          <w:p w14:paraId="4770DF7D"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1602951680"/>
                                <w:placeholder>
                                  <w:docPart w:val="2C94988CCAD9447399C22176761BE177"/>
                                </w:placeholder>
                                <w:showingPlcHdr/>
                                <w15:appearance w15:val="hidden"/>
                                <w:text/>
                              </w:sdtPr>
                              <w:sdtContent>
                                <w:r>
                                  <w:rPr>
                                    <w:sz w:val="18"/>
                                    <w:szCs w:val="18"/>
                                    <w:lang w:val="en-GB"/>
                                  </w:rPr>
                                  <w:t>Aanbod meer- en hoogbegaafden</w:t>
                                </w:r>
                              </w:sdtContent>
                            </w:sdt>
                          </w:p>
                        </w:sdtContent>
                      </w:sdt>
                      <w:sdt>
                        <w:sdtPr>
                          <w:rPr>
                            <w:sz w:val="18"/>
                            <w:szCs w:val="18"/>
                            <w:lang w:val="en-GB"/>
                          </w:rPr>
                          <w:id w:val="1500692287"/>
                          <w:placeholder>
                            <w:docPart w:val="540CAC94C23F4802A0D819478FBDECDE"/>
                          </w:placeholder>
                          <w15:appearance w15:val="hidden"/>
                          <w15:repeatingSectionItem/>
                        </w:sdtPr>
                        <w:sdtEndPr>
                          <w:rPr>
                            <w:lang w:val="nl-NL"/>
                          </w:rPr>
                        </w:sdtEndPr>
                        <w:sdtContent>
                          <w:p w14:paraId="03344709" w14:textId="77777777" w:rsidR="00DA7708" w:rsidRPr="00381485" w:rsidRDefault="00000000" w:rsidP="00DA7708">
                            <w:pPr>
                              <w:pStyle w:val="Lijstalinea"/>
                              <w:numPr>
                                <w:ilvl w:val="0"/>
                                <w:numId w:val="3"/>
                              </w:numPr>
                              <w:rPr>
                                <w:sz w:val="18"/>
                                <w:szCs w:val="18"/>
                                <w:lang w:val="en-GB"/>
                              </w:rPr>
                            </w:pPr>
                            <w:sdt>
                              <w:sdtPr>
                                <w:rPr>
                                  <w:sz w:val="18"/>
                                  <w:szCs w:val="18"/>
                                </w:rPr>
                                <w:alias w:val=""/>
                                <w:tag w:val=""/>
                                <w:id w:val="254490769"/>
                                <w:placeholder>
                                  <w:docPart w:val="2C94988CCAD9447399C22176761BE177"/>
                                </w:placeholder>
                                <w:showingPlcHdr/>
                                <w15:appearance w15:val="hidden"/>
                                <w:text/>
                              </w:sdtPr>
                              <w:sdtContent>
                                <w:r>
                                  <w:rPr>
                                    <w:sz w:val="18"/>
                                    <w:szCs w:val="18"/>
                                    <w:lang w:val="en-GB"/>
                                  </w:rPr>
                                  <w:t>Aanbod NT2</w:t>
                                </w:r>
                              </w:sdtContent>
                            </w:sdt>
                          </w:p>
                        </w:sdtContent>
                      </w:sdt>
                    </w:sdtContent>
                  </w:sdt>
                </w:sdtContent>
              </w:sdt>
            </w:sdtContent>
          </w:sdt>
        </w:tc>
      </w:tr>
    </w:tbl>
    <w:p w14:paraId="4E1D5FA0" w14:textId="77777777" w:rsidR="00F024C8" w:rsidRDefault="00F024C8">
      <w:r>
        <w:br w:type="page"/>
      </w:r>
    </w:p>
    <w:p w14:paraId="2D41BA06" w14:textId="77777777" w:rsidR="00755588" w:rsidRDefault="00755588" w:rsidP="00755588"/>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2F6B31">
            <w:trPr>
              <w:cantSplit/>
              <w:trHeight w:hRule="exact" w:val="567"/>
              <w:tblHeader/>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8E525C">
            <w:trPr>
              <w:trHeight w:val="329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Content>
                      <w:sdt>
                        <w:sdtPr>
                          <w:rPr>
                            <w:rFonts w:cstheme="minorHAnsi"/>
                            <w:sz w:val="16"/>
                            <w:szCs w:val="16"/>
                          </w:rPr>
                          <w:id w:val="1187335035"/>
                          <w:placeholder>
                            <w:docPart w:val="D74E4031BF9647F0A034134891317A31"/>
                          </w:placeholder>
                          <w15:appearance w15:val="hidden"/>
                          <w15:repeatingSectionItem/>
                        </w:sdtPr>
                        <w:sdtContent>
                          <w:p w14:paraId="0B705B91" w14:textId="77777777" w:rsidR="00755588" w:rsidRPr="00C96A5B" w:rsidRDefault="00755588" w:rsidP="00354703">
                            <w:pPr>
                              <w:rPr>
                                <w:rFonts w:cstheme="minorHAnsi"/>
                                <w:sz w:val="16"/>
                                <w:szCs w:val="16"/>
                              </w:rPr>
                            </w:pPr>
                          </w:p>
                          <w:p w14:paraId="42884EC8" w14:textId="77777777" w:rsidR="00000000" w:rsidRDefault="00755588">
                            <w:pPr>
                              <w:pStyle w:val="Normaalweb"/>
                              <w:divId w:val="583299415"/>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Content>
                                <w:r w:rsidR="00000000">
                                  <w:t>Onze visie</w:t>
                                </w:r>
                              </w:sdtContent>
                            </w:sdt>
                          </w:p>
                          <w:p w14:paraId="02431757" w14:textId="77777777" w:rsidR="00000000" w:rsidRDefault="00000000">
                            <w:pPr>
                              <w:pStyle w:val="Normaalweb"/>
                              <w:divId w:val="583299415"/>
                            </w:pPr>
                            <w:r>
                              <w:t>In 2024 bieden we geintergreerd en projectmatig onderwijs in alle groepen op het gebied van wereldorientatie. We werken planmatig en opbrengstgericht aan de leerdoelen van alle kinderen. Het welbevinden is goed, mede dankzij die de preventieve inzet van PBS (positive behaviour support) en de kinderen behalen het te verwachtte niveau. </w:t>
                            </w:r>
                          </w:p>
                          <w:p w14:paraId="62E31F6C" w14:textId="77777777" w:rsidR="00000000" w:rsidRDefault="00000000">
                            <w:pPr>
                              <w:pStyle w:val="Normaalweb"/>
                              <w:divId w:val="583299415"/>
                            </w:pPr>
                            <w:r>
                              <w:t>Hartenaas werkt toe naar het concept kindgericht werken. Middels kindgericht werken kan gedifferentieerd worden. Tot en met zorgniveau 3 kan het onderwijs voor elk kind aangeboden worden. Regulier onderwijs wanneer het kan. Als niet voldaan kan worden aan de onderwijsbehoefte van de leerlingen, dan zorgen we samen met ouders en externen een passende onderwijsplek. </w:t>
                            </w:r>
                          </w:p>
                          <w:p w14:paraId="3E3962A1" w14:textId="77777777" w:rsidR="00000000" w:rsidRDefault="00000000">
                            <w:pPr>
                              <w:pStyle w:val="Normaalweb"/>
                              <w:divId w:val="583299415"/>
                            </w:pPr>
                            <w:r>
                              <w:t>Het onderwijs moet zo passend mogelijk zijn voor alle kinderen die zich bij ons op school aanmelden. Dit doen we vanuit onze interne expertise, in samenwerking met Stromenland en alle andere externen die ondersteuning kunnen bieden. Passend onderwijs en grote groepen knellen. De draagdracht in dit karder is mede afhankelijk van de middelen en mogelijkheden die het Rijk en samenwerkingsverband ons bieden. </w:t>
                            </w:r>
                          </w:p>
                          <w:p w14:paraId="3A8996A7" w14:textId="77777777" w:rsidR="00000000" w:rsidRDefault="00000000">
                            <w:pPr>
                              <w:pStyle w:val="Normaalweb"/>
                              <w:divId w:val="583299415"/>
                            </w:pPr>
                            <w:r>
                              <w:t> </w:t>
                            </w:r>
                          </w:p>
                          <w:p w14:paraId="70757249" w14:textId="77777777" w:rsidR="00755588" w:rsidRPr="00C96A5B" w:rsidRDefault="00000000"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appearance w15:val="hidden"/>
                      <w15:repeatingSection/>
                    </w:sdtPr>
                    <w:sdtContent>
                      <w:sdt>
                        <w:sdtPr>
                          <w:rPr>
                            <w:rFonts w:cstheme="minorHAnsi"/>
                            <w:sz w:val="16"/>
                            <w:szCs w:val="16"/>
                          </w:rPr>
                          <w:id w:val="596601439"/>
                          <w:placeholder>
                            <w:docPart w:val="5EE892713CD246628D003360D6D16F20"/>
                          </w:placeholder>
                          <w15:appearance w15:val="hidden"/>
                          <w15:repeatingSectionItem/>
                        </w:sdtPr>
                        <w:sdtContent>
                          <w:p w14:paraId="57D477C4" w14:textId="77777777" w:rsidR="00755588" w:rsidRPr="00C96A5B" w:rsidRDefault="00755588" w:rsidP="00354703">
                            <w:pPr>
                              <w:rPr>
                                <w:rFonts w:cstheme="minorHAnsi"/>
                                <w:sz w:val="16"/>
                                <w:szCs w:val="16"/>
                              </w:rPr>
                            </w:pPr>
                          </w:p>
                          <w:p w14:paraId="5CB7B4F8" w14:textId="77777777" w:rsidR="00000000" w:rsidRDefault="00755588">
                            <w:pPr>
                              <w:pStyle w:val="Normaalweb"/>
                              <w:divId w:val="1292520187"/>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Content>
                                <w:r w:rsidR="00000000">
                                  <w:t>Sterke punten in de ondersteuning;</w:t>
                                </w:r>
                              </w:sdtContent>
                            </w:sdt>
                          </w:p>
                          <w:p w14:paraId="0EA688AE" w14:textId="77777777" w:rsidR="00000000" w:rsidRDefault="00000000">
                            <w:pPr>
                              <w:pStyle w:val="Normaalweb"/>
                              <w:divId w:val="1292520187"/>
                            </w:pPr>
                            <w:r>
                              <w:t>-We hebben een team dat verdeeld is in regiegroepen. Hiermee ontwikkelen we een lerende organisatie op pedagogisch en didactisch vlak.</w:t>
                            </w:r>
                          </w:p>
                          <w:p w14:paraId="25D634FC" w14:textId="77777777" w:rsidR="00000000" w:rsidRDefault="00000000">
                            <w:pPr>
                              <w:pStyle w:val="Normaalweb"/>
                              <w:divId w:val="1292520187"/>
                            </w:pPr>
                            <w:r>
                              <w:t xml:space="preserve">-Indien we </w:t>
                            </w:r>
                            <w:proofErr w:type="spellStart"/>
                            <w:r>
                              <w:t>handelingsverlegendheid</w:t>
                            </w:r>
                            <w:proofErr w:type="spellEnd"/>
                            <w:r>
                              <w:t xml:space="preserve"> ervaren bij een hulpvraag van leerling benaderen we Stromenland en/of andere externen voor ondersteuning. </w:t>
                            </w:r>
                          </w:p>
                          <w:p w14:paraId="25BB5CBF" w14:textId="77777777" w:rsidR="00000000" w:rsidRDefault="00000000">
                            <w:pPr>
                              <w:pStyle w:val="Normaalweb"/>
                              <w:divId w:val="1292520187"/>
                            </w:pPr>
                            <w:r>
                              <w:t>-We werken vanuit preventief middels PBS (Positive Behaviour Support) aan een veilig pedagogisch schoolklimaat. </w:t>
                            </w:r>
                          </w:p>
                          <w:p w14:paraId="1FE1E3E1" w14:textId="77777777" w:rsidR="00000000" w:rsidRDefault="00000000">
                            <w:pPr>
                              <w:pStyle w:val="Normaalweb"/>
                              <w:divId w:val="1292520187"/>
                            </w:pPr>
                            <w:r>
                              <w:t>-De kwaliteitszorg is steeds meer een verantwoording van het hele team. Alle teamleden zijn vertegenwoordigd in een 'regiegroep'. Hierdoor specialiseren meerdere teamleden zich in een onderwerp en kijken ze naar samen de 'goede dingen goed doen'. De regiegroepen werken met een projectplan en kwaliteitskaart per schooljaar met daarin concrete doelen. </w:t>
                            </w:r>
                          </w:p>
                          <w:p w14:paraId="37EFF612" w14:textId="77777777" w:rsidR="00000000" w:rsidRDefault="00000000">
                            <w:pPr>
                              <w:pStyle w:val="Normaalweb"/>
                              <w:divId w:val="1292520187"/>
                            </w:pPr>
                            <w:r>
                              <w:t xml:space="preserve">-Alle leerkrachten hebben een goed overzicht en inzicht wat kinderen nodig hebben om aan te sluiten bij hun ontwikkeling. Dit overzicht is up </w:t>
                            </w:r>
                            <w:proofErr w:type="spellStart"/>
                            <w:r>
                              <w:t>to</w:t>
                            </w:r>
                            <w:proofErr w:type="spellEnd"/>
                            <w:r>
                              <w:t xml:space="preserve"> date in </w:t>
                            </w:r>
                            <w:proofErr w:type="spellStart"/>
                            <w:r>
                              <w:t>Parnassys</w:t>
                            </w:r>
                            <w:proofErr w:type="spellEnd"/>
                            <w:r>
                              <w:t xml:space="preserve">, het volgsysteem, terug te vinden op de groepskaart. De groepskaart bestaat uit de onderdelen: welzijn (Zien), betrokkenheid, leeropbrengsten, handelingsgericht werken en </w:t>
                            </w:r>
                            <w:proofErr w:type="spellStart"/>
                            <w:r>
                              <w:t>leerlingspecifieke</w:t>
                            </w:r>
                            <w:proofErr w:type="spellEnd"/>
                            <w:r>
                              <w:t xml:space="preserve"> informatie. </w:t>
                            </w:r>
                          </w:p>
                          <w:p w14:paraId="0BBFE762" w14:textId="77777777" w:rsidR="00000000" w:rsidRDefault="00000000">
                            <w:pPr>
                              <w:pStyle w:val="Normaalweb"/>
                              <w:divId w:val="1292520187"/>
                            </w:pPr>
                            <w:r>
                              <w:t xml:space="preserve">-De kinderen krijgen instructie in hun jaargroep en werken </w:t>
                            </w:r>
                            <w:proofErr w:type="spellStart"/>
                            <w:r>
                              <w:t>groepsoverstijgend</w:t>
                            </w:r>
                            <w:proofErr w:type="spellEnd"/>
                            <w:r>
                              <w:t xml:space="preserve"> en </w:t>
                            </w:r>
                            <w:proofErr w:type="spellStart"/>
                            <w:r>
                              <w:t>groepsdoorbrekend</w:t>
                            </w:r>
                            <w:proofErr w:type="spellEnd"/>
                            <w:r>
                              <w:t xml:space="preserve"> in opbouw volgens kindgericht werken op doel daar waar het kan. Het team professionaliseert zich hierin.</w:t>
                            </w:r>
                          </w:p>
                          <w:p w14:paraId="5C1C6215" w14:textId="77777777" w:rsidR="00000000" w:rsidRDefault="00000000">
                            <w:pPr>
                              <w:pStyle w:val="Normaalweb"/>
                              <w:divId w:val="1292520187"/>
                            </w:pPr>
                            <w:r>
                              <w:t xml:space="preserve">-Het leesonderwijs staat volgens de basisondersteuning op maat op alle zorgniveaus. List lezen vindt </w:t>
                            </w:r>
                            <w:proofErr w:type="spellStart"/>
                            <w:r>
                              <w:t>groepsdoorbrekend</w:t>
                            </w:r>
                            <w:proofErr w:type="spellEnd"/>
                            <w:r>
                              <w:t xml:space="preserve"> plaats.</w:t>
                            </w:r>
                          </w:p>
                          <w:p w14:paraId="47EBA468" w14:textId="77777777" w:rsidR="00000000" w:rsidRDefault="00000000">
                            <w:pPr>
                              <w:pStyle w:val="Normaalweb"/>
                              <w:divId w:val="1292520187"/>
                            </w:pPr>
                            <w:r>
                              <w:t xml:space="preserve">-Jeelo; projectmatig werken </w:t>
                            </w:r>
                            <w:proofErr w:type="spellStart"/>
                            <w:r>
                              <w:t>schoolbreed</w:t>
                            </w:r>
                            <w:proofErr w:type="spellEnd"/>
                            <w:r>
                              <w:t xml:space="preserve"> volgens de pijlers (samen werken, samen leren en zelfstandig leren) </w:t>
                            </w:r>
                          </w:p>
                          <w:p w14:paraId="0D037133" w14:textId="77777777" w:rsidR="00755588" w:rsidRPr="00C96A5B" w:rsidRDefault="00000000"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bl>
        <w:p w14:paraId="64A50155" w14:textId="25035AC9" w:rsidR="00F024C8" w:rsidRDefault="00884C51" w:rsidP="00E877E8">
          <w:r>
            <w:rPr>
              <w:sz w:val="4"/>
              <w:szCs w:val="4"/>
            </w:rPr>
            <w:t>2</w:t>
          </w:r>
        </w:p>
      </w:sdtContent>
    </w:sdt>
    <w:sdt>
      <w:sdtPr>
        <w:alias w:val=""/>
        <w:tag w:val=""/>
        <w:id w:val="-1728366371"/>
        <w:placeholder>
          <w:docPart w:val="4536EC75CAD847978DB23EBFD60CC770"/>
        </w:placeholder>
        <w15:appearance w15:val="hidden"/>
      </w:sdt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F024C8" w14:paraId="44FB3237" w14:textId="77777777" w:rsidTr="00274FBF">
            <w:trPr>
              <w:trHeight w:hRule="exact" w:val="227"/>
              <w:tblHeader/>
            </w:trPr>
            <w:tc>
              <w:tcPr>
                <w:tcW w:w="7524" w:type="dxa"/>
              </w:tcPr>
              <w:p w14:paraId="66227A68" w14:textId="77777777" w:rsidR="00F024C8" w:rsidRPr="004F4D0D" w:rsidRDefault="00F024C8" w:rsidP="00274FBF">
                <w:pPr>
                  <w:rPr>
                    <w:sz w:val="12"/>
                  </w:rPr>
                </w:pPr>
              </w:p>
            </w:tc>
            <w:tc>
              <w:tcPr>
                <w:tcW w:w="236" w:type="dxa"/>
              </w:tcPr>
              <w:p w14:paraId="53BEC404" w14:textId="77777777" w:rsidR="00F024C8" w:rsidRPr="004F4D0D" w:rsidRDefault="00F024C8" w:rsidP="00274FBF">
                <w:pPr>
                  <w:rPr>
                    <w:sz w:val="12"/>
                  </w:rPr>
                </w:pPr>
              </w:p>
            </w:tc>
            <w:tc>
              <w:tcPr>
                <w:tcW w:w="7524" w:type="dxa"/>
              </w:tcPr>
              <w:p w14:paraId="5872BE4B" w14:textId="77777777" w:rsidR="00F024C8" w:rsidRPr="004F4D0D" w:rsidRDefault="00F024C8" w:rsidP="00274FBF">
                <w:pPr>
                  <w:rPr>
                    <w:sz w:val="12"/>
                  </w:rPr>
                </w:pPr>
              </w:p>
            </w:tc>
          </w:tr>
          <w:tr w:rsidR="00F024C8" w14:paraId="04FB05AA" w14:textId="77777777" w:rsidTr="00274FBF">
            <w:trPr>
              <w:cantSplit/>
              <w:trHeight w:hRule="exact" w:val="567"/>
              <w:tblHeader/>
            </w:trPr>
            <w:tc>
              <w:tcPr>
                <w:tcW w:w="7524" w:type="dxa"/>
                <w:shd w:val="clear" w:color="auto" w:fill="F2C71A" w:themeFill="accent3"/>
                <w:vAlign w:val="center"/>
              </w:tcPr>
              <w:p w14:paraId="73C24231" w14:textId="77777777" w:rsidR="00F024C8" w:rsidRPr="007504C6" w:rsidRDefault="00F024C8" w:rsidP="00274FBF">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7E724650" w14:textId="77777777" w:rsidR="00F024C8" w:rsidRDefault="00F024C8" w:rsidP="00274FBF"/>
            </w:tc>
            <w:tc>
              <w:tcPr>
                <w:tcW w:w="7524" w:type="dxa"/>
                <w:shd w:val="clear" w:color="auto" w:fill="1182D9" w:themeFill="accent1"/>
                <w:vAlign w:val="center"/>
              </w:tcPr>
              <w:p w14:paraId="0100564A" w14:textId="77777777" w:rsidR="00F024C8" w:rsidRPr="007504C6" w:rsidRDefault="00F024C8" w:rsidP="00274FBF">
                <w:pPr>
                  <w:jc w:val="center"/>
                  <w:rPr>
                    <w:color w:val="FFFFFF" w:themeColor="background2"/>
                    <w:sz w:val="24"/>
                  </w:rPr>
                </w:pPr>
                <w:r w:rsidRPr="007504C6">
                  <w:rPr>
                    <w:rStyle w:val="A1"/>
                    <w:color w:val="FFFFFF" w:themeColor="background2"/>
                    <w:sz w:val="24"/>
                  </w:rPr>
                  <w:t>Onze ambities en ontwikkeldoelen</w:t>
                </w:r>
              </w:p>
            </w:tc>
          </w:tr>
          <w:tr w:rsidR="00F024C8" w14:paraId="58483B86" w14:textId="77777777" w:rsidTr="008E525C">
            <w:trPr>
              <w:trHeight w:val="3375"/>
              <w:tblHeader/>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appearance w15:val="hidden"/>
                      <w15:repeatingSection/>
                    </w:sdtPr>
                    <w:sdtContent>
                      <w:sdt>
                        <w:sdtPr>
                          <w:rPr>
                            <w:rFonts w:cstheme="minorHAnsi"/>
                            <w:sz w:val="16"/>
                            <w:szCs w:val="16"/>
                          </w:rPr>
                          <w:id w:val="1511409811"/>
                          <w:placeholder>
                            <w:docPart w:val="579F2B962B1748E7ADE7EE675A71D7A7"/>
                          </w:placeholder>
                          <w15:appearance w15:val="hidden"/>
                          <w15:repeatingSectionItem/>
                        </w:sdtPr>
                        <w:sdtContent>
                          <w:p w14:paraId="2D1507C1" w14:textId="77777777" w:rsidR="00F024C8" w:rsidRPr="008148B4" w:rsidRDefault="00F024C8" w:rsidP="00274FBF">
                            <w:pPr>
                              <w:rPr>
                                <w:rFonts w:cstheme="minorHAnsi"/>
                                <w:sz w:val="16"/>
                                <w:szCs w:val="16"/>
                              </w:rPr>
                            </w:pPr>
                          </w:p>
                          <w:p w14:paraId="1B2CAF8C" w14:textId="77777777" w:rsidR="00000000" w:rsidRDefault="00F024C8">
                            <w:pPr>
                              <w:pStyle w:val="Normaalweb"/>
                              <w:divId w:val="1990865361"/>
                              <w:rPr>
                                <w:sz w:val="24"/>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15:appearance w15:val="hidden"/>
                                <w:text/>
                              </w:sdtPr>
                              <w:sdtContent>
                                <w:r w:rsidR="00000000">
                                  <w:t> </w:t>
                                </w:r>
                              </w:sdtContent>
                            </w:sdt>
                          </w:p>
                          <w:p w14:paraId="1C574862" w14:textId="77777777" w:rsidR="00000000" w:rsidRDefault="00000000">
                            <w:pPr>
                              <w:pStyle w:val="Normaalweb"/>
                              <w:divId w:val="1990865361"/>
                            </w:pPr>
                            <w:r>
                              <w:t>• Als school zijn we in staat op een adequate wijze kinderen te ondersteunen bij onderstaande ondersteuningsbehoeften, voor zover het lichte ondersteuning betreft. Bij ondersteuningsbehoeften die het niveau van licht overstijgen zijn we als school niet per definitie in staat om die intensievere ondersteuning te bieden en zoeken we samen met Stromenland en/of andere externen naar andere mogelijkheden om het kind in zijn ontwikkeling te ondersteunen.</w:t>
                            </w:r>
                            <w:r>
                              <w:br/>
                              <w:t>De gebieden waarop wij lichte ondersteuning kunnen bieden zijn:</w:t>
                            </w:r>
                          </w:p>
                          <w:p w14:paraId="5B8085C2" w14:textId="77777777" w:rsidR="00000000" w:rsidRDefault="00000000">
                            <w:pPr>
                              <w:pStyle w:val="Normaalweb"/>
                              <w:divId w:val="1990865361"/>
                            </w:pPr>
                            <w:r>
                              <w:br/>
                              <w:t>o Technisch lezen</w:t>
                            </w:r>
                            <w:r>
                              <w:br/>
                              <w:t>o Spelling</w:t>
                            </w:r>
                            <w:r>
                              <w:br/>
                              <w:t>o Begrijpend lezen</w:t>
                            </w:r>
                            <w:r>
                              <w:br/>
                              <w:t>o Rekenen</w:t>
                            </w:r>
                            <w:r>
                              <w:br/>
                              <w:t>o Mondelinge taalontwikkeling</w:t>
                            </w:r>
                            <w:r>
                              <w:br/>
                              <w:t>o Schriftelijke taalontwikkeling</w:t>
                            </w:r>
                            <w:r>
                              <w:br/>
                              <w:t>o Taak-werkhouding</w:t>
                            </w:r>
                            <w:r>
                              <w:br/>
                              <w:t>o Motivatie</w:t>
                            </w:r>
                            <w:r>
                              <w:br/>
                              <w:t>o Gedrag</w:t>
                            </w:r>
                            <w:r>
                              <w:br/>
                              <w:t>o Groepsprocessen, groepsdynamica</w:t>
                            </w:r>
                            <w:r>
                              <w:br/>
                              <w:t>o Meer begaafdheid, binnen de school</w:t>
                            </w:r>
                            <w:r>
                              <w:br/>
                              <w:t>o Ondersteuning aan kinderen met diabetes</w:t>
                            </w:r>
                          </w:p>
                          <w:p w14:paraId="1AD7308B" w14:textId="77777777" w:rsidR="00F024C8" w:rsidRPr="008148B4" w:rsidRDefault="00000000" w:rsidP="00274FBF">
                            <w:pPr>
                              <w:rPr>
                                <w:rFonts w:cstheme="minorHAnsi"/>
                                <w:sz w:val="16"/>
                                <w:szCs w:val="16"/>
                              </w:rPr>
                            </w:pPr>
                          </w:p>
                        </w:sdtContent>
                      </w:sdt>
                    </w:sdtContent>
                  </w:sdt>
                </w:sdtContent>
              </w:sdt>
            </w:tc>
            <w:tc>
              <w:tcPr>
                <w:tcW w:w="236" w:type="dxa"/>
                <w:tcBorders>
                  <w:left w:val="nil"/>
                </w:tcBorders>
              </w:tcPr>
              <w:p w14:paraId="5097B651" w14:textId="77777777" w:rsidR="00F024C8" w:rsidRPr="008148B4" w:rsidRDefault="00F024C8" w:rsidP="00274FBF">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appearance w15:val="hidden"/>
                      <w15:repeatingSection/>
                    </w:sdtPr>
                    <w:sdtContent>
                      <w:sdt>
                        <w:sdtPr>
                          <w:rPr>
                            <w:rFonts w:cstheme="minorHAnsi"/>
                            <w:sz w:val="16"/>
                            <w:szCs w:val="16"/>
                          </w:rPr>
                          <w:id w:val="1422447799"/>
                          <w:placeholder>
                            <w:docPart w:val="A401BD8D2F054DB49798D2965E070DCF"/>
                          </w:placeholder>
                          <w15:appearance w15:val="hidden"/>
                          <w15:repeatingSectionItem/>
                        </w:sdtPr>
                        <w:sdtContent>
                          <w:p w14:paraId="673A1CB0" w14:textId="77777777" w:rsidR="00F024C8" w:rsidRPr="008148B4" w:rsidRDefault="00F024C8" w:rsidP="00274FBF">
                            <w:pPr>
                              <w:rPr>
                                <w:rFonts w:cstheme="minorHAnsi"/>
                                <w:sz w:val="16"/>
                                <w:szCs w:val="16"/>
                              </w:rPr>
                            </w:pPr>
                          </w:p>
                          <w:p w14:paraId="56881E46" w14:textId="77777777" w:rsidR="00000000" w:rsidRDefault="00F024C8">
                            <w:pPr>
                              <w:pStyle w:val="Normaalweb"/>
                              <w:divId w:val="1273320844"/>
                              <w:rPr>
                                <w:sz w:val="24"/>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15:appearance w15:val="hidden"/>
                                <w:text/>
                              </w:sdtPr>
                              <w:sdtContent>
                                <w:r w:rsidR="00000000">
                                  <w:t xml:space="preserve">Doelgericht en </w:t>
                                </w:r>
                                <w:proofErr w:type="spellStart"/>
                                <w:r w:rsidR="00000000">
                                  <w:t>groepsoverstijgend</w:t>
                                </w:r>
                                <w:proofErr w:type="spellEnd"/>
                                <w:r w:rsidR="00000000">
                                  <w:t xml:space="preserve"> werken waar het kan, op de behoefte en leerontwikkeling van het kind. </w:t>
                                </w:r>
                              </w:sdtContent>
                            </w:sdt>
                          </w:p>
                          <w:p w14:paraId="3EFE37E0" w14:textId="77777777" w:rsidR="00000000" w:rsidRDefault="00000000">
                            <w:pPr>
                              <w:pStyle w:val="Normaalweb"/>
                              <w:divId w:val="1273320844"/>
                            </w:pPr>
                            <w:r>
                              <w:t>De instructies van Rekenen, Taal en Spelling vinden plaats in de jaargroep. </w:t>
                            </w:r>
                          </w:p>
                          <w:p w14:paraId="39B25B0D" w14:textId="77777777" w:rsidR="00000000" w:rsidRDefault="00000000">
                            <w:pPr>
                              <w:pStyle w:val="Normaalweb"/>
                              <w:divId w:val="1273320844"/>
                            </w:pPr>
                            <w:r>
                              <w:t> </w:t>
                            </w:r>
                          </w:p>
                          <w:p w14:paraId="3B6B6EEB" w14:textId="77777777" w:rsidR="00F024C8" w:rsidRPr="008148B4" w:rsidRDefault="00000000" w:rsidP="00274FBF">
                            <w:pPr>
                              <w:rPr>
                                <w:rFonts w:cstheme="minorHAnsi"/>
                                <w:sz w:val="16"/>
                                <w:szCs w:val="16"/>
                              </w:rPr>
                            </w:pPr>
                          </w:p>
                        </w:sdtContent>
                      </w:sdt>
                    </w:sdtContent>
                  </w:sdt>
                </w:sdtContent>
              </w:sdt>
              <w:p w14:paraId="738534D1" w14:textId="77777777" w:rsidR="00F024C8" w:rsidRPr="008148B4" w:rsidRDefault="00F024C8" w:rsidP="00274FBF">
                <w:pPr>
                  <w:rPr>
                    <w:rFonts w:cstheme="minorHAnsi"/>
                    <w:sz w:val="16"/>
                    <w:szCs w:val="16"/>
                  </w:rPr>
                </w:pPr>
              </w:p>
            </w:tc>
          </w:tr>
        </w:tbl>
        <w:p w14:paraId="6620586C" w14:textId="70BA3767" w:rsidR="00F024C8" w:rsidRDefault="00000000" w:rsidP="00F024C8"/>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CF63" w14:textId="77777777" w:rsidR="00632B90" w:rsidRDefault="00632B90" w:rsidP="003F7EEE">
      <w:r>
        <w:separator/>
      </w:r>
    </w:p>
  </w:endnote>
  <w:endnote w:type="continuationSeparator" w:id="0">
    <w:p w14:paraId="102DF402" w14:textId="77777777" w:rsidR="00632B90" w:rsidRDefault="00632B90"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B285" w14:textId="77777777" w:rsidR="00632B90" w:rsidRDefault="00632B90" w:rsidP="003F7EEE">
      <w:r>
        <w:separator/>
      </w:r>
    </w:p>
  </w:footnote>
  <w:footnote w:type="continuationSeparator" w:id="0">
    <w:p w14:paraId="40A77368" w14:textId="77777777" w:rsidR="00632B90" w:rsidRDefault="00632B90"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478E2"/>
    <w:rsid w:val="0025133F"/>
    <w:rsid w:val="00251CAD"/>
    <w:rsid w:val="00254EAA"/>
    <w:rsid w:val="002633C3"/>
    <w:rsid w:val="0026576A"/>
    <w:rsid w:val="0026588D"/>
    <w:rsid w:val="002667FD"/>
    <w:rsid w:val="00274E34"/>
    <w:rsid w:val="00281CE4"/>
    <w:rsid w:val="00282CB2"/>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32B90"/>
    <w:rsid w:val="006411EB"/>
    <w:rsid w:val="00641FB1"/>
    <w:rsid w:val="00657362"/>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1075D"/>
    <w:rsid w:val="00721F25"/>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D5661"/>
    <w:rsid w:val="00BF0E8F"/>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4FD1"/>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56AE"/>
    <w:rsid w:val="00ED7ECB"/>
    <w:rsid w:val="00EE559E"/>
    <w:rsid w:val="00EE7600"/>
    <w:rsid w:val="00F024C8"/>
    <w:rsid w:val="00F0737F"/>
    <w:rsid w:val="00F1443B"/>
    <w:rsid w:val="00F22BBD"/>
    <w:rsid w:val="00F258B5"/>
    <w:rsid w:val="00F26264"/>
    <w:rsid w:val="00F27AB3"/>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415">
      <w:bodyDiv w:val="1"/>
      <w:marLeft w:val="0"/>
      <w:marRight w:val="0"/>
      <w:marTop w:val="0"/>
      <w:marBottom w:val="0"/>
      <w:divBdr>
        <w:top w:val="none" w:sz="0" w:space="0" w:color="auto"/>
        <w:left w:val="none" w:sz="0" w:space="0" w:color="auto"/>
        <w:bottom w:val="none" w:sz="0" w:space="0" w:color="auto"/>
        <w:right w:val="none" w:sz="0" w:space="0" w:color="auto"/>
      </w:divBdr>
    </w:div>
    <w:div w:id="1273320844">
      <w:bodyDiv w:val="1"/>
      <w:marLeft w:val="0"/>
      <w:marRight w:val="0"/>
      <w:marTop w:val="0"/>
      <w:marBottom w:val="0"/>
      <w:divBdr>
        <w:top w:val="none" w:sz="0" w:space="0" w:color="auto"/>
        <w:left w:val="none" w:sz="0" w:space="0" w:color="auto"/>
        <w:bottom w:val="none" w:sz="0" w:space="0" w:color="auto"/>
        <w:right w:val="none" w:sz="0" w:space="0" w:color="auto"/>
      </w:divBdr>
    </w:div>
    <w:div w:id="1292520187">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9908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Tekstvantijdelijkeaanduiding"/>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Tekstvantijdelijkeaanduiding"/>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Tekstvantijdelijkeaanduiding"/>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Tekstvantijdelijkeaanduiding"/>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57E9E"/>
    <w:rsid w:val="0006382B"/>
    <w:rsid w:val="00084904"/>
    <w:rsid w:val="00090D95"/>
    <w:rsid w:val="000A296B"/>
    <w:rsid w:val="000B2D40"/>
    <w:rsid w:val="000D48E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76475"/>
    <w:rsid w:val="00B850FC"/>
    <w:rsid w:val="00B97799"/>
    <w:rsid w:val="00BB2450"/>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lang/>
      <w14:ligatures w14:val="standardContextual"/>
    </w:rPr>
  </w:style>
  <w:style w:type="paragraph" w:customStyle="1" w:styleId="249F01AA955D46E6A12A98BAA92B173E">
    <w:name w:val="249F01AA955D46E6A12A98BAA92B173E"/>
    <w:rsid w:val="00AE4F9E"/>
    <w:rPr>
      <w:kern w:val="2"/>
      <w:lang/>
      <w14:ligatures w14:val="standardContextual"/>
    </w:rPr>
  </w:style>
  <w:style w:type="paragraph" w:customStyle="1" w:styleId="579F2B962B1748E7ADE7EE675A71D7A7">
    <w:name w:val="579F2B962B1748E7ADE7EE675A71D7A7"/>
    <w:rsid w:val="00AE4F9E"/>
    <w:rPr>
      <w:kern w:val="2"/>
      <w:lang/>
      <w14:ligatures w14:val="standardContextual"/>
    </w:rPr>
  </w:style>
  <w:style w:type="paragraph" w:customStyle="1" w:styleId="7BB9FBA400B44AEE8A49505C234D5B54">
    <w:name w:val="7BB9FBA400B44AEE8A49505C234D5B54"/>
    <w:rsid w:val="00AE4F9E"/>
    <w:rPr>
      <w:kern w:val="2"/>
      <w:lang/>
      <w14:ligatures w14:val="standardContextual"/>
    </w:rPr>
  </w:style>
  <w:style w:type="paragraph" w:customStyle="1" w:styleId="3C764ECB1BF648BE98C4652055AD264A">
    <w:name w:val="3C764ECB1BF648BE98C4652055AD264A"/>
    <w:rsid w:val="00AE4F9E"/>
    <w:rPr>
      <w:kern w:val="2"/>
      <w:lang/>
      <w14:ligatures w14:val="standardContextual"/>
    </w:rPr>
  </w:style>
  <w:style w:type="paragraph" w:customStyle="1" w:styleId="D4B825BB24624ACFAF36A8D56C6AA889">
    <w:name w:val="D4B825BB24624ACFAF36A8D56C6AA889"/>
    <w:rsid w:val="00AE4F9E"/>
    <w:rPr>
      <w:kern w:val="2"/>
      <w:lang/>
      <w14:ligatures w14:val="standardContextual"/>
    </w:rPr>
  </w:style>
  <w:style w:type="paragraph" w:customStyle="1" w:styleId="728BE14A9FEC4BDA9A36189693073611">
    <w:name w:val="728BE14A9FEC4BDA9A36189693073611"/>
    <w:rsid w:val="00AE4F9E"/>
    <w:rPr>
      <w:kern w:val="2"/>
      <w:lang/>
      <w14:ligatures w14:val="standardContextual"/>
    </w:rPr>
  </w:style>
  <w:style w:type="paragraph" w:customStyle="1" w:styleId="6A525D362E82407CA342729D7E9BACE8">
    <w:name w:val="6A525D362E82407CA342729D7E9BACE8"/>
    <w:rsid w:val="00AE4F9E"/>
    <w:rPr>
      <w:kern w:val="2"/>
      <w:lang/>
      <w14:ligatures w14:val="standardContextual"/>
    </w:rPr>
  </w:style>
  <w:style w:type="paragraph" w:customStyle="1" w:styleId="B4F7823E1D9C47C1831752029D868E95">
    <w:name w:val="B4F7823E1D9C47C1831752029D868E95"/>
    <w:rsid w:val="00AE4F9E"/>
    <w:rPr>
      <w:kern w:val="2"/>
      <w:lang/>
      <w14:ligatures w14:val="standardContextual"/>
    </w:rPr>
  </w:style>
  <w:style w:type="paragraph" w:customStyle="1" w:styleId="A401BD8D2F054DB49798D2965E070DCF">
    <w:name w:val="A401BD8D2F054DB49798D2965E070DCF"/>
    <w:rsid w:val="00AE4F9E"/>
    <w:rPr>
      <w:kern w:val="2"/>
      <w:lang/>
      <w14:ligatures w14:val="standardContextual"/>
    </w:rPr>
  </w:style>
  <w:style w:type="paragraph" w:customStyle="1" w:styleId="CF9C8C4D39504F6E95BB3DFFEC97324E">
    <w:name w:val="CF9C8C4D39504F6E95BB3DFFEC97324E"/>
    <w:rsid w:val="00AE4F9E"/>
    <w:rPr>
      <w:kern w:val="2"/>
      <w:lang/>
      <w14:ligatures w14:val="standardContextual"/>
    </w:rPr>
  </w:style>
  <w:style w:type="paragraph" w:customStyle="1" w:styleId="FA09C7A6F0CD48D2AABE14BBDADFCC16">
    <w:name w:val="FA09C7A6F0CD48D2AABE14BBDADFCC16"/>
    <w:rsid w:val="00AE4F9E"/>
    <w:rPr>
      <w:kern w:val="2"/>
      <w:lang/>
      <w14:ligatures w14:val="standardContextual"/>
    </w:rPr>
  </w:style>
  <w:style w:type="paragraph" w:customStyle="1" w:styleId="6E4AD2E1D5744CEBA3160C326FCE8E7F">
    <w:name w:val="6E4AD2E1D5744CEBA3160C326FCE8E7F"/>
    <w:rsid w:val="00AE4F9E"/>
    <w:rPr>
      <w:kern w:val="2"/>
      <w:lang/>
      <w14:ligatures w14:val="standardContextual"/>
    </w:rPr>
  </w:style>
  <w:style w:type="paragraph" w:customStyle="1" w:styleId="B87E3AB34C194068B627ECBD7B2E6279">
    <w:name w:val="B87E3AB34C194068B627ECBD7B2E6279"/>
    <w:rsid w:val="00AE4F9E"/>
    <w:rPr>
      <w:kern w:val="2"/>
      <w:lang/>
      <w14:ligatures w14:val="standardContextual"/>
    </w:rPr>
  </w:style>
  <w:style w:type="paragraph" w:customStyle="1" w:styleId="38CE31D3AC2844C1BBEF034711EFE4BD">
    <w:name w:val="38CE31D3AC2844C1BBEF034711EFE4BD"/>
    <w:rsid w:val="00AE4F9E"/>
    <w:rPr>
      <w:kern w:val="2"/>
      <w:lang/>
      <w14:ligatures w14:val="standardContextual"/>
    </w:rPr>
  </w:style>
  <w:style w:type="paragraph" w:customStyle="1" w:styleId="30117B90C8D24F61803D5021B5C741F1">
    <w:name w:val="30117B90C8D24F61803D5021B5C741F1"/>
    <w:rsid w:val="00AE4F9E"/>
    <w:rPr>
      <w:kern w:val="2"/>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4686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Hanneke Bens</cp:lastModifiedBy>
  <cp:revision>2</cp:revision>
  <dcterms:created xsi:type="dcterms:W3CDTF">2023-09-11T11:05:00Z</dcterms:created>
  <dcterms:modified xsi:type="dcterms:W3CDTF">2023-09-11T11:05:00Z</dcterms:modified>
</cp:coreProperties>
</file>