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03416" w14:textId="77777777" w:rsidR="007D6B56" w:rsidRDefault="00274786">
      <w:pPr>
        <w:spacing w:line="280" w:lineRule="exact"/>
        <w:rPr>
          <w:szCs w:val="20"/>
        </w:rPr>
      </w:pPr>
      <w:r>
        <w:rPr>
          <w:noProof/>
        </w:rPr>
        <w:drawing>
          <wp:anchor distT="0" distB="0" distL="114300" distR="114300" simplePos="0" relativeHeight="4096" behindDoc="0" locked="0" layoutInCell="1" allowOverlap="1" wp14:anchorId="5CC5E580" wp14:editId="2F023F1C">
            <wp:simplePos x="0" y="0"/>
            <wp:positionH relativeFrom="margin">
              <wp:align>center</wp:align>
            </wp:positionH>
            <wp:positionV relativeFrom="page">
              <wp:posOffset>352425</wp:posOffset>
            </wp:positionV>
            <wp:extent cx="1123950" cy="420370"/>
            <wp:effectExtent l="0" t="0" r="0" b="0"/>
            <wp:wrapNone/>
            <wp:docPr id="491121" name="Picture_1"/>
            <wp:cNvGraphicFramePr/>
            <a:graphic xmlns:a="http://schemas.openxmlformats.org/drawingml/2006/main">
              <a:graphicData uri="http://schemas.openxmlformats.org/drawingml/2006/picture">
                <pic:pic xmlns:pic="http://schemas.openxmlformats.org/drawingml/2006/picture">
                  <pic:nvPicPr>
                    <pic:cNvPr id="0" name="Picture_1"/>
                    <pic:cNvPicPr/>
                  </pic:nvPicPr>
                  <pic:blipFill>
                    <a:blip r:embed="rId7"/>
                    <a:stretch>
                      <a:fillRect/>
                    </a:stretch>
                  </pic:blipFill>
                  <pic:spPr bwMode="auto">
                    <a:xfrm>
                      <a:off x="0" y="0"/>
                      <a:ext cx="1123950" cy="420370"/>
                    </a:xfrm>
                    <a:prstGeom prst="rect">
                      <a:avLst/>
                    </a:prstGeom>
                    <a:noFill/>
                    <a:ln>
                      <a:noFill/>
                    </a:ln>
                  </pic:spPr>
                </pic:pic>
              </a:graphicData>
            </a:graphic>
          </wp:anchor>
        </w:drawing>
      </w:r>
    </w:p>
    <w:p w14:paraId="082AD0AA" w14:textId="77777777" w:rsidR="007D6B56" w:rsidRDefault="007D6B56">
      <w:pPr>
        <w:spacing w:line="280" w:lineRule="exact"/>
      </w:pPr>
    </w:p>
    <w:p w14:paraId="6D93C4B9" w14:textId="77777777" w:rsidR="007D6B56" w:rsidRDefault="00274786">
      <w:pPr>
        <w:spacing w:line="280" w:lineRule="exact"/>
      </w:pPr>
      <w:r>
        <w:rPr>
          <w:noProof/>
        </w:rPr>
        <w:drawing>
          <wp:anchor distT="0" distB="0" distL="114300" distR="114300" simplePos="0" relativeHeight="1024" behindDoc="1" locked="0" layoutInCell="1" allowOverlap="1" wp14:anchorId="043BE653" wp14:editId="08FFA6C4">
            <wp:simplePos x="0" y="0"/>
            <wp:positionH relativeFrom="margin">
              <wp:posOffset>165735</wp:posOffset>
            </wp:positionH>
            <wp:positionV relativeFrom="paragraph">
              <wp:posOffset>69215</wp:posOffset>
            </wp:positionV>
            <wp:extent cx="5424170" cy="5472430"/>
            <wp:effectExtent l="0" t="0" r="5080" b="0"/>
            <wp:wrapNone/>
            <wp:docPr id="491122" name="Afbeelding_2" descr="Afbeelding met schermopnam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_2"/>
                    <pic:cNvPicPr/>
                  </pic:nvPicPr>
                  <pic:blipFill>
                    <a:blip r:embed="rId8"/>
                    <a:srcRect l="6000" t="7865" r="33345" b="48847"/>
                    <a:stretch/>
                  </pic:blipFill>
                  <pic:spPr bwMode="auto">
                    <a:xfrm>
                      <a:off x="0" y="0"/>
                      <a:ext cx="5424170" cy="5472430"/>
                    </a:xfrm>
                    <a:prstGeom prst="rect">
                      <a:avLst/>
                    </a:prstGeom>
                    <a:ln>
                      <a:noFill/>
                    </a:ln>
                    <a:extLst>
                      <a:ext uri="{53640926-AAD7-44D8-BBD7-CCE9431645EC}">
                        <a14:shadowObscured xmlns:a14="http://schemas.microsoft.com/office/drawing/2010/main"/>
                      </a:ext>
                    </a:extLst>
                  </pic:spPr>
                </pic:pic>
              </a:graphicData>
            </a:graphic>
          </wp:anchor>
        </w:drawing>
      </w:r>
    </w:p>
    <w:p w14:paraId="58EEEB89" w14:textId="77777777" w:rsidR="007D6B56" w:rsidRDefault="007D6B56">
      <w:pPr>
        <w:spacing w:line="280" w:lineRule="exact"/>
      </w:pPr>
    </w:p>
    <w:p w14:paraId="60CECA33" w14:textId="77777777" w:rsidR="007D6B56" w:rsidRDefault="007D6B56">
      <w:pPr>
        <w:spacing w:line="280" w:lineRule="exact"/>
      </w:pPr>
    </w:p>
    <w:p w14:paraId="782FE1C9" w14:textId="77777777" w:rsidR="007D6B56" w:rsidRDefault="007D6B56">
      <w:pPr>
        <w:spacing w:line="280" w:lineRule="exact"/>
      </w:pPr>
    </w:p>
    <w:p w14:paraId="5FF5E55D" w14:textId="77777777" w:rsidR="007D6B56" w:rsidRDefault="00274786">
      <w:pPr>
        <w:spacing w:line="280" w:lineRule="exact"/>
      </w:pPr>
      <w:r>
        <w:rPr>
          <w:noProof/>
        </w:rPr>
        <mc:AlternateContent>
          <mc:Choice Requires="wps">
            <w:drawing>
              <wp:anchor distT="45720" distB="45720" distL="114300" distR="114300" simplePos="0" relativeHeight="2048" behindDoc="0" locked="0" layoutInCell="1" allowOverlap="1" wp14:anchorId="52AD71E9" wp14:editId="62F7E723">
                <wp:simplePos x="0" y="0"/>
                <wp:positionH relativeFrom="margin">
                  <wp:posOffset>189230</wp:posOffset>
                </wp:positionH>
                <wp:positionV relativeFrom="page">
                  <wp:posOffset>2247900</wp:posOffset>
                </wp:positionV>
                <wp:extent cx="5381625" cy="3019425"/>
                <wp:effectExtent l="0" t="0" r="0" b="0"/>
                <wp:wrapNone/>
                <wp:docPr id="491123" name="Shape 491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019425"/>
                        </a:xfrm>
                        <a:prstGeom prst="rect">
                          <a:avLst/>
                        </a:prstGeom>
                        <a:noFill/>
                        <a:ln w="9525">
                          <a:noFill/>
                          <a:miter lim="800000"/>
                          <a:headEnd/>
                          <a:tailEnd/>
                        </a:ln>
                      </wps:spPr>
                      <wps:txbx>
                        <w:txbxContent>
                          <w:p w14:paraId="4540415F" w14:textId="77777777" w:rsidR="007D6B56" w:rsidRDefault="00274786">
                            <w:pPr>
                              <w:pStyle w:val="Organisatie"/>
                              <w:spacing w:line="276" w:lineRule="auto"/>
                              <w:rPr>
                                <w:lang w:val="en-US"/>
                              </w:rPr>
                            </w:pPr>
                            <w:r>
                              <w:t>Rooms Katholieke Basisschool Groeneveld</w:t>
                            </w:r>
                            <w:r>
                              <w:rPr>
                                <w:lang w:val="en-US"/>
                              </w:rPr>
                              <w:t xml:space="preserve"> </w:t>
                            </w:r>
                          </w:p>
                          <w:p w14:paraId="4D18B034" w14:textId="77777777" w:rsidR="007D6B56" w:rsidRDefault="00274786">
                            <w:pPr>
                              <w:pStyle w:val="Organisatie"/>
                              <w:spacing w:line="276" w:lineRule="auto"/>
                              <w:rPr>
                                <w:lang w:val="en-US"/>
                              </w:rPr>
                            </w:pPr>
                            <w:r>
                              <w:rPr>
                                <w:lang w:val="en-US"/>
                              </w:rPr>
                              <w:t xml:space="preserve">(03XJ00) </w:t>
                            </w:r>
                          </w:p>
                          <w:p w14:paraId="472C9ACC" w14:textId="77777777" w:rsidR="007D6B56" w:rsidRDefault="007D6B56">
                            <w:pPr>
                              <w:pStyle w:val="Organisatie"/>
                              <w:spacing w:line="276" w:lineRule="auto"/>
                              <w:rPr>
                                <w:lang w:val="en-US"/>
                              </w:rPr>
                            </w:pPr>
                          </w:p>
                          <w:p w14:paraId="153B7122" w14:textId="77777777" w:rsidR="007D6B56" w:rsidRDefault="00274786">
                            <w:pPr>
                              <w:pStyle w:val="Organisatie"/>
                              <w:spacing w:line="276" w:lineRule="auto"/>
                            </w:pPr>
                            <w:r>
                              <w:rPr>
                                <w:sz w:val="56"/>
                                <w:szCs w:val="56"/>
                              </w:rPr>
                              <w:t>Ondersteuningsmogelijkheden Totaal</w:t>
                            </w:r>
                          </w:p>
                        </w:txbxContent>
                      </wps:txbx>
                      <wps:bodyPr rot="0" vert="horz" wrap="square" lIns="91440" tIns="45720" rIns="91440" bIns="45720" anchor="t" anchorCtr="0">
                        <a:noAutofit/>
                      </wps:bodyPr>
                    </wps:wsp>
                  </a:graphicData>
                </a:graphic>
              </wp:anchor>
            </w:drawing>
          </mc:Choice>
          <mc:Fallback>
            <w:pict>
              <v:shapetype w14:anchorId="52AD71E9" id="_x0000_t202" coordsize="21600,21600" o:spt="202" path="m,l,21600r21600,l21600,xe">
                <v:stroke joinstyle="miter"/>
                <v:path gradientshapeok="t" o:connecttype="rect"/>
              </v:shapetype>
              <v:shape id="Shape 491123" o:spid="_x0000_s1026" type="#_x0000_t202" style="position:absolute;margin-left:14.9pt;margin-top:177pt;width:423.75pt;height:237.75pt;z-index:2048;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" filled="f" stroked="f">
                <v:textbox>
                  <w:txbxContent>
                    <w:p w14:paraId="4540415F" w14:textId="77777777" w:rsidR="007D6B56" w:rsidRDefault="00274786">
                      <w:pPr>
                        <w:pStyle w:val="Organisatie"/>
                        <w:spacing w:line="276" w:lineRule="auto"/>
                        <w:rPr>
                          <w:lang w:val="en-US"/>
                        </w:rPr>
                      </w:pPr>
                      <w:r>
                        <w:t>Rooms Katholieke Basisschool Groeneveld</w:t>
                      </w:r>
                      <w:r>
                        <w:rPr>
                          <w:lang w:val="en-US"/>
                        </w:rPr>
                        <w:t xml:space="preserve"> </w:t>
                      </w:r>
                    </w:p>
                    <w:p w14:paraId="4D18B034" w14:textId="77777777" w:rsidR="007D6B56" w:rsidRDefault="00274786">
                      <w:pPr>
                        <w:pStyle w:val="Organisatie"/>
                        <w:spacing w:line="276" w:lineRule="auto"/>
                        <w:rPr>
                          <w:lang w:val="en-US"/>
                        </w:rPr>
                      </w:pPr>
                      <w:r>
                        <w:rPr>
                          <w:lang w:val="en-US"/>
                        </w:rPr>
                        <w:t xml:space="preserve">(03XJ00) </w:t>
                      </w:r>
                    </w:p>
                    <w:p w14:paraId="472C9ACC" w14:textId="77777777" w:rsidR="007D6B56" w:rsidRDefault="007D6B56">
                      <w:pPr>
                        <w:pStyle w:val="Organisatie"/>
                        <w:spacing w:line="276" w:lineRule="auto"/>
                        <w:rPr>
                          <w:lang w:val="en-US"/>
                        </w:rPr>
                      </w:pPr>
                    </w:p>
                    <w:p w14:paraId="153B7122" w14:textId="77777777" w:rsidR="007D6B56" w:rsidRDefault="00274786">
                      <w:pPr>
                        <w:pStyle w:val="Organisatie"/>
                        <w:spacing w:line="276" w:lineRule="auto"/>
                      </w:pPr>
                      <w:r>
                        <w:rPr>
                          <w:sz w:val="56"/>
                          <w:szCs w:val="56"/>
                        </w:rPr>
                        <w:t>Ondersteuningsmogelijkheden Totaal</w:t>
                      </w:r>
                    </w:p>
                  </w:txbxContent>
                </v:textbox>
                <w10:wrap anchorx="margin" anchory="page"/>
              </v:shape>
            </w:pict>
          </mc:Fallback>
        </mc:AlternateContent>
      </w:r>
    </w:p>
    <w:p w14:paraId="776CF8AC" w14:textId="77777777" w:rsidR="007D6B56" w:rsidRDefault="007D6B56">
      <w:pPr>
        <w:spacing w:line="280" w:lineRule="exact"/>
      </w:pPr>
    </w:p>
    <w:p w14:paraId="2A8CE129" w14:textId="77777777" w:rsidR="007D6B56" w:rsidRDefault="007D6B56">
      <w:pPr>
        <w:spacing w:line="280" w:lineRule="exact"/>
      </w:pPr>
    </w:p>
    <w:p w14:paraId="79A6B357" w14:textId="77777777" w:rsidR="007D6B56" w:rsidRDefault="007D6B56">
      <w:pPr>
        <w:spacing w:line="280" w:lineRule="exact"/>
      </w:pPr>
    </w:p>
    <w:p w14:paraId="0B3AFB75" w14:textId="77777777" w:rsidR="007D6B56" w:rsidRDefault="007D6B56">
      <w:pPr>
        <w:spacing w:line="280" w:lineRule="exact"/>
      </w:pPr>
    </w:p>
    <w:p w14:paraId="70CD6BE0" w14:textId="77777777" w:rsidR="007D6B56" w:rsidRDefault="007D6B56">
      <w:pPr>
        <w:spacing w:line="280" w:lineRule="exact"/>
      </w:pPr>
    </w:p>
    <w:p w14:paraId="13B06F4E" w14:textId="77777777" w:rsidR="007D6B56" w:rsidRDefault="007D6B56">
      <w:pPr>
        <w:spacing w:line="280" w:lineRule="exact"/>
      </w:pPr>
    </w:p>
    <w:p w14:paraId="72AAD1C8" w14:textId="77777777" w:rsidR="007D6B56" w:rsidRDefault="007D6B56">
      <w:pPr>
        <w:spacing w:line="280" w:lineRule="exact"/>
      </w:pPr>
    </w:p>
    <w:p w14:paraId="1E3EECAE" w14:textId="77777777" w:rsidR="007D6B56" w:rsidRDefault="007D6B56">
      <w:pPr>
        <w:spacing w:line="280" w:lineRule="exact"/>
      </w:pPr>
    </w:p>
    <w:p w14:paraId="6F0A8EF9" w14:textId="77777777" w:rsidR="007D6B56" w:rsidRDefault="007D6B56">
      <w:pPr>
        <w:spacing w:line="280" w:lineRule="exact"/>
      </w:pPr>
    </w:p>
    <w:p w14:paraId="031BD667" w14:textId="77777777" w:rsidR="007D6B56" w:rsidRDefault="007D6B56">
      <w:pPr>
        <w:spacing w:line="280" w:lineRule="exact"/>
      </w:pPr>
    </w:p>
    <w:p w14:paraId="5DFCEF47" w14:textId="77777777" w:rsidR="007D6B56" w:rsidRDefault="007D6B56">
      <w:pPr>
        <w:spacing w:line="280" w:lineRule="exact"/>
      </w:pPr>
    </w:p>
    <w:p w14:paraId="4B746A09" w14:textId="77777777" w:rsidR="007D6B56" w:rsidRDefault="007D6B56">
      <w:pPr>
        <w:spacing w:line="280" w:lineRule="exact"/>
      </w:pPr>
    </w:p>
    <w:p w14:paraId="4C14B3AF" w14:textId="77777777" w:rsidR="007D6B56" w:rsidRDefault="007D6B56">
      <w:pPr>
        <w:spacing w:line="280" w:lineRule="exact"/>
      </w:pPr>
    </w:p>
    <w:p w14:paraId="513E274D" w14:textId="77777777" w:rsidR="007D6B56" w:rsidRDefault="00274786">
      <w:pPr>
        <w:spacing w:line="280" w:lineRule="exact"/>
      </w:pPr>
      <w:r>
        <w:rPr>
          <w:noProof/>
        </w:rPr>
        <mc:AlternateContent>
          <mc:Choice Requires="wps">
            <w:drawing>
              <wp:anchor distT="45720" distB="45720" distL="114300" distR="114300" simplePos="0" relativeHeight="3072" behindDoc="0" locked="0" layoutInCell="1" allowOverlap="1" wp14:anchorId="5B6B0E58" wp14:editId="35121DA3">
                <wp:simplePos x="0" y="0"/>
                <wp:positionH relativeFrom="margin">
                  <wp:align>right</wp:align>
                </wp:positionH>
                <wp:positionV relativeFrom="page">
                  <wp:posOffset>7429500</wp:posOffset>
                </wp:positionV>
                <wp:extent cx="5562600" cy="594360"/>
                <wp:effectExtent l="0" t="0" r="0" b="0"/>
                <wp:wrapNone/>
                <wp:docPr id="491124" name="Shape 491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240155"/>
                        </a:xfrm>
                        <a:prstGeom prst="rect">
                          <a:avLst/>
                        </a:prstGeom>
                        <a:noFill/>
                        <a:ln w="9525">
                          <a:noFill/>
                          <a:miter lim="800000"/>
                          <a:headEnd/>
                          <a:tailEnd/>
                        </a:ln>
                      </wps:spPr>
                      <wps:txbx>
                        <w:txbxContent>
                          <w:p w14:paraId="73849BAC" w14:textId="77777777" w:rsidR="007D6B56" w:rsidRDefault="00274786">
                            <w:pPr>
                              <w:spacing w:line="276" w:lineRule="auto"/>
                              <w:rPr>
                                <w:color w:val="575756"/>
                                <w:sz w:val="36"/>
                                <w:szCs w:val="24"/>
                                <w:lang w:val="en-US"/>
                              </w:rPr>
                            </w:pPr>
                            <w:r>
                              <w:rPr>
                                <w:color w:val="575756"/>
                                <w:sz w:val="36"/>
                                <w:szCs w:val="24"/>
                                <w:lang w:val="en-US"/>
                              </w:rPr>
                              <w:t>2025-2026</w:t>
                            </w:r>
                          </w:p>
                          <w:p w14:paraId="41551D41" w14:textId="77777777" w:rsidR="007D6B56" w:rsidRDefault="00274786">
                            <w:pPr>
                              <w:spacing w:line="276" w:lineRule="auto"/>
                              <w:rPr>
                                <w:color w:val="575756"/>
                                <w:sz w:val="36"/>
                                <w:szCs w:val="24"/>
                                <w:lang w:val="en-US"/>
                              </w:rPr>
                            </w:pPr>
                            <w:r>
                              <w:rPr>
                                <w:color w:val="575756"/>
                                <w:sz w:val="36"/>
                                <w:szCs w:val="24"/>
                              </w:rPr>
                              <w:t>SWV Primair Onderwijs Noord-Limburg</w:t>
                            </w:r>
                          </w:p>
                        </w:txbxContent>
                      </wps:txbx>
                      <wps:bodyPr rot="0" vert="horz" wrap="square" lIns="91440" tIns="45720" rIns="91440" bIns="45720" anchor="t" anchorCtr="0">
                        <a:spAutoFit/>
                      </wps:bodyPr>
                    </wps:wsp>
                  </a:graphicData>
                </a:graphic>
              </wp:anchor>
            </w:drawing>
          </mc:Choice>
          <mc:Fallback>
            <w:pict>
              <v:shape w14:anchorId="5B6B0E58" id="Shape 491124" o:spid="_x0000_s1027" type="#_x0000_t202" style="position:absolute;margin-left:386.8pt;margin-top:585pt;width:438pt;height:46.8pt;z-index:3072;visibility:visible;mso-wrap-style:square;mso-wrap-distance-left:9pt;mso-wrap-distance-top:3.6pt;mso-wrap-distance-right:9pt;mso-wrap-distance-bottom:3.6pt;mso-position-horizontal:righ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" filled="f" stroked="f">
                <v:textbox style="mso-fit-shape-to-text:t">
                  <w:txbxContent>
                    <w:p w14:paraId="73849BAC" w14:textId="77777777" w:rsidR="007D6B56" w:rsidRDefault="00274786">
                      <w:pPr>
                        <w:spacing w:line="276" w:lineRule="auto"/>
                        <w:rPr>
                          <w:color w:val="575756"/>
                          <w:sz w:val="36"/>
                          <w:szCs w:val="24"/>
                          <w:lang w:val="en-US"/>
                        </w:rPr>
                      </w:pPr>
                      <w:r>
                        <w:rPr>
                          <w:color w:val="575756"/>
                          <w:sz w:val="36"/>
                          <w:szCs w:val="24"/>
                          <w:lang w:val="en-US"/>
                        </w:rPr>
                        <w:t>2025-2026</w:t>
                      </w:r>
                    </w:p>
                    <w:p w14:paraId="41551D41" w14:textId="77777777" w:rsidR="007D6B56" w:rsidRDefault="00274786">
                      <w:pPr>
                        <w:spacing w:line="276" w:lineRule="auto"/>
                        <w:rPr>
                          <w:color w:val="575756"/>
                          <w:sz w:val="36"/>
                          <w:szCs w:val="24"/>
                          <w:lang w:val="en-US"/>
                        </w:rPr>
                      </w:pPr>
                      <w:r>
                        <w:rPr>
                          <w:color w:val="575756"/>
                          <w:sz w:val="36"/>
                          <w:szCs w:val="24"/>
                        </w:rPr>
                        <w:t>SWV Primair Onderwijs Noord-Limburg</w:t>
                      </w:r>
                    </w:p>
                  </w:txbxContent>
                </v:textbox>
                <w10:wrap anchorx="margin" anchory="page"/>
              </v:shape>
            </w:pict>
          </mc:Fallback>
        </mc:AlternateContent>
      </w:r>
    </w:p>
    <w:p w14:paraId="58768FEF" w14:textId="77777777" w:rsidR="007D6B56" w:rsidRDefault="007D6B56">
      <w:pPr>
        <w:spacing w:line="280" w:lineRule="exact"/>
      </w:pPr>
    </w:p>
    <w:p w14:paraId="577CB14B" w14:textId="77777777" w:rsidR="007D6B56" w:rsidRDefault="007D6B56">
      <w:pPr>
        <w:spacing w:line="280" w:lineRule="exact"/>
      </w:pPr>
    </w:p>
    <w:p w14:paraId="65AA728B" w14:textId="77777777" w:rsidR="007D6B56" w:rsidRDefault="007D6B56">
      <w:pPr>
        <w:spacing w:line="280" w:lineRule="exact"/>
      </w:pPr>
    </w:p>
    <w:p w14:paraId="56F938B4" w14:textId="77777777" w:rsidR="007D6B56" w:rsidRDefault="007D6B56">
      <w:pPr>
        <w:spacing w:line="280" w:lineRule="exact"/>
      </w:pPr>
    </w:p>
    <w:p w14:paraId="3201350C" w14:textId="77777777" w:rsidR="007D6B56" w:rsidRDefault="007D6B56"/>
    <w:p w14:paraId="735CD729" w14:textId="77777777" w:rsidR="007D6B56" w:rsidRDefault="007D6B56"/>
    <w:p w14:paraId="4BB73CE0" w14:textId="77777777" w:rsidR="007D6B56" w:rsidRDefault="00274786">
      <w:pPr>
        <w:spacing w:line="280" w:lineRule="exact"/>
      </w:pPr>
      <w:r>
        <w:br w:type="page"/>
      </w:r>
      <w:bookmarkStart w:id="0" w:name="_Toc187012618"/>
    </w:p>
    <w:sdt>
      <w:sdtPr>
        <w:rPr>
          <w:rFonts w:eastAsiaTheme="minorHAnsi"/>
          <w:color w:val="auto"/>
          <w:spacing w:val="0"/>
          <w:kern w:val="2"/>
          <w:sz w:val="20"/>
          <w:szCs w:val="14"/>
          <w14:ligatures w14:val="standardContextual"/>
        </w:rPr>
        <w:id w:val="1043484496"/>
        <w:docPartObj>
          <w:docPartGallery w:val="Table of Contents"/>
          <w:docPartUnique/>
        </w:docPartObj>
      </w:sdtPr>
      <w:sdtEndPr>
        <w:rPr>
          <w:b/>
          <w:bCs/>
        </w:rPr>
      </w:sdtEndPr>
      <w:sdtContent>
        <w:p w14:paraId="4FA73650" w14:textId="77777777" w:rsidR="007D6B56" w:rsidRDefault="00274786">
          <w:pPr>
            <w:pStyle w:val="Kop1"/>
            <w:spacing w:line="280" w:lineRule="exact"/>
          </w:pPr>
          <w:r>
            <w:t>Inhoudsopgave</w:t>
          </w:r>
          <w:bookmarkEnd w:id="0"/>
        </w:p>
        <w:p w14:paraId="5CDB8C34" w14:textId="77777777" w:rsidR="007D6B56" w:rsidRDefault="00274786">
          <w:pPr>
            <w:pStyle w:val="Inhopg1"/>
            <w:tabs>
              <w:tab w:val="right" w:leader="dot" w:pos="9062"/>
            </w:tabs>
          </w:pPr>
          <w:r>
            <w:fldChar w:fldCharType="begin"/>
          </w:r>
          <w:r>
            <w:instrText xml:space="preserve"> TOC \o "1-2" \h \z \u </w:instrText>
          </w:r>
          <w:r>
            <w:fldChar w:fldCharType="separate"/>
          </w:r>
        </w:p>
        <w:p w14:paraId="6D9E8B5E" w14:textId="77777777" w:rsidR="007D6B56" w:rsidRDefault="00274786">
          <w:pPr>
            <w:pStyle w:val="Inhopg1"/>
            <w:tabs>
              <w:tab w:val="right" w:leader="dot" w:pos="9062"/>
            </w:tabs>
          </w:pPr>
          <w:hyperlink w:anchor="_Toc187012618" w:history="1">
            <w:r>
              <w:t>Inhoudsopgave</w:t>
            </w:r>
            <w:r>
              <w:tab/>
            </w:r>
            <w:r>
              <w:fldChar w:fldCharType="begin"/>
            </w:r>
            <w:r>
              <w:instrText xml:space="preserve"> PAGEREF _Toc187012618 \h </w:instrText>
            </w:r>
            <w:r>
              <w:fldChar w:fldCharType="separate"/>
            </w:r>
            <w:r>
              <w:t>2</w:t>
            </w:r>
            <w:r>
              <w:fldChar w:fldCharType="end"/>
            </w:r>
          </w:hyperlink>
        </w:p>
        <w:p w14:paraId="7655853D" w14:textId="77777777" w:rsidR="007D6B56" w:rsidRDefault="00274786">
          <w:pPr>
            <w:pStyle w:val="Inhopg1"/>
            <w:tabs>
              <w:tab w:val="right" w:leader="dot" w:pos="9062"/>
            </w:tabs>
          </w:pPr>
          <w:hyperlink w:anchor="_Toc29089009" w:history="1">
            <w:r>
              <w:t>Over onze school</w:t>
            </w:r>
            <w:r>
              <w:tab/>
            </w:r>
            <w:r>
              <w:fldChar w:fldCharType="begin"/>
            </w:r>
            <w:r>
              <w:instrText xml:space="preserve"> PAGEREF _Toc29089009 \h </w:instrText>
            </w:r>
            <w:r>
              <w:fldChar w:fldCharType="separate"/>
            </w:r>
            <w:r>
              <w:t>3</w:t>
            </w:r>
            <w:r>
              <w:fldChar w:fldCharType="end"/>
            </w:r>
          </w:hyperlink>
        </w:p>
        <w:p w14:paraId="49E56B2C" w14:textId="77777777" w:rsidR="007D6B56" w:rsidRDefault="00274786">
          <w:pPr>
            <w:pStyle w:val="Inhopg2"/>
            <w:tabs>
              <w:tab w:val="right" w:leader="dot" w:pos="9062"/>
            </w:tabs>
          </w:pPr>
          <w:hyperlink w:anchor="_Toc2132611026" w:history="1">
            <w:r>
              <w:t>Registratie school(vestiging)</w:t>
            </w:r>
            <w:r>
              <w:tab/>
            </w:r>
            <w:r>
              <w:fldChar w:fldCharType="begin"/>
            </w:r>
            <w:r>
              <w:instrText xml:space="preserve"> PAGEREF _Toc2132611026 \h </w:instrText>
            </w:r>
            <w:r>
              <w:fldChar w:fldCharType="separate"/>
            </w:r>
            <w:r>
              <w:t>3</w:t>
            </w:r>
            <w:r>
              <w:fldChar w:fldCharType="end"/>
            </w:r>
          </w:hyperlink>
        </w:p>
        <w:p w14:paraId="014D5420" w14:textId="77777777" w:rsidR="007D6B56" w:rsidRDefault="00274786">
          <w:pPr>
            <w:pStyle w:val="Inhopg2"/>
            <w:tabs>
              <w:tab w:val="right" w:leader="dot" w:pos="9062"/>
            </w:tabs>
          </w:pPr>
          <w:hyperlink w:anchor="_Toc1627673835" w:history="1">
            <w:r>
              <w:t>Visie</w:t>
            </w:r>
            <w:r>
              <w:tab/>
            </w:r>
            <w:r>
              <w:fldChar w:fldCharType="begin"/>
            </w:r>
            <w:r>
              <w:instrText xml:space="preserve"> PAGEREF _Toc1627673835 \h </w:instrText>
            </w:r>
            <w:r>
              <w:fldChar w:fldCharType="separate"/>
            </w:r>
            <w:r>
              <w:t>3</w:t>
            </w:r>
            <w:r>
              <w:fldChar w:fldCharType="end"/>
            </w:r>
          </w:hyperlink>
        </w:p>
        <w:p w14:paraId="0EA0FAA3" w14:textId="77777777" w:rsidR="007D6B56" w:rsidRDefault="00274786">
          <w:pPr>
            <w:pStyle w:val="Inhopg2"/>
            <w:tabs>
              <w:tab w:val="right" w:leader="dot" w:pos="9062"/>
            </w:tabs>
          </w:pPr>
          <w:hyperlink w:anchor="_Toc1619523808" w:history="1">
            <w:r>
              <w:t>Onderwijs en ondersteuning</w:t>
            </w:r>
            <w:r>
              <w:tab/>
            </w:r>
            <w:r>
              <w:fldChar w:fldCharType="begin"/>
            </w:r>
            <w:r>
              <w:instrText xml:space="preserve"> PAGEREF _Toc1619523808 \h </w:instrText>
            </w:r>
            <w:r>
              <w:fldChar w:fldCharType="separate"/>
            </w:r>
            <w:r>
              <w:t>4</w:t>
            </w:r>
            <w:r>
              <w:fldChar w:fldCharType="end"/>
            </w:r>
          </w:hyperlink>
        </w:p>
        <w:p w14:paraId="50BBFCBB" w14:textId="77777777" w:rsidR="007D6B56" w:rsidRDefault="00274786">
          <w:pPr>
            <w:pStyle w:val="Inhopg2"/>
            <w:tabs>
              <w:tab w:val="right" w:leader="dot" w:pos="9062"/>
            </w:tabs>
          </w:pPr>
          <w:hyperlink w:anchor="_Toc177314772" w:history="1">
            <w:r>
              <w:t>Basiskwaliteit</w:t>
            </w:r>
            <w:r>
              <w:tab/>
            </w:r>
            <w:r>
              <w:fldChar w:fldCharType="begin"/>
            </w:r>
            <w:r>
              <w:instrText xml:space="preserve"> PAGEREF _Toc177314772 \h </w:instrText>
            </w:r>
            <w:r>
              <w:fldChar w:fldCharType="separate"/>
            </w:r>
            <w:r>
              <w:t>5</w:t>
            </w:r>
            <w:r>
              <w:fldChar w:fldCharType="end"/>
            </w:r>
          </w:hyperlink>
        </w:p>
        <w:p w14:paraId="56DB7C25" w14:textId="77777777" w:rsidR="007D6B56" w:rsidRDefault="00274786">
          <w:pPr>
            <w:pStyle w:val="Inhopg1"/>
            <w:tabs>
              <w:tab w:val="right" w:leader="dot" w:pos="9062"/>
            </w:tabs>
          </w:pPr>
          <w:hyperlink w:anchor="_Toc752773177" w:history="1">
            <w:r>
              <w:t>Ondersteuningsstructuur</w:t>
            </w:r>
            <w:r>
              <w:tab/>
            </w:r>
            <w:r>
              <w:fldChar w:fldCharType="begin"/>
            </w:r>
            <w:r>
              <w:instrText xml:space="preserve"> PAGEREF _Toc752773177 \h </w:instrText>
            </w:r>
            <w:r>
              <w:fldChar w:fldCharType="separate"/>
            </w:r>
            <w:r>
              <w:t>6</w:t>
            </w:r>
            <w:r>
              <w:fldChar w:fldCharType="end"/>
            </w:r>
          </w:hyperlink>
        </w:p>
        <w:p w14:paraId="3D36704F" w14:textId="77777777" w:rsidR="007D6B56" w:rsidRDefault="00274786">
          <w:pPr>
            <w:pStyle w:val="Inhopg2"/>
            <w:tabs>
              <w:tab w:val="right" w:leader="dot" w:pos="9062"/>
            </w:tabs>
          </w:pPr>
          <w:hyperlink w:anchor="_Toc1797556096" w:history="1">
            <w:r>
              <w:t>Ondersteuningsroute</w:t>
            </w:r>
            <w:r>
              <w:tab/>
            </w:r>
            <w:r>
              <w:fldChar w:fldCharType="begin"/>
            </w:r>
            <w:r>
              <w:instrText xml:space="preserve"> PAGEREF _Toc1797556096 \h </w:instrText>
            </w:r>
            <w:r>
              <w:fldChar w:fldCharType="separate"/>
            </w:r>
            <w:r>
              <w:t>6</w:t>
            </w:r>
            <w:r>
              <w:fldChar w:fldCharType="end"/>
            </w:r>
          </w:hyperlink>
        </w:p>
        <w:p w14:paraId="6C7F4A82" w14:textId="77777777" w:rsidR="007D6B56" w:rsidRDefault="00274786">
          <w:pPr>
            <w:pStyle w:val="Inhopg2"/>
            <w:tabs>
              <w:tab w:val="right" w:leader="dot" w:pos="9062"/>
            </w:tabs>
          </w:pPr>
          <w:hyperlink w:anchor="_Toc7783136" w:history="1">
            <w:r>
              <w:t>Samenwerking leerling</w:t>
            </w:r>
            <w:r>
              <w:tab/>
            </w:r>
            <w:r>
              <w:fldChar w:fldCharType="begin"/>
            </w:r>
            <w:r>
              <w:instrText xml:space="preserve"> PAGEREF _Toc7783136 \h </w:instrText>
            </w:r>
            <w:r>
              <w:fldChar w:fldCharType="separate"/>
            </w:r>
            <w:r>
              <w:t>6</w:t>
            </w:r>
            <w:r>
              <w:fldChar w:fldCharType="end"/>
            </w:r>
          </w:hyperlink>
        </w:p>
        <w:p w14:paraId="6A5A45D3" w14:textId="77777777" w:rsidR="007D6B56" w:rsidRDefault="00274786">
          <w:pPr>
            <w:pStyle w:val="Inhopg2"/>
            <w:tabs>
              <w:tab w:val="right" w:leader="dot" w:pos="9062"/>
            </w:tabs>
          </w:pPr>
          <w:hyperlink w:anchor="_Toc1914823076" w:history="1">
            <w:r>
              <w:t>Samenwerking ouder(s) en/of verzorger(s)</w:t>
            </w:r>
            <w:r>
              <w:tab/>
            </w:r>
            <w:r>
              <w:fldChar w:fldCharType="begin"/>
            </w:r>
            <w:r>
              <w:instrText xml:space="preserve"> PAGEREF _Toc1914823076 \h </w:instrText>
            </w:r>
            <w:r>
              <w:fldChar w:fldCharType="separate"/>
            </w:r>
            <w:r>
              <w:t>7</w:t>
            </w:r>
            <w:r>
              <w:fldChar w:fldCharType="end"/>
            </w:r>
          </w:hyperlink>
        </w:p>
        <w:p w14:paraId="24359F5F" w14:textId="77777777" w:rsidR="007D6B56" w:rsidRDefault="00274786">
          <w:pPr>
            <w:pStyle w:val="Inhopg2"/>
            <w:tabs>
              <w:tab w:val="right" w:leader="dot" w:pos="9062"/>
            </w:tabs>
          </w:pPr>
          <w:hyperlink w:anchor="_Toc1176771544" w:history="1">
            <w:r>
              <w:t>Samenwerking externe professionals</w:t>
            </w:r>
            <w:r>
              <w:tab/>
            </w:r>
            <w:r>
              <w:fldChar w:fldCharType="begin"/>
            </w:r>
            <w:r>
              <w:instrText xml:space="preserve"> PAGEREF _Toc1176771544 \h </w:instrText>
            </w:r>
            <w:r>
              <w:fldChar w:fldCharType="separate"/>
            </w:r>
            <w:r>
              <w:t>8</w:t>
            </w:r>
            <w:r>
              <w:fldChar w:fldCharType="end"/>
            </w:r>
          </w:hyperlink>
        </w:p>
        <w:p w14:paraId="382FD2AF" w14:textId="77777777" w:rsidR="007D6B56" w:rsidRDefault="00274786">
          <w:pPr>
            <w:pStyle w:val="Inhopg2"/>
            <w:tabs>
              <w:tab w:val="right" w:leader="dot" w:pos="9062"/>
            </w:tabs>
          </w:pPr>
          <w:hyperlink w:anchor="_Toc1305543797" w:history="1">
            <w:r>
              <w:t>Ontwikkelingsperspectiefplannen (OPP)</w:t>
            </w:r>
            <w:r>
              <w:tab/>
            </w:r>
            <w:r>
              <w:fldChar w:fldCharType="begin"/>
            </w:r>
            <w:r>
              <w:instrText xml:space="preserve"> PAGEREF _Toc1305543797 \h </w:instrText>
            </w:r>
            <w:r>
              <w:fldChar w:fldCharType="separate"/>
            </w:r>
            <w:r>
              <w:t>9</w:t>
            </w:r>
            <w:r>
              <w:fldChar w:fldCharType="end"/>
            </w:r>
          </w:hyperlink>
        </w:p>
        <w:p w14:paraId="1DB24EE1" w14:textId="77777777" w:rsidR="007D6B56" w:rsidRDefault="00274786">
          <w:pPr>
            <w:pStyle w:val="Inhopg1"/>
            <w:tabs>
              <w:tab w:val="right" w:leader="dot" w:pos="9062"/>
            </w:tabs>
          </w:pPr>
          <w:hyperlink w:anchor="_Toc1044550819" w:history="1">
            <w:r>
              <w:t>Basis en extra ondersteuning</w:t>
            </w:r>
            <w:r>
              <w:tab/>
            </w:r>
            <w:r>
              <w:fldChar w:fldCharType="begin"/>
            </w:r>
            <w:r>
              <w:instrText xml:space="preserve"> PAGEREF _Toc1044550819 \h </w:instrText>
            </w:r>
            <w:r>
              <w:fldChar w:fldCharType="separate"/>
            </w:r>
            <w:r>
              <w:t>10</w:t>
            </w:r>
            <w:r>
              <w:fldChar w:fldCharType="end"/>
            </w:r>
          </w:hyperlink>
        </w:p>
        <w:p w14:paraId="5C88D644" w14:textId="77777777" w:rsidR="007D6B56" w:rsidRDefault="00274786">
          <w:pPr>
            <w:pStyle w:val="Inhopg2"/>
            <w:tabs>
              <w:tab w:val="right" w:leader="dot" w:pos="9062"/>
            </w:tabs>
          </w:pPr>
          <w:hyperlink w:anchor="_Toc1867078825" w:history="1">
            <w:r>
              <w:t>Reken- en wiskundeontwikkeling en dyscalculie</w:t>
            </w:r>
            <w:r>
              <w:tab/>
            </w:r>
            <w:r>
              <w:fldChar w:fldCharType="begin"/>
            </w:r>
            <w:r>
              <w:instrText xml:space="preserve"> PAGEREF _Toc1867078825 \h </w:instrText>
            </w:r>
            <w:r>
              <w:fldChar w:fldCharType="separate"/>
            </w:r>
            <w:r>
              <w:t>10</w:t>
            </w:r>
            <w:r>
              <w:fldChar w:fldCharType="end"/>
            </w:r>
          </w:hyperlink>
        </w:p>
        <w:p w14:paraId="0890E851" w14:textId="77777777" w:rsidR="007D6B56" w:rsidRDefault="00274786">
          <w:pPr>
            <w:pStyle w:val="Inhopg2"/>
            <w:tabs>
              <w:tab w:val="right" w:leader="dot" w:pos="9062"/>
            </w:tabs>
          </w:pPr>
          <w:hyperlink w:anchor="_Toc1925726684" w:history="1">
            <w:r>
              <w:t>Lees- en spellingontwikkeling en dyslexie</w:t>
            </w:r>
            <w:r>
              <w:tab/>
            </w:r>
            <w:r>
              <w:fldChar w:fldCharType="begin"/>
            </w:r>
            <w:r>
              <w:instrText xml:space="preserve"> PAGEREF _Toc1925726684 \h </w:instrText>
            </w:r>
            <w:r>
              <w:fldChar w:fldCharType="separate"/>
            </w:r>
            <w:r>
              <w:t>12</w:t>
            </w:r>
            <w:r>
              <w:fldChar w:fldCharType="end"/>
            </w:r>
          </w:hyperlink>
        </w:p>
        <w:p w14:paraId="3A2D1756" w14:textId="77777777" w:rsidR="007D6B56" w:rsidRDefault="00274786">
          <w:pPr>
            <w:pStyle w:val="Inhopg2"/>
            <w:tabs>
              <w:tab w:val="right" w:leader="dot" w:pos="9062"/>
            </w:tabs>
          </w:pPr>
          <w:hyperlink w:anchor="_Toc725482590" w:history="1">
            <w:r>
              <w:t>Spraak- en taalontwikkeling</w:t>
            </w:r>
            <w:r>
              <w:tab/>
            </w:r>
            <w:r>
              <w:fldChar w:fldCharType="begin"/>
            </w:r>
            <w:r>
              <w:instrText xml:space="preserve"> PAGEREF _Toc725482590 \h </w:instrText>
            </w:r>
            <w:r>
              <w:fldChar w:fldCharType="separate"/>
            </w:r>
            <w:r>
              <w:t>13</w:t>
            </w:r>
            <w:r>
              <w:fldChar w:fldCharType="end"/>
            </w:r>
          </w:hyperlink>
        </w:p>
        <w:p w14:paraId="6EE502A6" w14:textId="77777777" w:rsidR="007D6B56" w:rsidRDefault="00274786">
          <w:pPr>
            <w:pStyle w:val="Inhopg2"/>
            <w:tabs>
              <w:tab w:val="right" w:leader="dot" w:pos="9062"/>
            </w:tabs>
          </w:pPr>
          <w:hyperlink w:anchor="_Toc893235820" w:history="1">
            <w:r>
              <w:t>Cognitieve ontwikkeling, minder- en laagbegaafdheid en moeilijk lerend</w:t>
            </w:r>
            <w:r>
              <w:tab/>
            </w:r>
            <w:r>
              <w:fldChar w:fldCharType="begin"/>
            </w:r>
            <w:r>
              <w:instrText xml:space="preserve"> PAGEREF _Toc893235820 \h </w:instrText>
            </w:r>
            <w:r>
              <w:fldChar w:fldCharType="separate"/>
            </w:r>
            <w:r>
              <w:t>15</w:t>
            </w:r>
            <w:r>
              <w:fldChar w:fldCharType="end"/>
            </w:r>
          </w:hyperlink>
        </w:p>
        <w:p w14:paraId="62A39449" w14:textId="77777777" w:rsidR="007D6B56" w:rsidRDefault="00274786">
          <w:pPr>
            <w:pStyle w:val="Inhopg2"/>
            <w:tabs>
              <w:tab w:val="right" w:leader="dot" w:pos="9062"/>
            </w:tabs>
          </w:pPr>
          <w:hyperlink w:anchor="_Toc682558681" w:history="1">
            <w:r>
              <w:t>Cognitieve ontwikkeling, meer- en hoogbegaafdheid</w:t>
            </w:r>
            <w:r>
              <w:tab/>
            </w:r>
            <w:r>
              <w:fldChar w:fldCharType="begin"/>
            </w:r>
            <w:r>
              <w:instrText xml:space="preserve"> PAGEREF _Toc682558681 \h </w:instrText>
            </w:r>
            <w:r>
              <w:fldChar w:fldCharType="separate"/>
            </w:r>
            <w:r>
              <w:t>17</w:t>
            </w:r>
            <w:r>
              <w:fldChar w:fldCharType="end"/>
            </w:r>
          </w:hyperlink>
        </w:p>
        <w:p w14:paraId="387CA9A2" w14:textId="77777777" w:rsidR="007D6B56" w:rsidRDefault="00274786">
          <w:pPr>
            <w:pStyle w:val="Inhopg2"/>
            <w:tabs>
              <w:tab w:val="right" w:leader="dot" w:pos="9062"/>
            </w:tabs>
          </w:pPr>
          <w:hyperlink w:anchor="_Toc1835276174" w:history="1">
            <w:r>
              <w:t>Gedrag en sociaal emotionele ontwikkeling</w:t>
            </w:r>
            <w:r>
              <w:tab/>
            </w:r>
            <w:r>
              <w:fldChar w:fldCharType="begin"/>
            </w:r>
            <w:r>
              <w:instrText xml:space="preserve"> PAGEREF _Toc1835276174 \h </w:instrText>
            </w:r>
            <w:r>
              <w:fldChar w:fldCharType="separate"/>
            </w:r>
            <w:r>
              <w:t>19</w:t>
            </w:r>
            <w:r>
              <w:fldChar w:fldCharType="end"/>
            </w:r>
          </w:hyperlink>
        </w:p>
        <w:p w14:paraId="21848205" w14:textId="77777777" w:rsidR="007D6B56" w:rsidRDefault="00274786">
          <w:pPr>
            <w:pStyle w:val="Inhopg2"/>
            <w:tabs>
              <w:tab w:val="right" w:leader="dot" w:pos="9062"/>
            </w:tabs>
          </w:pPr>
          <w:hyperlink w:anchor="_Toc427758773" w:history="1">
            <w:r>
              <w:t>Taak- en werkhouding</w:t>
            </w:r>
            <w:r>
              <w:tab/>
            </w:r>
            <w:r>
              <w:fldChar w:fldCharType="begin"/>
            </w:r>
            <w:r>
              <w:instrText xml:space="preserve"> PAGEREF _Toc427758773 \h </w:instrText>
            </w:r>
            <w:r>
              <w:fldChar w:fldCharType="separate"/>
            </w:r>
            <w:r>
              <w:t>21</w:t>
            </w:r>
            <w:r>
              <w:fldChar w:fldCharType="end"/>
            </w:r>
          </w:hyperlink>
        </w:p>
        <w:p w14:paraId="737CCF4F" w14:textId="77777777" w:rsidR="007D6B56" w:rsidRDefault="00274786">
          <w:pPr>
            <w:pStyle w:val="Inhopg2"/>
            <w:tabs>
              <w:tab w:val="right" w:leader="dot" w:pos="9062"/>
            </w:tabs>
          </w:pPr>
          <w:hyperlink w:anchor="_Toc354393868" w:history="1">
            <w:r>
              <w:t>Overig</w:t>
            </w:r>
            <w:r>
              <w:tab/>
            </w:r>
            <w:r>
              <w:fldChar w:fldCharType="begin"/>
            </w:r>
            <w:r>
              <w:instrText xml:space="preserve"> PAGEREF _Toc354393868 \h </w:instrText>
            </w:r>
            <w:r>
              <w:fldChar w:fldCharType="separate"/>
            </w:r>
            <w:r>
              <w:t>22</w:t>
            </w:r>
            <w:r>
              <w:fldChar w:fldCharType="end"/>
            </w:r>
          </w:hyperlink>
        </w:p>
        <w:p w14:paraId="1629ED35" w14:textId="77777777" w:rsidR="007D6B56" w:rsidRDefault="00274786">
          <w:pPr>
            <w:pStyle w:val="Inhopg1"/>
            <w:tabs>
              <w:tab w:val="right" w:leader="dot" w:pos="9062"/>
            </w:tabs>
          </w:pPr>
          <w:hyperlink w:anchor="_Toc685815694" w:history="1">
            <w:r>
              <w:t>Handelingsgerichte proces diagnostiek (HGPD)</w:t>
            </w:r>
            <w:r>
              <w:tab/>
            </w:r>
            <w:r>
              <w:fldChar w:fldCharType="begin"/>
            </w:r>
            <w:r>
              <w:instrText xml:space="preserve"> PAGEREF _Toc685815694 \h </w:instrText>
            </w:r>
            <w:r>
              <w:fldChar w:fldCharType="separate"/>
            </w:r>
            <w:r>
              <w:t>25</w:t>
            </w:r>
            <w:r>
              <w:fldChar w:fldCharType="end"/>
            </w:r>
          </w:hyperlink>
        </w:p>
        <w:p w14:paraId="617DC61F" w14:textId="77777777" w:rsidR="007D6B56" w:rsidRDefault="00274786">
          <w:pPr>
            <w:pStyle w:val="Inhopg2"/>
            <w:tabs>
              <w:tab w:val="right" w:leader="dot" w:pos="9062"/>
            </w:tabs>
          </w:pPr>
          <w:hyperlink w:anchor="_Toc280950280" w:history="1">
            <w:r>
              <w:t>Handelingsgerichte proces diganostiek (HGPD)</w:t>
            </w:r>
            <w:r>
              <w:tab/>
            </w:r>
            <w:r>
              <w:fldChar w:fldCharType="begin"/>
            </w:r>
            <w:r>
              <w:instrText xml:space="preserve"> PAGEREF _Toc280950280 \h </w:instrText>
            </w:r>
            <w:r>
              <w:fldChar w:fldCharType="separate"/>
            </w:r>
            <w:r>
              <w:t>25</w:t>
            </w:r>
            <w:r>
              <w:fldChar w:fldCharType="end"/>
            </w:r>
          </w:hyperlink>
        </w:p>
        <w:p w14:paraId="3126721F" w14:textId="77777777" w:rsidR="007D6B56" w:rsidRDefault="00274786">
          <w:pPr>
            <w:pStyle w:val="Inhopg1"/>
            <w:tabs>
              <w:tab w:val="right" w:leader="dot" w:pos="9062"/>
            </w:tabs>
          </w:pPr>
          <w:hyperlink w:anchor="_Toc1979105205" w:history="1">
            <w:r>
              <w:t>Leerlingstromen</w:t>
            </w:r>
            <w:r>
              <w:tab/>
            </w:r>
            <w:r>
              <w:fldChar w:fldCharType="begin"/>
            </w:r>
            <w:r>
              <w:instrText xml:space="preserve"> PAGEREF _Toc1979105205 \h </w:instrText>
            </w:r>
            <w:r>
              <w:fldChar w:fldCharType="separate"/>
            </w:r>
            <w:r>
              <w:t>25</w:t>
            </w:r>
            <w:r>
              <w:fldChar w:fldCharType="end"/>
            </w:r>
          </w:hyperlink>
        </w:p>
        <w:p w14:paraId="2AF4E774" w14:textId="77777777" w:rsidR="007D6B56" w:rsidRDefault="00274786">
          <w:pPr>
            <w:pStyle w:val="Inhopg2"/>
            <w:tabs>
              <w:tab w:val="right" w:leader="dot" w:pos="9062"/>
            </w:tabs>
          </w:pPr>
          <w:hyperlink w:anchor="_Toc394770538" w:history="1">
            <w:r>
              <w:t>Onderinstroom</w:t>
            </w:r>
            <w:r>
              <w:tab/>
            </w:r>
            <w:r>
              <w:fldChar w:fldCharType="begin"/>
            </w:r>
            <w:r>
              <w:instrText xml:space="preserve"> PAGEREF _Toc394770538 \h </w:instrText>
            </w:r>
            <w:r>
              <w:fldChar w:fldCharType="separate"/>
            </w:r>
            <w:r>
              <w:t>25</w:t>
            </w:r>
            <w:r>
              <w:fldChar w:fldCharType="end"/>
            </w:r>
          </w:hyperlink>
        </w:p>
        <w:p w14:paraId="10601EF7" w14:textId="77777777" w:rsidR="007D6B56" w:rsidRDefault="00274786">
          <w:pPr>
            <w:pStyle w:val="Inhopg2"/>
            <w:tabs>
              <w:tab w:val="right" w:leader="dot" w:pos="9062"/>
            </w:tabs>
          </w:pPr>
          <w:hyperlink w:anchor="_Toc1078636216" w:history="1">
            <w:r>
              <w:t>Terugstroom</w:t>
            </w:r>
            <w:r>
              <w:tab/>
            </w:r>
            <w:r>
              <w:fldChar w:fldCharType="begin"/>
            </w:r>
            <w:r>
              <w:instrText xml:space="preserve"> PAGEREF _Toc1078636216 \h </w:instrText>
            </w:r>
            <w:r>
              <w:fldChar w:fldCharType="separate"/>
            </w:r>
            <w:r>
              <w:t>25</w:t>
            </w:r>
            <w:r>
              <w:fldChar w:fldCharType="end"/>
            </w:r>
          </w:hyperlink>
        </w:p>
        <w:p w14:paraId="5290AAB1" w14:textId="77777777" w:rsidR="007D6B56" w:rsidRDefault="00274786">
          <w:pPr>
            <w:pStyle w:val="Inhopg2"/>
            <w:tabs>
              <w:tab w:val="right" w:leader="dot" w:pos="9062"/>
            </w:tabs>
          </w:pPr>
          <w:hyperlink w:anchor="_Toc1894286985" w:history="1">
            <w:r>
              <w:t>Uitstroom</w:t>
            </w:r>
            <w:r>
              <w:tab/>
            </w:r>
            <w:r>
              <w:fldChar w:fldCharType="begin"/>
            </w:r>
            <w:r>
              <w:instrText xml:space="preserve"> PAGEREF _Toc1894286985 \h </w:instrText>
            </w:r>
            <w:r>
              <w:fldChar w:fldCharType="separate"/>
            </w:r>
            <w:r>
              <w:t>26</w:t>
            </w:r>
            <w:r>
              <w:fldChar w:fldCharType="end"/>
            </w:r>
          </w:hyperlink>
        </w:p>
        <w:p w14:paraId="12F134A6" w14:textId="77777777" w:rsidR="007D6B56" w:rsidRDefault="00274786">
          <w:pPr>
            <w:pStyle w:val="Inhopg1"/>
            <w:tabs>
              <w:tab w:val="right" w:leader="dot" w:pos="9062"/>
            </w:tabs>
          </w:pPr>
          <w:hyperlink w:anchor="_Toc1214431345" w:history="1">
            <w:r>
              <w:t>Financiën</w:t>
            </w:r>
            <w:r>
              <w:tab/>
            </w:r>
            <w:r>
              <w:fldChar w:fldCharType="begin"/>
            </w:r>
            <w:r>
              <w:instrText xml:space="preserve"> PAGEREF _Toc1214431345 \h </w:instrText>
            </w:r>
            <w:r>
              <w:fldChar w:fldCharType="separate"/>
            </w:r>
            <w:r>
              <w:t>26</w:t>
            </w:r>
            <w:r>
              <w:fldChar w:fldCharType="end"/>
            </w:r>
          </w:hyperlink>
        </w:p>
        <w:p w14:paraId="4A7D90CE" w14:textId="77777777" w:rsidR="007D6B56" w:rsidRDefault="00274786">
          <w:pPr>
            <w:pStyle w:val="Inhopg2"/>
            <w:tabs>
              <w:tab w:val="right" w:leader="dot" w:pos="9062"/>
            </w:tabs>
          </w:pPr>
          <w:hyperlink w:anchor="_Toc584531572" w:history="1">
            <w:r>
              <w:t>Realisatie</w:t>
            </w:r>
            <w:r>
              <w:tab/>
            </w:r>
            <w:r>
              <w:fldChar w:fldCharType="begin"/>
            </w:r>
            <w:r>
              <w:instrText xml:space="preserve"> PAGEREF _Toc584531572 \h </w:instrText>
            </w:r>
            <w:r>
              <w:fldChar w:fldCharType="separate"/>
            </w:r>
            <w:r>
              <w:t>26</w:t>
            </w:r>
            <w:r>
              <w:fldChar w:fldCharType="end"/>
            </w:r>
          </w:hyperlink>
          <w:r>
            <w:fldChar w:fldCharType="end"/>
          </w:r>
        </w:p>
        <w:p w14:paraId="4E291A22" w14:textId="77777777" w:rsidR="007D6B56" w:rsidRDefault="00274786">
          <w:pPr>
            <w:spacing w:line="280" w:lineRule="exact"/>
          </w:pPr>
        </w:p>
      </w:sdtContent>
    </w:sdt>
    <w:p w14:paraId="19DC6864" w14:textId="77777777" w:rsidR="007D6B56" w:rsidRDefault="007D6B56">
      <w:pPr>
        <w:spacing w:line="280" w:lineRule="exact"/>
      </w:pPr>
    </w:p>
    <w:p w14:paraId="379D763B" w14:textId="77777777" w:rsidR="007D6B56" w:rsidRDefault="007D6B56">
      <w:pPr>
        <w:spacing w:line="280" w:lineRule="exact"/>
      </w:pPr>
    </w:p>
    <w:p w14:paraId="2ECD8E3A" w14:textId="77777777" w:rsidR="007D6B56" w:rsidRDefault="007D6B56">
      <w:pPr>
        <w:spacing w:line="280" w:lineRule="exact"/>
      </w:pPr>
    </w:p>
    <w:p w14:paraId="1ED603EA" w14:textId="77777777" w:rsidR="007D6B56" w:rsidRDefault="00274786">
      <w:pPr>
        <w:spacing w:after="160" w:line="280" w:lineRule="exact"/>
        <w:rPr>
          <w:szCs w:val="32"/>
        </w:rPr>
      </w:pPr>
      <w:r>
        <w:rPr>
          <w:szCs w:val="32"/>
        </w:rPr>
        <w:br w:type="page"/>
      </w:r>
    </w:p>
    <w:p w14:paraId="1360EE5E" w14:textId="77777777" w:rsidR="007D6B56" w:rsidRDefault="00274786">
      <w:pPr>
        <w:pStyle w:val="Kop1"/>
        <w:keepNext/>
        <w:spacing w:line="280" w:lineRule="exact"/>
        <w:rPr>
          <w:lang w:val="en-US"/>
        </w:rPr>
      </w:pPr>
      <w:bookmarkStart w:id="1" w:name="_Toc29089009"/>
      <w:r>
        <w:lastRenderedPageBreak/>
        <w:t>Over onze school</w:t>
      </w:r>
      <w:bookmarkEnd w:id="1"/>
    </w:p>
    <w:p w14:paraId="08A55522" w14:textId="77777777" w:rsidR="007D6B56" w:rsidRDefault="007D6B56">
      <w:pPr>
        <w:keepNext/>
        <w:spacing w:line="280" w:lineRule="exact"/>
        <w:rPr>
          <w:lang w:val="en-US"/>
        </w:rPr>
      </w:pPr>
    </w:p>
    <w:p w14:paraId="49BFA9AE" w14:textId="77777777" w:rsidR="007D6B56" w:rsidRDefault="00274786">
      <w:pPr>
        <w:pStyle w:val="Kop2"/>
        <w:keepNext/>
        <w:spacing w:line="280" w:lineRule="exact"/>
        <w:rPr>
          <w:lang w:val="en-US"/>
        </w:rPr>
      </w:pPr>
      <w:bookmarkStart w:id="2" w:name="_Toc2132611026"/>
      <w:r>
        <w:t>Registratie school(vestiging)</w:t>
      </w:r>
      <w:bookmarkEnd w:id="2"/>
    </w:p>
    <w:p w14:paraId="58DD581E" w14:textId="77777777" w:rsidR="007D6B56" w:rsidRDefault="007D6B56">
      <w:pPr>
        <w:keepNext/>
        <w:spacing w:line="280" w:lineRule="exact"/>
        <w:rPr>
          <w:lang w:val="en-US"/>
        </w:rPr>
      </w:pPr>
    </w:p>
    <w:p w14:paraId="3E8A63EB" w14:textId="77777777" w:rsidR="007D6B56" w:rsidRDefault="00274786">
      <w:pPr>
        <w:pStyle w:val="Kop3"/>
        <w:keepNext/>
        <w:spacing w:line="280" w:lineRule="exact"/>
        <w:rPr>
          <w:lang w:val="en-US"/>
        </w:rPr>
      </w:pPr>
      <w:bookmarkStart w:id="3" w:name="_Toc715770758"/>
      <w:r>
        <w:t>Wat is het onderwijstype van onze school?</w:t>
      </w:r>
      <w:bookmarkEnd w:id="3"/>
    </w:p>
    <w:p w14:paraId="5E281339" w14:textId="77777777" w:rsidR="007D6B56" w:rsidRDefault="00274786">
      <w:pPr>
        <w:spacing w:line="280" w:lineRule="exact"/>
        <w:rPr>
          <w:lang w:val="en-US"/>
        </w:rPr>
      </w:pPr>
      <w:r>
        <w:t>Basisonderwijs (BAO)</w:t>
      </w:r>
    </w:p>
    <w:p w14:paraId="42765E47" w14:textId="77777777" w:rsidR="007D6B56" w:rsidRDefault="00274786">
      <w:pPr>
        <w:spacing w:line="280" w:lineRule="exact"/>
        <w:rPr>
          <w:lang w:val="en-US"/>
        </w:rPr>
      </w:pPr>
      <w:r>
        <w:rPr>
          <w:lang w:val="en-US"/>
        </w:rPr>
        <w:t xml:space="preserve"> </w:t>
      </w:r>
    </w:p>
    <w:p w14:paraId="520BAB33" w14:textId="77777777" w:rsidR="007D6B56" w:rsidRDefault="007D6B56">
      <w:pPr>
        <w:spacing w:line="280" w:lineRule="exact"/>
      </w:pPr>
    </w:p>
    <w:p w14:paraId="24B3A277" w14:textId="77777777" w:rsidR="007D6B56" w:rsidRDefault="00274786">
      <w:pPr>
        <w:pStyle w:val="Kop2"/>
        <w:keepNext/>
        <w:spacing w:line="280" w:lineRule="exact"/>
        <w:rPr>
          <w:lang w:val="en-US"/>
        </w:rPr>
      </w:pPr>
      <w:bookmarkStart w:id="4" w:name="_Toc1627673835"/>
      <w:r>
        <w:t>Visie</w:t>
      </w:r>
      <w:bookmarkEnd w:id="4"/>
    </w:p>
    <w:p w14:paraId="1A6C6807" w14:textId="77777777" w:rsidR="007D6B56" w:rsidRDefault="007D6B56">
      <w:pPr>
        <w:keepNext/>
        <w:spacing w:line="280" w:lineRule="exact"/>
        <w:rPr>
          <w:lang w:val="en-US"/>
        </w:rPr>
      </w:pPr>
    </w:p>
    <w:p w14:paraId="4BDFA23E" w14:textId="77777777" w:rsidR="007D6B56" w:rsidRDefault="00274786">
      <w:pPr>
        <w:pStyle w:val="Kop3"/>
        <w:keepNext/>
        <w:spacing w:line="280" w:lineRule="exact"/>
        <w:rPr>
          <w:lang w:val="en-US"/>
        </w:rPr>
      </w:pPr>
      <w:bookmarkStart w:id="5" w:name="_Toc553659382"/>
      <w:r>
        <w:t>Wat is ons onderwijsconcept?</w:t>
      </w:r>
      <w:bookmarkEnd w:id="5"/>
    </w:p>
    <w:p w14:paraId="5D600C39" w14:textId="77777777" w:rsidR="007D6B56" w:rsidRDefault="00274786">
      <w:pPr>
        <w:spacing w:line="280" w:lineRule="exact"/>
        <w:rPr>
          <w:lang w:val="en-US"/>
        </w:rPr>
      </w:pPr>
      <w:r>
        <w:t>Anders, namelijk…</w:t>
      </w:r>
    </w:p>
    <w:p w14:paraId="48C1CF88" w14:textId="77777777" w:rsidR="007D6B56" w:rsidRDefault="00274786">
      <w:pPr>
        <w:spacing w:line="280" w:lineRule="exact"/>
        <w:rPr>
          <w:lang w:val="en-US"/>
        </w:rPr>
      </w:pPr>
      <w:r>
        <w:rPr>
          <w:lang w:val="en-US"/>
        </w:rPr>
        <w:t xml:space="preserve"> </w:t>
      </w:r>
    </w:p>
    <w:p w14:paraId="4E4372AA" w14:textId="77777777" w:rsidR="007D6B56" w:rsidRDefault="00274786">
      <w:pPr>
        <w:pStyle w:val="Kop3"/>
        <w:keepNext/>
        <w:spacing w:line="280" w:lineRule="exact"/>
        <w:rPr>
          <w:lang w:val="en-US"/>
        </w:rPr>
      </w:pPr>
      <w:bookmarkStart w:id="6" w:name="_Toc1275715673"/>
      <w:r>
        <w:t>Geef hier een toelichting op het onderwijsconcept.</w:t>
      </w:r>
      <w:bookmarkEnd w:id="6"/>
    </w:p>
    <w:p w14:paraId="0C92D0EF" w14:textId="77777777" w:rsidR="007D6B56" w:rsidRDefault="00274786">
      <w:pPr>
        <w:spacing w:line="280" w:lineRule="exact"/>
        <w:rPr>
          <w:lang w:val="en-US"/>
        </w:rPr>
      </w:pPr>
      <w:r>
        <w:t>Op de Groeneveldschool werken wij met HGPD. Zeker in het kader van Passend onderwijs onderkennen alle leerkrachten het belang van HGPD / HGA. Deze manier van denken en werken moet uiteindelijk een automatisme worden voor alle leerkrachten. </w:t>
      </w:r>
      <w:r>
        <w:br/>
        <w:t>Ouders van leerlingen met specialere hulpvragen betrekken wij bij het opstellen en doorspreken van (</w:t>
      </w:r>
      <w:proofErr w:type="spellStart"/>
      <w:r>
        <w:t>HGPD's</w:t>
      </w:r>
      <w:proofErr w:type="spellEnd"/>
      <w:r>
        <w:t xml:space="preserve">, </w:t>
      </w:r>
      <w:proofErr w:type="spellStart"/>
      <w:r>
        <w:t>OPP's</w:t>
      </w:r>
      <w:proofErr w:type="spellEnd"/>
      <w:r>
        <w:t xml:space="preserve"> (ontwikkelingsperspectief). Ouders hebben vaak waardevolle, aanvullende informatie. Bovendien sta je meer samen in de zorg rondom de leerling. Vanuit HGPD denken vooral blijven insteken op kansen en mogelijkheden van de leerling. Bewust werken aan de bewuste autonomie, relatie en competentie bij de leerling krijgt specifieke aandacht binnen de diverse school ontwikkelitems. Het eigenaarschap va</w:t>
      </w:r>
      <w:r>
        <w:t xml:space="preserve">n zowel leerkrachten als leerlingen speelt een belangrijke rol. Hierbij past uiteraard ook het autonoom zijn van de leerlingen. Onder andere door invoering van de </w:t>
      </w:r>
      <w:proofErr w:type="spellStart"/>
      <w:r>
        <w:t>leerlingraad</w:t>
      </w:r>
      <w:proofErr w:type="spellEnd"/>
      <w:r>
        <w:t xml:space="preserve">/Junior </w:t>
      </w:r>
      <w:proofErr w:type="spellStart"/>
      <w:r>
        <w:t>Lifghouseteam</w:t>
      </w:r>
      <w:proofErr w:type="spellEnd"/>
      <w:r>
        <w:t xml:space="preserve"> spelen we hier goed op in.</w:t>
      </w:r>
    </w:p>
    <w:p w14:paraId="776606E2" w14:textId="77777777" w:rsidR="007D6B56" w:rsidRDefault="00274786">
      <w:pPr>
        <w:spacing w:line="280" w:lineRule="exact"/>
        <w:rPr>
          <w:rFonts w:eastAsia="MS Mincho"/>
          <w:kern w:val="0"/>
          <w:lang w:val="en-US" w:eastAsia="nl-NL" w:bidi="nl-NL"/>
        </w:rPr>
      </w:pPr>
      <w:r>
        <w:t xml:space="preserve">Op </w:t>
      </w:r>
      <w:proofErr w:type="spellStart"/>
      <w:r>
        <w:t>bs</w:t>
      </w:r>
      <w:proofErr w:type="spellEnd"/>
      <w:r>
        <w:t xml:space="preserve"> Groeneveld werken we volgens het leerstofjaarklassensysteem.</w:t>
      </w:r>
    </w:p>
    <w:p w14:paraId="202316CC" w14:textId="77777777" w:rsidR="007D6B56" w:rsidRDefault="00274786">
      <w:pPr>
        <w:spacing w:line="280" w:lineRule="exact"/>
        <w:rPr>
          <w:rFonts w:eastAsia="MS Mincho"/>
          <w:kern w:val="0"/>
          <w:lang w:val="en-US" w:eastAsia="nl-NL" w:bidi="nl-NL"/>
        </w:rPr>
      </w:pPr>
      <w:r>
        <w:t>We hanteren op school het Pedagogisch Concept "The Leader in Me".  </w:t>
      </w:r>
    </w:p>
    <w:p w14:paraId="7D2E4BF9" w14:textId="77777777" w:rsidR="007D6B56" w:rsidRDefault="00274786">
      <w:pPr>
        <w:spacing w:line="280" w:lineRule="exact"/>
        <w:rPr>
          <w:lang w:val="en-US"/>
        </w:rPr>
      </w:pPr>
      <w:r>
        <w:rPr>
          <w:lang w:val="en-US"/>
        </w:rPr>
        <w:t xml:space="preserve"> </w:t>
      </w:r>
    </w:p>
    <w:p w14:paraId="742594AD" w14:textId="77777777" w:rsidR="007D6B56" w:rsidRDefault="00274786">
      <w:pPr>
        <w:pStyle w:val="Kop3"/>
        <w:keepNext/>
        <w:spacing w:line="280" w:lineRule="exact"/>
        <w:rPr>
          <w:lang w:val="en-US"/>
        </w:rPr>
      </w:pPr>
      <w:bookmarkStart w:id="7" w:name="_Toc757596272"/>
      <w:r>
        <w:t>Wil je de vragen die in de rapporten Ondersteuningsmogelijkheden school komen apart beantwoorden, zodat ze qua lengte aangepast kunnen worden?</w:t>
      </w:r>
      <w:bookmarkEnd w:id="7"/>
    </w:p>
    <w:p w14:paraId="60C5AF8D" w14:textId="77777777" w:rsidR="007D6B56" w:rsidRDefault="00274786">
      <w:pPr>
        <w:spacing w:line="280" w:lineRule="exact"/>
        <w:rPr>
          <w:lang w:val="en-US"/>
        </w:rPr>
      </w:pPr>
      <w:r>
        <w:t>Ja</w:t>
      </w:r>
    </w:p>
    <w:p w14:paraId="1AEC940F" w14:textId="77777777" w:rsidR="007D6B56" w:rsidRDefault="00274786">
      <w:pPr>
        <w:spacing w:line="280" w:lineRule="exact"/>
        <w:rPr>
          <w:lang w:val="en-US"/>
        </w:rPr>
      </w:pPr>
      <w:r>
        <w:rPr>
          <w:lang w:val="en-US"/>
        </w:rPr>
        <w:t xml:space="preserve"> </w:t>
      </w:r>
    </w:p>
    <w:p w14:paraId="00F8C324" w14:textId="77777777" w:rsidR="007D6B56" w:rsidRDefault="00274786">
      <w:pPr>
        <w:pStyle w:val="Kop3"/>
        <w:keepNext/>
        <w:spacing w:line="280" w:lineRule="exact"/>
        <w:rPr>
          <w:lang w:val="en-US"/>
        </w:rPr>
      </w:pPr>
      <w:bookmarkStart w:id="8" w:name="_Toc530773285"/>
      <w:r>
        <w:t>Wat is onze visie op passend/ inclusief onderwijs?</w:t>
      </w:r>
      <w:bookmarkEnd w:id="8"/>
    </w:p>
    <w:p w14:paraId="6262FEB0" w14:textId="77777777" w:rsidR="007D6B56" w:rsidRDefault="00274786">
      <w:pPr>
        <w:spacing w:line="280" w:lineRule="exact"/>
        <w:rPr>
          <w:lang w:val="en-US"/>
        </w:rPr>
      </w:pPr>
      <w:r>
        <w:t>Passend onderwijs betekent goed onderwijs voor alle leerlingen. Het idee is dat alle leerlingen passende ondersteuning in het onderwijs krijgen. Bij voorkeur op een reguliere school maar als dat niet anders kan op een school voor speciaal (basis)onderwijs. </w:t>
      </w:r>
    </w:p>
    <w:p w14:paraId="0AD19224" w14:textId="77777777" w:rsidR="007D6B56" w:rsidRDefault="00274786">
      <w:pPr>
        <w:spacing w:line="280" w:lineRule="exact"/>
        <w:rPr>
          <w:lang w:val="en-US"/>
        </w:rPr>
      </w:pPr>
      <w:r>
        <w:rPr>
          <w:lang w:val="en-US"/>
        </w:rPr>
        <w:t xml:space="preserve"> </w:t>
      </w:r>
    </w:p>
    <w:p w14:paraId="24E012BF" w14:textId="77777777" w:rsidR="007D6B56" w:rsidRDefault="00274786">
      <w:pPr>
        <w:pStyle w:val="Kop3"/>
        <w:keepNext/>
        <w:spacing w:line="280" w:lineRule="exact"/>
        <w:rPr>
          <w:lang w:val="en-US"/>
        </w:rPr>
      </w:pPr>
      <w:bookmarkStart w:id="9" w:name="_Toc767909570"/>
      <w:r>
        <w:t>Wat is onze visie op passend/ inclusief onderwijs?</w:t>
      </w:r>
      <w:bookmarkEnd w:id="9"/>
    </w:p>
    <w:p w14:paraId="433BEE8C" w14:textId="77777777" w:rsidR="007D6B56" w:rsidRDefault="00274786">
      <w:pPr>
        <w:spacing w:line="280" w:lineRule="exact"/>
        <w:rPr>
          <w:lang w:val="en-US"/>
        </w:rPr>
      </w:pPr>
      <w:r>
        <w:t>Op onze school vinden wij dat ieder kind recht heeft op onderwijs dat aansluit bij zijn of haar mogelijkheden en behoeften. We streven naar een veilige en inclusieve leeromgeving waarin leerlingen zich gezien, gehoord en gewaardeerd voelen. Vanuit hoge verwachtingen kijken we naar wat een kind wél kan en wat het nodig heeft om zich verder te ontwikkelen. Leerkrachten stemmen hun onderwijs zoveel mogelijk af op verschillen tussen leerlingen. Waar nodig bieden we extra ondersteuning, in samenwerking met ouder</w:t>
      </w:r>
      <w:r>
        <w:t>s en externe partners. Samen zoeken we naar oplossingen die ervoor zorgen dat ieder kind zich optimaal kan ontwikkelen. Ons uitgangspunt is: zo passend mogelijk onderwijs, zo dichtbij mogelijk.</w:t>
      </w:r>
    </w:p>
    <w:p w14:paraId="6D3B3D6F" w14:textId="77777777" w:rsidR="007D6B56" w:rsidRDefault="00274786">
      <w:pPr>
        <w:spacing w:line="280" w:lineRule="exact"/>
        <w:rPr>
          <w:lang w:val="en-US"/>
        </w:rPr>
      </w:pPr>
      <w:r>
        <w:rPr>
          <w:lang w:val="en-US"/>
        </w:rPr>
        <w:t xml:space="preserve"> </w:t>
      </w:r>
    </w:p>
    <w:p w14:paraId="14B0BD98" w14:textId="77777777" w:rsidR="007D6B56" w:rsidRDefault="007D6B56">
      <w:pPr>
        <w:spacing w:line="280" w:lineRule="exact"/>
      </w:pPr>
    </w:p>
    <w:p w14:paraId="5B6623D8" w14:textId="77777777" w:rsidR="007D6B56" w:rsidRDefault="00274786">
      <w:pPr>
        <w:pStyle w:val="Kop2"/>
        <w:keepNext/>
        <w:spacing w:line="280" w:lineRule="exact"/>
        <w:rPr>
          <w:lang w:val="en-US"/>
        </w:rPr>
      </w:pPr>
      <w:bookmarkStart w:id="10" w:name="_Toc1619523808"/>
      <w:r>
        <w:lastRenderedPageBreak/>
        <w:t>Onderwijs en ondersteuning</w:t>
      </w:r>
      <w:bookmarkEnd w:id="10"/>
    </w:p>
    <w:p w14:paraId="7879F513" w14:textId="77777777" w:rsidR="007D6B56" w:rsidRDefault="007D6B56">
      <w:pPr>
        <w:keepNext/>
        <w:spacing w:line="280" w:lineRule="exact"/>
        <w:rPr>
          <w:lang w:val="en-US"/>
        </w:rPr>
      </w:pPr>
    </w:p>
    <w:p w14:paraId="79BBD169" w14:textId="77777777" w:rsidR="007D6B56" w:rsidRDefault="00274786">
      <w:pPr>
        <w:pStyle w:val="Kop3"/>
        <w:keepNext/>
        <w:spacing w:line="280" w:lineRule="exact"/>
        <w:rPr>
          <w:lang w:val="en-US"/>
        </w:rPr>
      </w:pPr>
      <w:bookmarkStart w:id="11" w:name="_Toc1685022507"/>
      <w:r>
        <w:t>Wat zijn de sterke punten in de ondersteuning die onze school biedt?</w:t>
      </w:r>
      <w:bookmarkEnd w:id="11"/>
    </w:p>
    <w:p w14:paraId="355D9E8F" w14:textId="77777777" w:rsidR="007D6B56" w:rsidRDefault="00274786">
      <w:pPr>
        <w:spacing w:line="280" w:lineRule="exact"/>
        <w:rPr>
          <w:lang w:val="en-US"/>
        </w:rPr>
      </w:pPr>
      <w:r>
        <w:t xml:space="preserve">De teamleiders zijn elk minimaal 3 dagen beschikbaar voor het uitvoeren van het takenpakket dat er ligt. Voor de externe consultaties maken wij gebruik van de expertise van BCO. We werken ook samen met fysiotherapeuten, logopedisten en ergotherapeuten. Verder kunnen wij vanuit het samenwerkingsverband op allerlei manieren gebruik maken van ondersteuning. Hierbij valt te denken aan: Ambulante Begeleiding vanuit het SO of SBO, </w:t>
      </w:r>
      <w:proofErr w:type="spellStart"/>
      <w:r>
        <w:t>TalentenGroep</w:t>
      </w:r>
      <w:proofErr w:type="spellEnd"/>
      <w:r>
        <w:t xml:space="preserve"> en eventueel Taalbrug. Daarnaast hebben wij leerkrachten in huis gespecialiseerd in motoriek, NT2, gedrag, rekenen, lezen en spelling. Zij dienen als vraagbaak en kunnen advies geven aan de leerkrachten met een specifieke hulpvraag op dit gebied. </w:t>
      </w:r>
    </w:p>
    <w:p w14:paraId="63989FB3" w14:textId="77777777" w:rsidR="007D6B56" w:rsidRDefault="00274786">
      <w:pPr>
        <w:spacing w:line="280" w:lineRule="exact"/>
        <w:rPr>
          <w:lang w:val="en-US"/>
        </w:rPr>
      </w:pPr>
      <w:r>
        <w:rPr>
          <w:lang w:val="en-US"/>
        </w:rPr>
        <w:t xml:space="preserve"> </w:t>
      </w:r>
    </w:p>
    <w:p w14:paraId="7133885E" w14:textId="77777777" w:rsidR="007D6B56" w:rsidRDefault="00274786">
      <w:pPr>
        <w:pStyle w:val="Kop3"/>
        <w:keepNext/>
        <w:spacing w:line="280" w:lineRule="exact"/>
        <w:rPr>
          <w:lang w:val="en-US"/>
        </w:rPr>
      </w:pPr>
      <w:bookmarkStart w:id="12" w:name="_Toc849111996"/>
      <w:r>
        <w:t>Wat zijn de sterke punten in de ondersteuning die onze school biedt?</w:t>
      </w:r>
      <w:bookmarkEnd w:id="12"/>
    </w:p>
    <w:p w14:paraId="61035F07" w14:textId="77777777" w:rsidR="007D6B56" w:rsidRDefault="00274786">
      <w:pPr>
        <w:spacing w:line="280" w:lineRule="exact"/>
        <w:rPr>
          <w:lang w:val="en-US"/>
        </w:rPr>
      </w:pPr>
      <w:r>
        <w:t xml:space="preserve">Onze school biedt een veilige en gestructureerde leeromgeving waarin we oog hebben voor de verschillende onderwijsbehoeften van leerlingen. Leerkrachten signaleren vroegtijdig wanneer een leerling extra ondersteuning nodig heeft en stemmen hun onderwijs hierop af. Binnen de groep wordt gewerkt met differentiatie, zodat leerlingen op hun eigen niveau kunnen leren en zich optimaal kunnen ontwikkelen. Daarnaast werken we nauw samen met ouders en externe partners om passende ondersteuning te bieden wanneer dat </w:t>
      </w:r>
      <w:r>
        <w:t>nodig is. Binnen het team is kennis aanwezig op het gebied van gedrag, sociaal-emotionele ontwikkeling en extra leerondersteuning. Door deze samenwerking en expertise kunnen we veel leerlingen binnen onze school passende begeleiding bieden.</w:t>
      </w:r>
    </w:p>
    <w:p w14:paraId="59618A80" w14:textId="77777777" w:rsidR="007D6B56" w:rsidRDefault="00274786">
      <w:pPr>
        <w:spacing w:line="280" w:lineRule="exact"/>
        <w:rPr>
          <w:lang w:val="en-US"/>
        </w:rPr>
      </w:pPr>
      <w:r>
        <w:rPr>
          <w:lang w:val="en-US"/>
        </w:rPr>
        <w:t xml:space="preserve"> </w:t>
      </w:r>
    </w:p>
    <w:p w14:paraId="0E0B2D1D" w14:textId="77777777" w:rsidR="007D6B56" w:rsidRDefault="00274786">
      <w:pPr>
        <w:pStyle w:val="Kop3"/>
        <w:keepNext/>
        <w:spacing w:line="280" w:lineRule="exact"/>
        <w:rPr>
          <w:lang w:val="en-US"/>
        </w:rPr>
      </w:pPr>
      <w:bookmarkStart w:id="13" w:name="_Toc223251320"/>
      <w:r>
        <w:t>Wat zijn de grenzen aan de ondersteuning die onze school biedt?</w:t>
      </w:r>
      <w:bookmarkEnd w:id="13"/>
    </w:p>
    <w:p w14:paraId="5DCE787E" w14:textId="77777777" w:rsidR="007D6B56" w:rsidRDefault="00274786">
      <w:pPr>
        <w:spacing w:line="280" w:lineRule="exact"/>
        <w:rPr>
          <w:lang w:val="en-US"/>
        </w:rPr>
      </w:pPr>
      <w:r>
        <w:t>Sommige leerlingen hebben meer of andere ondersteuning nodig, bijvoorbeeld op leergebied, op sociaal-emotioneel of gedragsgebied, of op beide gebieden. Om deze leerlingen zo goed mogelijk te begeleiden, zetten wij waar nodig gespecialiseerde ondersteuning in. Deze ondersteuning kan gericht zijn op de leerling zelf, op de leerkracht of op de groep. Leerlingen met een extra ondersteuningsbehoefte worden nauw gevolgd door de leerkracht, de teamleiders en de directie. Samen monitoren we de ontwikkeling en kijke</w:t>
      </w:r>
      <w:r>
        <w:t>n we welke ondersteuning nodig is om passend onderwijs te bieden. Tegelijkertijd zijn we ons ervan bewust dat er grenzen zijn aan de ondersteuning die wij als school kunnen bieden. Wanneer we merken dat de ondersteuningsbehoefte van een leerling onze mogelijkheden overstijgt, gaan we hierover in gesprek met leerkrachten, teamleiders en directie. Daarbij staat de vraag centraal of wij de leerling nog verantwoord passend onderwijs kunnen blijven bieden. Als blijkt dat dit niet (meer) mogelijk is, zoeken we sa</w:t>
      </w:r>
      <w:r>
        <w:t>men met ouders/verzorgers naar een passende onderwijsplek waar beter kan worden aangesloten bij de ondersteuningsbehoeften van de leerling.</w:t>
      </w:r>
    </w:p>
    <w:p w14:paraId="54F15423" w14:textId="77777777" w:rsidR="007D6B56" w:rsidRDefault="00274786">
      <w:pPr>
        <w:spacing w:line="280" w:lineRule="exact"/>
        <w:rPr>
          <w:lang w:val="en-US"/>
        </w:rPr>
      </w:pPr>
      <w:r>
        <w:rPr>
          <w:lang w:val="en-US"/>
        </w:rPr>
        <w:t xml:space="preserve"> </w:t>
      </w:r>
    </w:p>
    <w:p w14:paraId="49359ECD" w14:textId="77777777" w:rsidR="007D6B56" w:rsidRDefault="00274786">
      <w:pPr>
        <w:pStyle w:val="Kop3"/>
        <w:keepNext/>
        <w:spacing w:line="280" w:lineRule="exact"/>
        <w:rPr>
          <w:lang w:val="en-US"/>
        </w:rPr>
      </w:pPr>
      <w:bookmarkStart w:id="14" w:name="_Toc903007358"/>
      <w:r>
        <w:t>Wat zijn de grenzen aan de ondersteuning die onze school biedt?</w:t>
      </w:r>
      <w:bookmarkEnd w:id="14"/>
    </w:p>
    <w:p w14:paraId="291A0161" w14:textId="77777777" w:rsidR="007D6B56" w:rsidRDefault="00274786">
      <w:pPr>
        <w:spacing w:line="280" w:lineRule="exact"/>
        <w:rPr>
          <w:lang w:val="en-US"/>
        </w:rPr>
      </w:pPr>
      <w:r>
        <w:t>Onze school streeft ernaar om zoveel mogelijk leerlingen passend onderwijs te bieden binnen de eigen school. Tegelijkertijd zijn er grenzen aan de ondersteuning die wij kunnen bieden. Deze grenzen worden bereikt wanneer de onderwijs- of ondersteuningsbehoeften van een leerling zodanig zijn dat wij, ondanks extra begeleiding en inzet van externe expertise, onvoldoende kunnen aansluiten bij wat de leerling nodig heeft. Dit kan bijvoorbeeld het geval zijn wanneer de veiligheid of het welzijn van de leerling ze</w:t>
      </w:r>
      <w:r>
        <w:t>lf, van andere leerlingen of van de leerkracht onder druk komt te staan, wanneer de benodigde begeleiding structureel buiten de mogelijkheden van de school valt, of wanneer de ontwikkeling van de leerling beter tot zijn recht kan komen in een andere onderwijssetting. In dergelijke situaties gaan wij zorgvuldig in gesprek met ouders/verzorgers en betrokken professionals om samen te onderzoeken welke onderwijsplek het beste aansluit bij de behoeften van de leerling.</w:t>
      </w:r>
    </w:p>
    <w:p w14:paraId="65B3B715" w14:textId="77777777" w:rsidR="007D6B56" w:rsidRDefault="00274786">
      <w:pPr>
        <w:spacing w:line="280" w:lineRule="exact"/>
        <w:rPr>
          <w:lang w:val="en-US"/>
        </w:rPr>
      </w:pPr>
      <w:r>
        <w:rPr>
          <w:lang w:val="en-US"/>
        </w:rPr>
        <w:lastRenderedPageBreak/>
        <w:t xml:space="preserve"> </w:t>
      </w:r>
    </w:p>
    <w:p w14:paraId="3A83A075" w14:textId="77777777" w:rsidR="007D6B56" w:rsidRDefault="00274786">
      <w:pPr>
        <w:pStyle w:val="Kop3"/>
        <w:keepNext/>
        <w:spacing w:line="280" w:lineRule="exact"/>
        <w:rPr>
          <w:lang w:val="en-US"/>
        </w:rPr>
      </w:pPr>
      <w:bookmarkStart w:id="15" w:name="_Toc549792427"/>
      <w:r>
        <w:t>Wat zijn de ambities of ontwikkeldoelen ten aanzien van de ondersteuningsmogelijkheden van onze school?</w:t>
      </w:r>
      <w:bookmarkEnd w:id="15"/>
    </w:p>
    <w:p w14:paraId="66AF7DB2" w14:textId="77777777" w:rsidR="007D6B56" w:rsidRDefault="00274786">
      <w:pPr>
        <w:spacing w:line="280" w:lineRule="exact"/>
        <w:rPr>
          <w:lang w:val="en-US"/>
        </w:rPr>
      </w:pPr>
      <w:r>
        <w:t>Binnen onze school beschikken we over verschillende vormen van expertise om leerlingen zo goed mogelijk te ondersteunen in hun ontwikkeling. In het team is specialistische kennis aanwezig op het gebied van lezen, rekenen, motorische ontwikkeling, gedrag en NT2 (Nederlands als tweede taal). Deze specialisten ondersteunen collega’s bij het signaleren van onderwijsbehoeften en het bieden van passende begeleiding aan leerlingen. Daarnaast maken we gebruik van een schoolcoach, die leerkrachten begeleidt in hun p</w:t>
      </w:r>
      <w:r>
        <w:t>rofessionele ontwikkeling. Wanneer nodig kan er ook een coach voor startende leerkrachten worden ingezet, zodat nieuwe collega’s goed worden ondersteund in hun groei binnen het onderwijs. Door gerichte schoolontwikkeling heeft het team zich de afgelopen jaren verder ontwikkeld in het creëren van een sterk pedagogisch klimaat, waarin veiligheid, structuur en positieve relaties centraal staan. Om onze kwaliteit te blijven versterken, maken we jaarlijks gebruik van externe expertise van BCO, onder andere bij c</w:t>
      </w:r>
      <w:r>
        <w:t>onsultaties en begeleiding van specifieke onderwijsvragen. Verder beschikken we over een specialist Rots en Water, die trainingen verzorgt gericht op weerbaarheid, zelfvertrouwen en sociale vaardigheden van leerlingen.</w:t>
      </w:r>
    </w:p>
    <w:p w14:paraId="757603A8" w14:textId="77777777" w:rsidR="007D6B56" w:rsidRDefault="00274786">
      <w:pPr>
        <w:spacing w:line="280" w:lineRule="exact"/>
        <w:rPr>
          <w:lang w:val="en-US"/>
        </w:rPr>
      </w:pPr>
      <w:r>
        <w:rPr>
          <w:lang w:val="en-US"/>
        </w:rPr>
        <w:t xml:space="preserve"> </w:t>
      </w:r>
    </w:p>
    <w:p w14:paraId="4B7736BF" w14:textId="77777777" w:rsidR="007D6B56" w:rsidRDefault="00274786">
      <w:pPr>
        <w:pStyle w:val="Kop3"/>
        <w:keepNext/>
        <w:spacing w:line="280" w:lineRule="exact"/>
        <w:rPr>
          <w:lang w:val="en-US"/>
        </w:rPr>
      </w:pPr>
      <w:bookmarkStart w:id="16" w:name="_Toc759858070"/>
      <w:r>
        <w:t>Wat zijn de ambities of ontwikkeldoelen ten aanzien van de ondersteuningsmogelijkheden van onze school?</w:t>
      </w:r>
      <w:bookmarkEnd w:id="16"/>
    </w:p>
    <w:p w14:paraId="377C1AD3" w14:textId="77777777" w:rsidR="007D6B56" w:rsidRDefault="00274786">
      <w:pPr>
        <w:spacing w:line="280" w:lineRule="exact"/>
        <w:rPr>
          <w:lang w:val="en-US"/>
        </w:rPr>
      </w:pPr>
      <w:r>
        <w:t>Onze school blijft zich ontwikkelen om leerlingen zo goed mogelijk passend onderwijs te kunnen bieden. We werken aan het verder versterken van de ondersteuningsmogelijkheden binnen de school, zodat we nog beter kunnen inspelen op de verschillende onderwijs- en ondersteuningsbehoeften van leerlingen. Een belangrijk ontwikkeldoel is het verder vergroten van de deskundigheid van het team, onder andere op het gebied van gedrag, NT2 en differentiatie in de klas. Daarnaast willen we de samenwerking tussen leerkra</w:t>
      </w:r>
      <w:r>
        <w:t>chten, specialisten en externe partners blijven versterken, zodat ondersteuning tijdig en effectief kan worden ingezet. Ook blijven we investeren in een sterk pedagogisch klimaat en in het vroeg signaleren van ondersteuningsbehoeften bij leerlingen. Op deze manier streven we ernaar dat zoveel mogelijk leerlingen zich binnen onze school optimaal kunnen ontwikkelen.</w:t>
      </w:r>
    </w:p>
    <w:p w14:paraId="2F1DD789" w14:textId="77777777" w:rsidR="007D6B56" w:rsidRDefault="00274786">
      <w:pPr>
        <w:spacing w:line="280" w:lineRule="exact"/>
        <w:rPr>
          <w:lang w:val="en-US"/>
        </w:rPr>
      </w:pPr>
      <w:r>
        <w:rPr>
          <w:lang w:val="en-US"/>
        </w:rPr>
        <w:t xml:space="preserve"> </w:t>
      </w:r>
    </w:p>
    <w:p w14:paraId="26E2762B" w14:textId="77777777" w:rsidR="007D6B56" w:rsidRDefault="007D6B56">
      <w:pPr>
        <w:spacing w:line="280" w:lineRule="exact"/>
      </w:pPr>
    </w:p>
    <w:p w14:paraId="58DC0977" w14:textId="77777777" w:rsidR="007D6B56" w:rsidRDefault="00274786">
      <w:pPr>
        <w:pStyle w:val="Kop2"/>
        <w:keepNext/>
        <w:spacing w:line="280" w:lineRule="exact"/>
        <w:rPr>
          <w:lang w:val="en-US"/>
        </w:rPr>
      </w:pPr>
      <w:bookmarkStart w:id="17" w:name="_Toc177314772"/>
      <w:r>
        <w:t>Basiskwaliteit</w:t>
      </w:r>
      <w:bookmarkEnd w:id="17"/>
    </w:p>
    <w:p w14:paraId="0C63FCC4" w14:textId="77777777" w:rsidR="007D6B56" w:rsidRDefault="007D6B56">
      <w:pPr>
        <w:keepNext/>
        <w:spacing w:line="280" w:lineRule="exact"/>
        <w:rPr>
          <w:lang w:val="en-US"/>
        </w:rPr>
      </w:pPr>
    </w:p>
    <w:p w14:paraId="72E49935" w14:textId="77777777" w:rsidR="007D6B56" w:rsidRDefault="00274786">
      <w:pPr>
        <w:pStyle w:val="Kop3"/>
        <w:keepNext/>
        <w:spacing w:line="280" w:lineRule="exact"/>
        <w:rPr>
          <w:lang w:val="en-US"/>
        </w:rPr>
      </w:pPr>
      <w:bookmarkStart w:id="18" w:name="_Toc95572700"/>
      <w:r>
        <w:t>Geef antwoord op de volgende stellingen over veiligheid.</w:t>
      </w:r>
      <w:bookmarkEnd w:id="18"/>
    </w:p>
    <w:p w14:paraId="46D67453" w14:textId="77777777" w:rsidR="007D6B56" w:rsidRDefault="007D6B56">
      <w:pPr>
        <w:spacing w:line="280" w:lineRule="exact"/>
        <w:rPr>
          <w:sz w:val="8"/>
          <w:szCs w:val="8"/>
          <w:lang w:val="en-US"/>
        </w:rPr>
      </w:pPr>
    </w:p>
    <w:p w14:paraId="2C39678D" w14:textId="77777777" w:rsidR="007D6B56" w:rsidRDefault="00274786">
      <w:pPr>
        <w:pStyle w:val="Kop4"/>
        <w:keepLines/>
        <w:spacing w:before="0" w:after="0" w:line="280" w:lineRule="exact"/>
        <w:rPr>
          <w:rStyle w:val="Kop4Char"/>
          <w:lang w:val="en-US"/>
        </w:rPr>
      </w:pPr>
      <w:r>
        <w:rPr>
          <w:rStyle w:val="Kop4Char"/>
          <w:lang w:val="en-US"/>
        </w:rPr>
        <w:t>Ja</w:t>
      </w:r>
    </w:p>
    <w:p w14:paraId="31464612" w14:textId="77777777" w:rsidR="007D6B56" w:rsidRDefault="00274786">
      <w:pPr>
        <w:pStyle w:val="Lijstalinea"/>
        <w:keepLines/>
        <w:numPr>
          <w:ilvl w:val="0"/>
          <w:numId w:val="13"/>
        </w:numPr>
        <w:spacing w:line="280" w:lineRule="exact"/>
        <w:ind w:left="357" w:hanging="357"/>
        <w:rPr>
          <w:lang w:val="en-US"/>
        </w:rPr>
      </w:pPr>
      <w:r>
        <w:t>Onze school heeft een veiligheidsbeleid gericht op het voorkomen en afhandelen van incidenten.</w:t>
      </w:r>
    </w:p>
    <w:p w14:paraId="6FFADCB4" w14:textId="77777777" w:rsidR="007D6B56" w:rsidRDefault="00274786">
      <w:pPr>
        <w:pStyle w:val="Lijstalinea"/>
        <w:keepLines/>
        <w:numPr>
          <w:ilvl w:val="0"/>
          <w:numId w:val="13"/>
        </w:numPr>
        <w:spacing w:line="280" w:lineRule="exact"/>
        <w:ind w:left="357" w:hanging="357"/>
        <w:rPr>
          <w:lang w:val="en-US"/>
        </w:rPr>
      </w:pPr>
      <w:r>
        <w:t>Ons personeel zorgt ervoor dat de leerlingen op een respectvolle manier met elkaar en anderen omgaan.</w:t>
      </w:r>
    </w:p>
    <w:p w14:paraId="05F1E021" w14:textId="77777777" w:rsidR="007D6B56" w:rsidRDefault="00274786">
      <w:pPr>
        <w:pStyle w:val="Lijstalinea"/>
        <w:keepLines/>
        <w:numPr>
          <w:ilvl w:val="0"/>
          <w:numId w:val="13"/>
        </w:numPr>
        <w:spacing w:line="280" w:lineRule="exact"/>
        <w:ind w:left="357" w:hanging="357"/>
        <w:rPr>
          <w:lang w:val="en-US"/>
        </w:rPr>
      </w:pPr>
      <w:r>
        <w:t>Onze school heeft inzicht in de veiligheidsbeleving van leerlingen, en personeel en in de incidenten die zich voordoen.</w:t>
      </w:r>
    </w:p>
    <w:p w14:paraId="2B2FF37C" w14:textId="77777777" w:rsidR="007D6B56" w:rsidRDefault="00274786">
      <w:pPr>
        <w:pStyle w:val="Lijstalinea"/>
        <w:keepLines/>
        <w:numPr>
          <w:ilvl w:val="0"/>
          <w:numId w:val="13"/>
        </w:numPr>
        <w:spacing w:line="280" w:lineRule="exact"/>
        <w:ind w:left="357" w:hanging="357"/>
        <w:rPr>
          <w:lang w:val="en-US"/>
        </w:rPr>
      </w:pPr>
      <w:r>
        <w:t>Onze leerlingen voelen zich aantoonbaar veilig op school.</w:t>
      </w:r>
    </w:p>
    <w:p w14:paraId="699C96F0" w14:textId="77777777" w:rsidR="007D6B56" w:rsidRDefault="007D6B56">
      <w:pPr>
        <w:keepLines/>
        <w:spacing w:line="280" w:lineRule="exact"/>
        <w:rPr>
          <w:sz w:val="8"/>
          <w:szCs w:val="8"/>
          <w:lang w:val="en-US"/>
        </w:rPr>
      </w:pPr>
    </w:p>
    <w:p w14:paraId="37576C8D" w14:textId="77777777" w:rsidR="007D6B56" w:rsidRDefault="00274786">
      <w:pPr>
        <w:spacing w:line="280" w:lineRule="exact"/>
        <w:rPr>
          <w:lang w:val="en-US"/>
        </w:rPr>
      </w:pPr>
      <w:r>
        <w:rPr>
          <w:lang w:val="en-US"/>
        </w:rPr>
        <w:t xml:space="preserve"> </w:t>
      </w:r>
    </w:p>
    <w:p w14:paraId="2FEC1E43" w14:textId="77777777" w:rsidR="007D6B56" w:rsidRDefault="00274786">
      <w:pPr>
        <w:pStyle w:val="Kop3"/>
        <w:keepNext/>
        <w:spacing w:line="280" w:lineRule="exact"/>
        <w:rPr>
          <w:lang w:val="en-US"/>
        </w:rPr>
      </w:pPr>
      <w:bookmarkStart w:id="19" w:name="_Toc2005355154"/>
      <w:r>
        <w:t>Voldoet de school aan de basiskwaliteit van de Inspectie?</w:t>
      </w:r>
      <w:bookmarkEnd w:id="19"/>
    </w:p>
    <w:p w14:paraId="1051BD4B" w14:textId="77777777" w:rsidR="007D6B56" w:rsidRDefault="00274786">
      <w:pPr>
        <w:spacing w:line="280" w:lineRule="exact"/>
        <w:rPr>
          <w:lang w:val="en-US"/>
        </w:rPr>
      </w:pPr>
      <w:r>
        <w:t>Ja</w:t>
      </w:r>
    </w:p>
    <w:p w14:paraId="2AD7AEA1" w14:textId="77777777" w:rsidR="007D6B56" w:rsidRDefault="00274786">
      <w:pPr>
        <w:spacing w:line="280" w:lineRule="exact"/>
        <w:rPr>
          <w:lang w:val="en-US"/>
        </w:rPr>
      </w:pPr>
      <w:r>
        <w:rPr>
          <w:lang w:val="en-US"/>
        </w:rPr>
        <w:t xml:space="preserve"> </w:t>
      </w:r>
    </w:p>
    <w:p w14:paraId="2F531BCC" w14:textId="77777777" w:rsidR="007D6B56" w:rsidRDefault="00274786">
      <w:pPr>
        <w:pStyle w:val="Kop3"/>
        <w:keepNext/>
        <w:spacing w:line="280" w:lineRule="exact"/>
        <w:rPr>
          <w:lang w:val="en-US"/>
        </w:rPr>
      </w:pPr>
      <w:bookmarkStart w:id="20" w:name="_Toc1621313134"/>
      <w:r>
        <w:lastRenderedPageBreak/>
        <w:t>Geef hier een toelichting op de basiskwaliteit.</w:t>
      </w:r>
      <w:bookmarkEnd w:id="20"/>
    </w:p>
    <w:p w14:paraId="225E3BA0" w14:textId="77777777" w:rsidR="007D6B56" w:rsidRDefault="00274786">
      <w:pPr>
        <w:spacing w:line="280" w:lineRule="exact"/>
        <w:rPr>
          <w:lang w:val="en-US"/>
        </w:rPr>
      </w:pPr>
      <w:r>
        <w:t xml:space="preserve">Basisschool Groeneveld biedt onderwijs dat voldoet aan de basiskwaliteit zoals gesteld door de onderwijsinspectie. Op onze school staat een veilig, positief en gestructureerd pedagogisch klimaat centraal. Leerlingen voelen zich gezien en gehoord en kunnen zich in een rustige en stimulerende leeromgeving ontwikkelen. Het team werkt vanuit duidelijke afspraken en gezamenlijke waarden, waardoor er een sterke basis is voor goed onderwijs. Binnen de school is veel aandacht voor de basisvaardigheden, zoals taal, </w:t>
      </w:r>
      <w:r>
        <w:t>lezen en rekenen. Leerkrachten werken doelgericht en volgen de ontwikkeling van leerlingen zorgvuldig. Waar nodig wordt extra ondersteuning ingezet, zodat leerlingen passende begeleiding krijgen. Daarnaast beschikt het team over verschillende specialismen, onder andere op het gebied van lezen, rekenen, gedrag en NT2, waardoor expertise binnen de school aanwezig is. Een van de sterke punten van basisschool Groeneveld is het pedagogisch klimaat en de betrokkenheid van het team bij de ontwikkeling van leerling</w:t>
      </w:r>
      <w:r>
        <w:t>en. Leerkrachten werken samen, reflecteren op hun handelen en zoeken actief naar manieren om het onderwijs te verbeteren. Tegelijkertijd blijft de school zich ontwikkelen. Verbeterpunten liggen onder andere in het verder versterken van het didactisch handelen, het nog beter afstemmen van het onderwijs op verschillen tussen leerlingen en het blijven ontwikkelen van de ondersteuningsstructuur binnen de school. Ook wordt er gewerkt aan het verdiepen van het opbrengstgericht werken en het benutten van data om h</w:t>
      </w:r>
      <w:r>
        <w:t>et onderwijs verder te verbeteren. Door continu te reflecteren op onze praktijk en te investeren in professionalisering van het team, werkt basisschool Groeneveld doelgericht aan het behouden en verder versterken van de basiskwaliteit van het onderwijs.</w:t>
      </w:r>
    </w:p>
    <w:p w14:paraId="14222CCA" w14:textId="77777777" w:rsidR="007D6B56" w:rsidRDefault="00274786">
      <w:pPr>
        <w:spacing w:line="280" w:lineRule="exact"/>
        <w:rPr>
          <w:lang w:val="en-US"/>
        </w:rPr>
      </w:pPr>
      <w:r>
        <w:rPr>
          <w:lang w:val="en-US"/>
        </w:rPr>
        <w:t xml:space="preserve"> </w:t>
      </w:r>
    </w:p>
    <w:p w14:paraId="7E1CF5AE" w14:textId="77777777" w:rsidR="007D6B56" w:rsidRDefault="007D6B56">
      <w:pPr>
        <w:spacing w:line="280" w:lineRule="exact"/>
      </w:pPr>
    </w:p>
    <w:p w14:paraId="380A0C2C" w14:textId="77777777" w:rsidR="007D6B56" w:rsidRDefault="00274786">
      <w:pPr>
        <w:pStyle w:val="Kop1"/>
        <w:keepNext/>
        <w:spacing w:line="280" w:lineRule="exact"/>
        <w:rPr>
          <w:lang w:val="en-US"/>
        </w:rPr>
      </w:pPr>
      <w:bookmarkStart w:id="21" w:name="_Toc752773177"/>
      <w:r>
        <w:t>Ondersteuningsstructuur</w:t>
      </w:r>
      <w:bookmarkEnd w:id="21"/>
    </w:p>
    <w:p w14:paraId="7481C67A" w14:textId="77777777" w:rsidR="007D6B56" w:rsidRDefault="007D6B56">
      <w:pPr>
        <w:keepNext/>
        <w:spacing w:line="280" w:lineRule="exact"/>
        <w:rPr>
          <w:lang w:val="en-US"/>
        </w:rPr>
      </w:pPr>
    </w:p>
    <w:p w14:paraId="31A83600" w14:textId="77777777" w:rsidR="007D6B56" w:rsidRDefault="00274786">
      <w:pPr>
        <w:pStyle w:val="Kop2"/>
        <w:keepNext/>
        <w:spacing w:line="280" w:lineRule="exact"/>
        <w:rPr>
          <w:lang w:val="en-US"/>
        </w:rPr>
      </w:pPr>
      <w:bookmarkStart w:id="22" w:name="_Toc1797556096"/>
      <w:r>
        <w:t>Ondersteuningsroute</w:t>
      </w:r>
      <w:bookmarkEnd w:id="22"/>
    </w:p>
    <w:p w14:paraId="1D2C6542" w14:textId="77777777" w:rsidR="007D6B56" w:rsidRDefault="007D6B56">
      <w:pPr>
        <w:keepNext/>
        <w:spacing w:line="280" w:lineRule="exact"/>
        <w:rPr>
          <w:lang w:val="en-US"/>
        </w:rPr>
      </w:pPr>
    </w:p>
    <w:p w14:paraId="4B3564DA" w14:textId="77777777" w:rsidR="007D6B56" w:rsidRDefault="00274786">
      <w:pPr>
        <w:pStyle w:val="Kop3"/>
        <w:keepNext/>
        <w:spacing w:line="280" w:lineRule="exact"/>
        <w:rPr>
          <w:lang w:val="en-US"/>
        </w:rPr>
      </w:pPr>
      <w:bookmarkStart w:id="23" w:name="_Toc8721988"/>
      <w:r>
        <w:t>Hoe ziet onze ondersteuningsroute binnen de school eruit en wie werken daarin samen?</w:t>
      </w:r>
      <w:bookmarkEnd w:id="23"/>
    </w:p>
    <w:p w14:paraId="5A6ACACC" w14:textId="77777777" w:rsidR="007D6B56" w:rsidRDefault="00274786">
      <w:pPr>
        <w:spacing w:line="280" w:lineRule="exact"/>
        <w:rPr>
          <w:lang w:val="en-US"/>
        </w:rPr>
      </w:pPr>
      <w:r>
        <w:t>Het beleid rondom het Ontwikkelingsperspectief (OPP) wordt binnen onze school regelmatig geëvalueerd en waar nodig bijgesteld. Op dit moment ontvangen leerlingen een OPP wanneer zij op één of meerdere vakgebieden werken volgens een eigen leerlijn. Bij het opstellen, uitvoeren en evalueren van het OPP worden ouders actief betrokken. Zij worden goed geïnformeerd over de inhoud en de voortgang en denken mee over de doelen en de begeleiding van hun kind. Ouders ondertekenen het opgestelde HGPD-OPP (Handelingsge</w:t>
      </w:r>
      <w:r>
        <w:t xml:space="preserve">richt Proces Diagnostiek – Ontwikkelingsperspectief). De leerling zelf krijgt hierbij een belangrijke rol. Tijdens </w:t>
      </w:r>
      <w:proofErr w:type="spellStart"/>
      <w:r>
        <w:t>kindgesprekken</w:t>
      </w:r>
      <w:proofErr w:type="spellEnd"/>
      <w:r>
        <w:t xml:space="preserve"> wordt nadrukkelijk aandacht besteed aan het bespreken van de doelen, de ontwikkeling en de stappen die nodig zijn om verder te groeien. Ouders worden daarnaast betrokken bij alle interne en externe consultaties rondom hun kind. Gedurende het schooljaar vinden er minimaal twee geplande oudergesprekken plaats, waaronder het startgesprek aan het begin van het schooljaar, waarbij ook</w:t>
      </w:r>
      <w:r>
        <w:t xml:space="preserve"> de leerling aanwezig is. Daarnaast kunnen er, wanneer nodig, extra gesprekken plaatsvinden op verzoek van ouders en/of leerkrachten. Zo zorgen we samen voor een transparante samenwerking gericht op de ontwikkeling van de leerling.</w:t>
      </w:r>
    </w:p>
    <w:p w14:paraId="4DF2D883" w14:textId="77777777" w:rsidR="007D6B56" w:rsidRDefault="00274786">
      <w:pPr>
        <w:spacing w:line="280" w:lineRule="exact"/>
        <w:rPr>
          <w:lang w:val="en-US"/>
        </w:rPr>
      </w:pPr>
      <w:r>
        <w:rPr>
          <w:lang w:val="en-US"/>
        </w:rPr>
        <w:t xml:space="preserve"> </w:t>
      </w:r>
    </w:p>
    <w:p w14:paraId="786902B6" w14:textId="77777777" w:rsidR="007D6B56" w:rsidRDefault="007D6B56">
      <w:pPr>
        <w:spacing w:line="280" w:lineRule="exact"/>
      </w:pPr>
    </w:p>
    <w:p w14:paraId="6F99FA3F" w14:textId="77777777" w:rsidR="007D6B56" w:rsidRDefault="00274786">
      <w:pPr>
        <w:pStyle w:val="Kop2"/>
        <w:keepNext/>
        <w:spacing w:line="280" w:lineRule="exact"/>
        <w:rPr>
          <w:lang w:val="en-US"/>
        </w:rPr>
      </w:pPr>
      <w:bookmarkStart w:id="24" w:name="_Toc7783136"/>
      <w:r>
        <w:t>Samenwerking leerling</w:t>
      </w:r>
      <w:bookmarkEnd w:id="24"/>
    </w:p>
    <w:p w14:paraId="01224617" w14:textId="77777777" w:rsidR="007D6B56" w:rsidRDefault="007D6B56">
      <w:pPr>
        <w:keepNext/>
        <w:spacing w:line="280" w:lineRule="exact"/>
        <w:rPr>
          <w:lang w:val="en-US"/>
        </w:rPr>
      </w:pPr>
    </w:p>
    <w:p w14:paraId="1AE795EF" w14:textId="77777777" w:rsidR="007D6B56" w:rsidRDefault="00274786">
      <w:pPr>
        <w:pStyle w:val="Kop3"/>
        <w:keepNext/>
        <w:spacing w:line="280" w:lineRule="exact"/>
        <w:rPr>
          <w:lang w:val="en-US"/>
        </w:rPr>
      </w:pPr>
      <w:bookmarkStart w:id="25" w:name="_Toc1203255637"/>
      <w:r>
        <w:t xml:space="preserve">Geef een antwoord op de volgende vragen over </w:t>
      </w:r>
      <w:proofErr w:type="spellStart"/>
      <w:r>
        <w:t>leerlingbetrokkenheid</w:t>
      </w:r>
      <w:proofErr w:type="spellEnd"/>
      <w:r>
        <w:t>.</w:t>
      </w:r>
      <w:bookmarkEnd w:id="25"/>
    </w:p>
    <w:p w14:paraId="416FA06E" w14:textId="77777777" w:rsidR="007D6B56" w:rsidRDefault="007D6B56">
      <w:pPr>
        <w:spacing w:line="280" w:lineRule="exact"/>
        <w:rPr>
          <w:sz w:val="8"/>
          <w:szCs w:val="8"/>
          <w:lang w:val="en-US"/>
        </w:rPr>
      </w:pPr>
    </w:p>
    <w:p w14:paraId="726A808D" w14:textId="77777777" w:rsidR="007D6B56" w:rsidRDefault="00274786">
      <w:pPr>
        <w:pStyle w:val="Kop4"/>
        <w:keepLines/>
        <w:spacing w:before="0" w:after="0" w:line="280" w:lineRule="exact"/>
        <w:rPr>
          <w:rStyle w:val="Kop4Char"/>
          <w:lang w:val="en-US"/>
        </w:rPr>
      </w:pPr>
      <w:proofErr w:type="spellStart"/>
      <w:r>
        <w:rPr>
          <w:rStyle w:val="Kop4Char"/>
          <w:lang w:val="en-US"/>
        </w:rPr>
        <w:lastRenderedPageBreak/>
        <w:t>Raadplegen</w:t>
      </w:r>
      <w:proofErr w:type="spellEnd"/>
    </w:p>
    <w:p w14:paraId="7AD2889F" w14:textId="77777777" w:rsidR="007D6B56" w:rsidRDefault="00274786">
      <w:pPr>
        <w:pStyle w:val="Lijstalinea"/>
        <w:keepLines/>
        <w:numPr>
          <w:ilvl w:val="0"/>
          <w:numId w:val="13"/>
        </w:numPr>
        <w:spacing w:line="280" w:lineRule="exact"/>
        <w:ind w:left="357" w:hanging="357"/>
        <w:rPr>
          <w:lang w:val="en-US"/>
        </w:rPr>
      </w:pPr>
      <w:r>
        <w:t>Wat is de rol van de leerling en de mate van betrokkenheid bij het bepalen van de onderwijsbegeleiding voor de leerling?</w:t>
      </w:r>
    </w:p>
    <w:p w14:paraId="79D02F13" w14:textId="77777777" w:rsidR="007D6B56" w:rsidRDefault="00274786">
      <w:pPr>
        <w:pStyle w:val="Lijstalinea"/>
        <w:keepLines/>
        <w:numPr>
          <w:ilvl w:val="0"/>
          <w:numId w:val="13"/>
        </w:numPr>
        <w:spacing w:line="280" w:lineRule="exact"/>
        <w:ind w:left="357" w:hanging="357"/>
        <w:rPr>
          <w:lang w:val="en-US"/>
        </w:rPr>
      </w:pPr>
      <w:r>
        <w:t>Wat is de rol van de leerling en de mate van betrokkenheid bij het uitvoeren van de onderwijsbegeleiding voor de leerling?</w:t>
      </w:r>
    </w:p>
    <w:p w14:paraId="42AADAB9" w14:textId="77777777" w:rsidR="007D6B56" w:rsidRDefault="00274786">
      <w:pPr>
        <w:pStyle w:val="Lijstalinea"/>
        <w:keepLines/>
        <w:numPr>
          <w:ilvl w:val="0"/>
          <w:numId w:val="13"/>
        </w:numPr>
        <w:spacing w:line="280" w:lineRule="exact"/>
        <w:ind w:left="357" w:hanging="357"/>
        <w:rPr>
          <w:lang w:val="en-US"/>
        </w:rPr>
      </w:pPr>
      <w:r>
        <w:t>Wat is de rol van de leerling en de mate van betrokkenheid bij het evalueren van de onderwijsbegeleiding voor de leerling?</w:t>
      </w:r>
    </w:p>
    <w:p w14:paraId="2F95B78F" w14:textId="77777777" w:rsidR="007D6B56" w:rsidRDefault="00274786">
      <w:pPr>
        <w:pStyle w:val="Lijstalinea"/>
        <w:keepLines/>
        <w:numPr>
          <w:ilvl w:val="0"/>
          <w:numId w:val="13"/>
        </w:numPr>
        <w:spacing w:line="280" w:lineRule="exact"/>
        <w:ind w:left="357" w:hanging="357"/>
        <w:rPr>
          <w:lang w:val="en-US"/>
        </w:rPr>
      </w:pPr>
      <w:r>
        <w:t>Wat is de rol van de leerling en de mate van betrokkenheid bij het vaststellen van de onderwijsbehoefte van de leerling?</w:t>
      </w:r>
    </w:p>
    <w:p w14:paraId="1DAFC650" w14:textId="77777777" w:rsidR="007D6B56" w:rsidRDefault="007D6B56">
      <w:pPr>
        <w:keepLines/>
        <w:spacing w:line="280" w:lineRule="exact"/>
        <w:rPr>
          <w:sz w:val="8"/>
          <w:szCs w:val="8"/>
          <w:lang w:val="en-US"/>
        </w:rPr>
      </w:pPr>
    </w:p>
    <w:p w14:paraId="7B57AAF9" w14:textId="77777777" w:rsidR="007D6B56" w:rsidRDefault="00274786">
      <w:pPr>
        <w:spacing w:line="280" w:lineRule="exact"/>
        <w:rPr>
          <w:lang w:val="en-US"/>
        </w:rPr>
      </w:pPr>
      <w:r>
        <w:rPr>
          <w:lang w:val="en-US"/>
        </w:rPr>
        <w:t xml:space="preserve"> </w:t>
      </w:r>
    </w:p>
    <w:p w14:paraId="6D471056" w14:textId="77777777" w:rsidR="007D6B56" w:rsidRDefault="00274786">
      <w:pPr>
        <w:pStyle w:val="Kop3"/>
        <w:keepNext/>
        <w:spacing w:line="280" w:lineRule="exact"/>
        <w:rPr>
          <w:lang w:val="en-US"/>
        </w:rPr>
      </w:pPr>
      <w:bookmarkStart w:id="26" w:name="_Toc19946278"/>
      <w:r>
        <w:t>Heeft de school aan alle leerlingen de mogelijkheid geboden hun mening te geven over het ondersteuningsaanbod?</w:t>
      </w:r>
      <w:bookmarkEnd w:id="26"/>
    </w:p>
    <w:p w14:paraId="5A4A9313" w14:textId="77777777" w:rsidR="007D6B56" w:rsidRDefault="00274786">
      <w:pPr>
        <w:spacing w:line="280" w:lineRule="exact"/>
        <w:rPr>
          <w:lang w:val="en-US"/>
        </w:rPr>
      </w:pPr>
      <w:r>
        <w:t>Nee</w:t>
      </w:r>
    </w:p>
    <w:p w14:paraId="79F92607" w14:textId="77777777" w:rsidR="007D6B56" w:rsidRDefault="00274786">
      <w:pPr>
        <w:spacing w:line="280" w:lineRule="exact"/>
        <w:rPr>
          <w:lang w:val="en-US"/>
        </w:rPr>
      </w:pPr>
      <w:r>
        <w:rPr>
          <w:lang w:val="en-US"/>
        </w:rPr>
        <w:t xml:space="preserve"> </w:t>
      </w:r>
    </w:p>
    <w:p w14:paraId="6634CA7C" w14:textId="77777777" w:rsidR="007D6B56" w:rsidRDefault="00274786">
      <w:pPr>
        <w:pStyle w:val="Kop3"/>
        <w:keepNext/>
        <w:spacing w:line="280" w:lineRule="exact"/>
        <w:rPr>
          <w:lang w:val="en-US"/>
        </w:rPr>
      </w:pPr>
      <w:bookmarkStart w:id="27" w:name="_Toc2097545126"/>
      <w:r>
        <w:t xml:space="preserve">Geef hier een toelichting op hoe de samenwerking met de leerling vorm krijgt. Neem hierbij ook het </w:t>
      </w:r>
      <w:proofErr w:type="spellStart"/>
      <w:r>
        <w:t>hoorrecht</w:t>
      </w:r>
      <w:proofErr w:type="spellEnd"/>
      <w:r>
        <w:t xml:space="preserve"> mee.</w:t>
      </w:r>
      <w:bookmarkEnd w:id="27"/>
    </w:p>
    <w:p w14:paraId="1248DF46" w14:textId="77777777" w:rsidR="007D6B56" w:rsidRDefault="00274786">
      <w:pPr>
        <w:spacing w:line="280" w:lineRule="exact"/>
        <w:rPr>
          <w:lang w:val="en-US"/>
        </w:rPr>
      </w:pPr>
      <w:r>
        <w:t xml:space="preserve">Op onze school vinden wij het belangrijk dat leerlingen actief betrokken zijn bij hun eigen leerproces en ontwikkeling. Daarom geven wij de samenwerking met de leerling bewust vorm binnen ons onderwijs en onze ondersteuningsstructuur. Leerlingen worden gestimuleerd om na te denken over hun eigen ontwikkeling, hun sterke kanten en de doelen waar zij aan willen werken. Dit gebeurt onder andere tijdens </w:t>
      </w:r>
      <w:proofErr w:type="spellStart"/>
      <w:r>
        <w:t>kindgesprekken</w:t>
      </w:r>
      <w:proofErr w:type="spellEnd"/>
      <w:r>
        <w:t>, waarin de leerkracht samen met de leerling in gesprek gaat over het welbevinden, de leerontwikkeling en eventuele ondersteuningsbehoeften. De leerling krijgt hierbij ruimte om zijn of haar ervaringen, mening en wensen te delen. Wanneer er sprake is van extra ondersteuning, bijvoorbeeld bij het opstellen of evalueren van een Ontwikkelingsperspectief (OPP), wordt de leerling – passend bij leeftijd en ontwikkeling – betrokken bij het gesprek. De doelen worden met de leerling besproken en waar m</w:t>
      </w:r>
      <w:r>
        <w:t xml:space="preserve">ogelijk samen geformuleerd, zodat de leerling begrijpt waar hij of zij aan werkt. In dit proces houden wij rekening met het </w:t>
      </w:r>
      <w:proofErr w:type="spellStart"/>
      <w:r>
        <w:t>hoorrecht</w:t>
      </w:r>
      <w:proofErr w:type="spellEnd"/>
      <w:r>
        <w:t xml:space="preserve"> van de leerling. Dit betekent dat leerlingen de mogelijkheid krijgen om hun mening te geven over besluiten die hen aangaan, zoals ondersteuning, doelen of aanpassingen in het onderwijs. De inbreng van de leerling wordt serieus genomen en meegewogen in de besluitvorming. Door leerlingen actief te betrekken, vergroten we hun eigenaarschap, motivatie en verantwoordelijkheid voor</w:t>
      </w:r>
      <w:r>
        <w:t xml:space="preserve"> hun eigen leerproces.</w:t>
      </w:r>
    </w:p>
    <w:p w14:paraId="10AA4D4F" w14:textId="77777777" w:rsidR="007D6B56" w:rsidRDefault="00274786">
      <w:pPr>
        <w:spacing w:line="280" w:lineRule="exact"/>
        <w:rPr>
          <w:lang w:val="en-US"/>
        </w:rPr>
      </w:pPr>
      <w:r>
        <w:rPr>
          <w:lang w:val="en-US"/>
        </w:rPr>
        <w:t xml:space="preserve"> </w:t>
      </w:r>
    </w:p>
    <w:p w14:paraId="7064911C" w14:textId="77777777" w:rsidR="007D6B56" w:rsidRDefault="007D6B56">
      <w:pPr>
        <w:spacing w:line="280" w:lineRule="exact"/>
      </w:pPr>
    </w:p>
    <w:p w14:paraId="5D1FCEF7" w14:textId="77777777" w:rsidR="007D6B56" w:rsidRDefault="00274786">
      <w:pPr>
        <w:pStyle w:val="Kop2"/>
        <w:keepNext/>
        <w:spacing w:line="280" w:lineRule="exact"/>
        <w:rPr>
          <w:lang w:val="en-US"/>
        </w:rPr>
      </w:pPr>
      <w:bookmarkStart w:id="28" w:name="_Toc1914823076"/>
      <w:r>
        <w:t>Samenwerking ouder(s) en/of verzorger(s)</w:t>
      </w:r>
      <w:bookmarkEnd w:id="28"/>
    </w:p>
    <w:p w14:paraId="2853B3DF" w14:textId="77777777" w:rsidR="007D6B56" w:rsidRDefault="007D6B56">
      <w:pPr>
        <w:keepNext/>
        <w:spacing w:line="280" w:lineRule="exact"/>
        <w:rPr>
          <w:lang w:val="en-US"/>
        </w:rPr>
      </w:pPr>
    </w:p>
    <w:p w14:paraId="2E283932" w14:textId="77777777" w:rsidR="007D6B56" w:rsidRDefault="00274786">
      <w:pPr>
        <w:pStyle w:val="Kop3"/>
        <w:keepNext/>
        <w:spacing w:line="280" w:lineRule="exact"/>
        <w:rPr>
          <w:lang w:val="en-US"/>
        </w:rPr>
      </w:pPr>
      <w:bookmarkStart w:id="29" w:name="_Toc245201523"/>
      <w:r>
        <w:t>Geef een antwoord op de volgende vragen over ouder(s) en/of verzorger(s) betrokkenheid.</w:t>
      </w:r>
      <w:bookmarkEnd w:id="29"/>
    </w:p>
    <w:p w14:paraId="5826FC11" w14:textId="77777777" w:rsidR="007D6B56" w:rsidRDefault="007D6B56">
      <w:pPr>
        <w:spacing w:line="280" w:lineRule="exact"/>
        <w:rPr>
          <w:sz w:val="8"/>
          <w:szCs w:val="8"/>
          <w:lang w:val="en-US"/>
        </w:rPr>
      </w:pPr>
    </w:p>
    <w:p w14:paraId="6AA10E43" w14:textId="77777777" w:rsidR="007D6B56" w:rsidRDefault="00274786">
      <w:pPr>
        <w:pStyle w:val="Kop4"/>
        <w:keepLines/>
        <w:spacing w:before="0" w:after="0" w:line="280" w:lineRule="exact"/>
        <w:rPr>
          <w:rStyle w:val="Kop4Char"/>
          <w:lang w:val="en-US"/>
        </w:rPr>
      </w:pPr>
      <w:r>
        <w:rPr>
          <w:rStyle w:val="Kop4Char"/>
          <w:lang w:val="en-US"/>
        </w:rPr>
        <w:t>Co-</w:t>
      </w:r>
      <w:proofErr w:type="spellStart"/>
      <w:r>
        <w:rPr>
          <w:rStyle w:val="Kop4Char"/>
          <w:lang w:val="en-US"/>
        </w:rPr>
        <w:t>creëren</w:t>
      </w:r>
      <w:proofErr w:type="spellEnd"/>
    </w:p>
    <w:p w14:paraId="3FAD045F" w14:textId="77777777" w:rsidR="007D6B56" w:rsidRDefault="00274786">
      <w:pPr>
        <w:pStyle w:val="Lijstalinea"/>
        <w:keepLines/>
        <w:numPr>
          <w:ilvl w:val="0"/>
          <w:numId w:val="13"/>
        </w:numPr>
        <w:spacing w:line="280" w:lineRule="exact"/>
        <w:ind w:left="357" w:hanging="357"/>
        <w:rPr>
          <w:lang w:val="en-US"/>
        </w:rPr>
      </w:pPr>
      <w:r>
        <w:t>Wat is de rol van de ouder(s) en/of verzorger(s) en de mate van betrokkenheid bij het vaststellen van de onderwijsbehoefte van de leerling?</w:t>
      </w:r>
    </w:p>
    <w:p w14:paraId="6B8D76CB" w14:textId="77777777" w:rsidR="007D6B56" w:rsidRDefault="00274786">
      <w:pPr>
        <w:pStyle w:val="Lijstalinea"/>
        <w:keepLines/>
        <w:numPr>
          <w:ilvl w:val="0"/>
          <w:numId w:val="13"/>
        </w:numPr>
        <w:spacing w:line="280" w:lineRule="exact"/>
        <w:ind w:left="357" w:hanging="357"/>
        <w:rPr>
          <w:lang w:val="en-US"/>
        </w:rPr>
      </w:pPr>
      <w:r>
        <w:t>Wat is de rol van de ouder(s) en/of verzorger(s) en de mate van betrokkenheid bij het evalueren van de onderwijsbegeleiding voor de leerling?</w:t>
      </w:r>
    </w:p>
    <w:p w14:paraId="2D13321F" w14:textId="77777777" w:rsidR="007D6B56" w:rsidRDefault="00274786">
      <w:pPr>
        <w:pStyle w:val="Lijstalinea"/>
        <w:keepLines/>
        <w:numPr>
          <w:ilvl w:val="0"/>
          <w:numId w:val="13"/>
        </w:numPr>
        <w:spacing w:line="280" w:lineRule="exact"/>
        <w:ind w:left="357" w:hanging="357"/>
        <w:rPr>
          <w:lang w:val="en-US"/>
        </w:rPr>
      </w:pPr>
      <w:r>
        <w:t>Wat is de rol van de ouder(s) en/of verzorger(s) en de mate van betrokkenheid bij het bepalen van de onderwijsbegeleiding voor de leerling?</w:t>
      </w:r>
    </w:p>
    <w:p w14:paraId="5476AA26" w14:textId="77777777" w:rsidR="007D6B56" w:rsidRDefault="00274786">
      <w:pPr>
        <w:pStyle w:val="Lijstalinea"/>
        <w:keepLines/>
        <w:numPr>
          <w:ilvl w:val="0"/>
          <w:numId w:val="13"/>
        </w:numPr>
        <w:spacing w:line="280" w:lineRule="exact"/>
        <w:ind w:left="357" w:hanging="357"/>
        <w:rPr>
          <w:lang w:val="en-US"/>
        </w:rPr>
      </w:pPr>
      <w:r>
        <w:t>Wat is de rol van de ouder(s) en/of verzorger(s) en de mate van betrokkenheid bij het uitvoeren van de onderwijsbegeleiding voor de leerling?</w:t>
      </w:r>
    </w:p>
    <w:p w14:paraId="676A5A4E" w14:textId="77777777" w:rsidR="007D6B56" w:rsidRDefault="007D6B56">
      <w:pPr>
        <w:keepLines/>
        <w:spacing w:line="280" w:lineRule="exact"/>
        <w:rPr>
          <w:sz w:val="8"/>
          <w:szCs w:val="8"/>
          <w:lang w:val="en-US"/>
        </w:rPr>
      </w:pPr>
    </w:p>
    <w:p w14:paraId="76174EC1" w14:textId="77777777" w:rsidR="007D6B56" w:rsidRDefault="00274786">
      <w:pPr>
        <w:spacing w:line="280" w:lineRule="exact"/>
        <w:rPr>
          <w:lang w:val="en-US"/>
        </w:rPr>
      </w:pPr>
      <w:r>
        <w:rPr>
          <w:lang w:val="en-US"/>
        </w:rPr>
        <w:t xml:space="preserve"> </w:t>
      </w:r>
    </w:p>
    <w:p w14:paraId="77353BF2" w14:textId="77777777" w:rsidR="007D6B56" w:rsidRDefault="00274786">
      <w:pPr>
        <w:pStyle w:val="Kop3"/>
        <w:keepNext/>
        <w:spacing w:line="280" w:lineRule="exact"/>
        <w:rPr>
          <w:lang w:val="en-US"/>
        </w:rPr>
      </w:pPr>
      <w:bookmarkStart w:id="30" w:name="_Toc1095965002"/>
      <w:r>
        <w:t>Wordt er structureel samengewerkt met ouder(s) en/of verzorger(s)?</w:t>
      </w:r>
      <w:bookmarkEnd w:id="30"/>
    </w:p>
    <w:p w14:paraId="50499A3D" w14:textId="77777777" w:rsidR="007D6B56" w:rsidRDefault="00274786">
      <w:pPr>
        <w:spacing w:line="280" w:lineRule="exact"/>
        <w:rPr>
          <w:lang w:val="en-US"/>
        </w:rPr>
      </w:pPr>
      <w:r>
        <w:t>Ja</w:t>
      </w:r>
    </w:p>
    <w:p w14:paraId="32AF0295" w14:textId="77777777" w:rsidR="007D6B56" w:rsidRDefault="00274786">
      <w:pPr>
        <w:spacing w:line="280" w:lineRule="exact"/>
        <w:rPr>
          <w:lang w:val="en-US"/>
        </w:rPr>
      </w:pPr>
      <w:r>
        <w:rPr>
          <w:lang w:val="en-US"/>
        </w:rPr>
        <w:t xml:space="preserve"> </w:t>
      </w:r>
    </w:p>
    <w:p w14:paraId="7F02E198" w14:textId="77777777" w:rsidR="007D6B56" w:rsidRDefault="00274786">
      <w:pPr>
        <w:pStyle w:val="Kop3"/>
        <w:keepNext/>
        <w:spacing w:line="280" w:lineRule="exact"/>
        <w:rPr>
          <w:lang w:val="en-US"/>
        </w:rPr>
      </w:pPr>
      <w:bookmarkStart w:id="31" w:name="_Toc627613560"/>
      <w:r>
        <w:t xml:space="preserve">Geef hier een toelichting op hoe de samenwerking met de ouder(s) en/of verzorger(s) vorm krijgt. Neem hierbij ook het </w:t>
      </w:r>
      <w:proofErr w:type="spellStart"/>
      <w:r>
        <w:t>hoorrecht</w:t>
      </w:r>
      <w:proofErr w:type="spellEnd"/>
      <w:r>
        <w:t xml:space="preserve"> mee.</w:t>
      </w:r>
      <w:bookmarkEnd w:id="31"/>
    </w:p>
    <w:p w14:paraId="2C9591C3" w14:textId="77777777" w:rsidR="007D6B56" w:rsidRDefault="00274786">
      <w:pPr>
        <w:spacing w:line="280" w:lineRule="exact"/>
        <w:rPr>
          <w:lang w:val="en-US"/>
        </w:rPr>
      </w:pPr>
      <w:r>
        <w:t>Het beleid rondom het Ontwikkelingsperspectief (OPP) wordt binnen onze school regelmatig geëvalueerd en waar nodig bijgesteld. Op dit moment wordt een OPP opgesteld voor leerlingen die op één of meerdere vakgebieden werken volgens een eigen leerlijn. Bij het opstellen, uitvoeren en evalueren van het OPP worden ouders actief betrokken. Zij worden zorgvuldig geïnformeerd en denken mee over de doelen en de ondersteuning die nodig is voor hun kind. Ouders ondertekenen het opgestelde HGPD-OPP, waarmee zij aangev</w:t>
      </w:r>
      <w:r>
        <w:t xml:space="preserve">en kennis te hebben genomen van de inhoud en de gemaakte afspraken. Ook de leerling krijgt hierbij een belangrijke rol. Tijdens </w:t>
      </w:r>
      <w:proofErr w:type="spellStart"/>
      <w:r>
        <w:t>kindgesprekken</w:t>
      </w:r>
      <w:proofErr w:type="spellEnd"/>
      <w:r>
        <w:t xml:space="preserve"> wordt nadrukkelijk aandacht besteed aan het bespreken van de doelen, de voortgang en de eigen ontwikkeling van de leerling. Op deze manier wordt het eigenaarschap van de leerling over het eigen leerproces gestimuleerd. Ouders worden daarnaast betrokken bij alle interne en externe consultaties rondom hun kind. Gedurende het schooljaar vinden er minimaal twee geplande </w:t>
      </w:r>
      <w:r>
        <w:t xml:space="preserve">oudergesprekken plaats, waaronder het startgesprek aan het begin van het schooljaar, waarbij ook de leerling aanwezig is. Daarnaast kunnen er, indien nodig, extra gesprekken plaatsvinden op verzoek van ouders en/of leerkrachten. In het kader van het versterken van eigenaarschap bij zowel ouders als leerlingen blijft dit een belangrijk aandachtspunt voor de komende schooljaren. Hierbij blijven we inzetten op open communicatie, gezamenlijke besluitvorming en actieve betrokkenheid van alle betrokkenen bij het </w:t>
      </w:r>
      <w:r>
        <w:t>leer- en ontwikkelproces van de leerling.</w:t>
      </w:r>
    </w:p>
    <w:p w14:paraId="01059DF7" w14:textId="77777777" w:rsidR="007D6B56" w:rsidRDefault="00274786">
      <w:pPr>
        <w:spacing w:line="280" w:lineRule="exact"/>
        <w:rPr>
          <w:lang w:val="en-US"/>
        </w:rPr>
      </w:pPr>
      <w:r>
        <w:rPr>
          <w:lang w:val="en-US"/>
        </w:rPr>
        <w:t xml:space="preserve"> </w:t>
      </w:r>
    </w:p>
    <w:p w14:paraId="4F89C214" w14:textId="77777777" w:rsidR="007D6B56" w:rsidRDefault="007D6B56">
      <w:pPr>
        <w:spacing w:line="280" w:lineRule="exact"/>
      </w:pPr>
    </w:p>
    <w:p w14:paraId="72E75FB1" w14:textId="77777777" w:rsidR="007D6B56" w:rsidRDefault="00274786">
      <w:pPr>
        <w:pStyle w:val="Kop2"/>
        <w:keepNext/>
        <w:spacing w:line="280" w:lineRule="exact"/>
        <w:rPr>
          <w:lang w:val="en-US"/>
        </w:rPr>
      </w:pPr>
      <w:bookmarkStart w:id="32" w:name="_Toc1176771544"/>
      <w:r>
        <w:t>Samenwerking externe professionals</w:t>
      </w:r>
      <w:bookmarkEnd w:id="32"/>
    </w:p>
    <w:p w14:paraId="314EFA38" w14:textId="77777777" w:rsidR="007D6B56" w:rsidRDefault="007D6B56">
      <w:pPr>
        <w:keepNext/>
        <w:spacing w:line="280" w:lineRule="exact"/>
        <w:rPr>
          <w:lang w:val="en-US"/>
        </w:rPr>
      </w:pPr>
    </w:p>
    <w:p w14:paraId="3DE205FE" w14:textId="77777777" w:rsidR="007D6B56" w:rsidRDefault="00274786">
      <w:pPr>
        <w:pStyle w:val="Kop3"/>
        <w:keepNext/>
        <w:spacing w:line="280" w:lineRule="exact"/>
        <w:rPr>
          <w:lang w:val="en-US"/>
        </w:rPr>
      </w:pPr>
      <w:bookmarkStart w:id="33" w:name="_Toc187434588"/>
      <w:r>
        <w:t>Wordt er samengewerkt met organisaties uit de volgende onderwijssectoren?</w:t>
      </w:r>
      <w:bookmarkEnd w:id="33"/>
    </w:p>
    <w:p w14:paraId="230CBE56" w14:textId="77777777" w:rsidR="007D6B56" w:rsidRDefault="00274786">
      <w:pPr>
        <w:spacing w:line="280" w:lineRule="exact"/>
        <w:rPr>
          <w:lang w:val="en-US"/>
        </w:rPr>
      </w:pPr>
      <w:proofErr w:type="spellStart"/>
      <w:r>
        <w:rPr>
          <w:lang w:val="en-US"/>
        </w:rPr>
        <w:t>Voorschool</w:t>
      </w:r>
      <w:proofErr w:type="spellEnd"/>
      <w:r>
        <w:rPr>
          <w:lang w:val="en-US"/>
        </w:rPr>
        <w:t xml:space="preserve"> (KO)</w:t>
      </w:r>
    </w:p>
    <w:p w14:paraId="3AEEB3A6" w14:textId="77777777" w:rsidR="007D6B56" w:rsidRDefault="00274786">
      <w:pPr>
        <w:spacing w:line="280" w:lineRule="exact"/>
        <w:rPr>
          <w:lang w:val="en-US"/>
        </w:rPr>
      </w:pPr>
      <w:proofErr w:type="spellStart"/>
      <w:r>
        <w:rPr>
          <w:lang w:val="en-US"/>
        </w:rPr>
        <w:t>Regulier</w:t>
      </w:r>
      <w:proofErr w:type="spellEnd"/>
      <w:r>
        <w:rPr>
          <w:lang w:val="en-US"/>
        </w:rPr>
        <w:t xml:space="preserve"> </w:t>
      </w:r>
      <w:proofErr w:type="spellStart"/>
      <w:r>
        <w:rPr>
          <w:lang w:val="en-US"/>
        </w:rPr>
        <w:t>basisonderwijs</w:t>
      </w:r>
      <w:proofErr w:type="spellEnd"/>
      <w:r>
        <w:rPr>
          <w:lang w:val="en-US"/>
        </w:rPr>
        <w:t xml:space="preserve"> (BAO)</w:t>
      </w:r>
    </w:p>
    <w:p w14:paraId="726EA8F0" w14:textId="77777777" w:rsidR="007D6B56" w:rsidRDefault="00274786">
      <w:pPr>
        <w:spacing w:line="280" w:lineRule="exact"/>
        <w:rPr>
          <w:lang w:val="en-US"/>
        </w:rPr>
      </w:pPr>
      <w:proofErr w:type="spellStart"/>
      <w:r>
        <w:rPr>
          <w:lang w:val="en-US"/>
        </w:rPr>
        <w:t>Speciaal</w:t>
      </w:r>
      <w:proofErr w:type="spellEnd"/>
      <w:r>
        <w:rPr>
          <w:lang w:val="en-US"/>
        </w:rPr>
        <w:t xml:space="preserve"> </w:t>
      </w:r>
      <w:proofErr w:type="spellStart"/>
      <w:r>
        <w:rPr>
          <w:lang w:val="en-US"/>
        </w:rPr>
        <w:t>basisonderwijs</w:t>
      </w:r>
      <w:proofErr w:type="spellEnd"/>
      <w:r>
        <w:rPr>
          <w:lang w:val="en-US"/>
        </w:rPr>
        <w:t xml:space="preserve"> (SBO)</w:t>
      </w:r>
    </w:p>
    <w:p w14:paraId="1A5403E3" w14:textId="77777777" w:rsidR="007D6B56" w:rsidRDefault="00274786">
      <w:pPr>
        <w:spacing w:line="280" w:lineRule="exact"/>
        <w:rPr>
          <w:lang w:val="en-US"/>
        </w:rPr>
      </w:pPr>
      <w:proofErr w:type="spellStart"/>
      <w:r>
        <w:rPr>
          <w:lang w:val="en-US"/>
        </w:rPr>
        <w:t>Regulier</w:t>
      </w:r>
      <w:proofErr w:type="spellEnd"/>
      <w:r>
        <w:rPr>
          <w:lang w:val="en-US"/>
        </w:rPr>
        <w:t xml:space="preserve"> </w:t>
      </w:r>
      <w:proofErr w:type="spellStart"/>
      <w:r>
        <w:rPr>
          <w:lang w:val="en-US"/>
        </w:rPr>
        <w:t>voortgezet</w:t>
      </w:r>
      <w:proofErr w:type="spellEnd"/>
      <w:r>
        <w:rPr>
          <w:lang w:val="en-US"/>
        </w:rPr>
        <w:t xml:space="preserve"> </w:t>
      </w:r>
      <w:proofErr w:type="spellStart"/>
      <w:r>
        <w:rPr>
          <w:lang w:val="en-US"/>
        </w:rPr>
        <w:t>onderwijs</w:t>
      </w:r>
      <w:proofErr w:type="spellEnd"/>
      <w:r>
        <w:rPr>
          <w:lang w:val="en-US"/>
        </w:rPr>
        <w:t xml:space="preserve"> (VO)</w:t>
      </w:r>
    </w:p>
    <w:p w14:paraId="2425E951" w14:textId="77777777" w:rsidR="007D6B56" w:rsidRDefault="00274786">
      <w:pPr>
        <w:spacing w:line="280" w:lineRule="exact"/>
        <w:rPr>
          <w:lang w:val="en-US"/>
        </w:rPr>
      </w:pPr>
      <w:proofErr w:type="spellStart"/>
      <w:r>
        <w:rPr>
          <w:lang w:val="en-US"/>
        </w:rPr>
        <w:t>Speciaal</w:t>
      </w:r>
      <w:proofErr w:type="spellEnd"/>
      <w:r>
        <w:rPr>
          <w:lang w:val="en-US"/>
        </w:rPr>
        <w:t xml:space="preserve"> </w:t>
      </w:r>
      <w:proofErr w:type="spellStart"/>
      <w:r>
        <w:rPr>
          <w:lang w:val="en-US"/>
        </w:rPr>
        <w:t>onderwijs</w:t>
      </w:r>
      <w:proofErr w:type="spellEnd"/>
      <w:r>
        <w:rPr>
          <w:lang w:val="en-US"/>
        </w:rPr>
        <w:t xml:space="preserve"> (SO)</w:t>
      </w:r>
    </w:p>
    <w:p w14:paraId="5D7497B3" w14:textId="77777777" w:rsidR="007D6B56" w:rsidRDefault="00274786">
      <w:pPr>
        <w:spacing w:line="280" w:lineRule="exact"/>
        <w:rPr>
          <w:lang w:val="en-US"/>
        </w:rPr>
      </w:pPr>
      <w:proofErr w:type="spellStart"/>
      <w:r>
        <w:rPr>
          <w:lang w:val="en-US"/>
        </w:rPr>
        <w:t>Voortgezet</w:t>
      </w:r>
      <w:proofErr w:type="spellEnd"/>
      <w:r>
        <w:rPr>
          <w:lang w:val="en-US"/>
        </w:rPr>
        <w:t xml:space="preserve"> </w:t>
      </w:r>
      <w:proofErr w:type="spellStart"/>
      <w:r>
        <w:rPr>
          <w:lang w:val="en-US"/>
        </w:rPr>
        <w:t>speciaal</w:t>
      </w:r>
      <w:proofErr w:type="spellEnd"/>
      <w:r>
        <w:rPr>
          <w:lang w:val="en-US"/>
        </w:rPr>
        <w:t xml:space="preserve"> </w:t>
      </w:r>
      <w:proofErr w:type="spellStart"/>
      <w:r>
        <w:rPr>
          <w:lang w:val="en-US"/>
        </w:rPr>
        <w:t>onderwijs</w:t>
      </w:r>
      <w:proofErr w:type="spellEnd"/>
      <w:r>
        <w:rPr>
          <w:lang w:val="en-US"/>
        </w:rPr>
        <w:t xml:space="preserve"> (VSO)</w:t>
      </w:r>
    </w:p>
    <w:p w14:paraId="5CEC8E9C" w14:textId="77777777" w:rsidR="007D6B56" w:rsidRDefault="00274786">
      <w:pPr>
        <w:spacing w:line="280" w:lineRule="exact"/>
        <w:rPr>
          <w:lang w:val="en-US"/>
        </w:rPr>
      </w:pPr>
      <w:r>
        <w:rPr>
          <w:lang w:val="en-US"/>
        </w:rPr>
        <w:t xml:space="preserve"> </w:t>
      </w:r>
    </w:p>
    <w:p w14:paraId="7A27D5AD" w14:textId="77777777" w:rsidR="007D6B56" w:rsidRDefault="00274786">
      <w:pPr>
        <w:pStyle w:val="Kop3"/>
        <w:keepNext/>
        <w:spacing w:line="280" w:lineRule="exact"/>
        <w:rPr>
          <w:lang w:val="en-US"/>
        </w:rPr>
      </w:pPr>
      <w:bookmarkStart w:id="34" w:name="_Toc1103586243"/>
      <w:r>
        <w:t>Wordt er samengewerkt met de volgende keten-/kernpartners?</w:t>
      </w:r>
      <w:bookmarkEnd w:id="34"/>
    </w:p>
    <w:p w14:paraId="653D5A56" w14:textId="77777777" w:rsidR="007D6B56" w:rsidRDefault="00274786">
      <w:pPr>
        <w:spacing w:line="280" w:lineRule="exact"/>
        <w:rPr>
          <w:lang w:val="en-US"/>
        </w:rPr>
      </w:pPr>
      <w:proofErr w:type="spellStart"/>
      <w:r>
        <w:rPr>
          <w:lang w:val="en-US"/>
        </w:rPr>
        <w:t>Jeugdarts</w:t>
      </w:r>
      <w:proofErr w:type="spellEnd"/>
    </w:p>
    <w:p w14:paraId="7DBF8542" w14:textId="77777777" w:rsidR="007D6B56" w:rsidRDefault="00274786">
      <w:pPr>
        <w:spacing w:line="280" w:lineRule="exact"/>
        <w:rPr>
          <w:lang w:val="en-US"/>
        </w:rPr>
      </w:pPr>
      <w:proofErr w:type="spellStart"/>
      <w:r>
        <w:rPr>
          <w:lang w:val="en-US"/>
        </w:rPr>
        <w:t>Leerplichtambtenaar</w:t>
      </w:r>
      <w:proofErr w:type="spellEnd"/>
    </w:p>
    <w:p w14:paraId="37682405" w14:textId="77777777" w:rsidR="007D6B56" w:rsidRDefault="00274786">
      <w:pPr>
        <w:spacing w:line="280" w:lineRule="exact"/>
        <w:rPr>
          <w:lang w:val="en-US"/>
        </w:rPr>
      </w:pPr>
      <w:proofErr w:type="spellStart"/>
      <w:r>
        <w:rPr>
          <w:lang w:val="en-US"/>
        </w:rPr>
        <w:t>Lokale</w:t>
      </w:r>
      <w:proofErr w:type="spellEnd"/>
      <w:r>
        <w:rPr>
          <w:lang w:val="en-US"/>
        </w:rPr>
        <w:t xml:space="preserve"> </w:t>
      </w:r>
      <w:proofErr w:type="spellStart"/>
      <w:r>
        <w:rPr>
          <w:lang w:val="en-US"/>
        </w:rPr>
        <w:t>overheid</w:t>
      </w:r>
      <w:proofErr w:type="spellEnd"/>
      <w:r>
        <w:rPr>
          <w:lang w:val="en-US"/>
        </w:rPr>
        <w:t>/</w:t>
      </w:r>
      <w:proofErr w:type="spellStart"/>
      <w:r>
        <w:rPr>
          <w:lang w:val="en-US"/>
        </w:rPr>
        <w:t>gemeente</w:t>
      </w:r>
      <w:proofErr w:type="spellEnd"/>
    </w:p>
    <w:p w14:paraId="313AB526" w14:textId="77777777" w:rsidR="007D6B56" w:rsidRDefault="00274786">
      <w:pPr>
        <w:spacing w:line="280" w:lineRule="exact"/>
        <w:rPr>
          <w:lang w:val="en-US"/>
        </w:rPr>
      </w:pPr>
      <w:proofErr w:type="spellStart"/>
      <w:r>
        <w:rPr>
          <w:lang w:val="en-US"/>
        </w:rPr>
        <w:t>Schoolmaatschappelijk</w:t>
      </w:r>
      <w:proofErr w:type="spellEnd"/>
      <w:r>
        <w:rPr>
          <w:lang w:val="en-US"/>
        </w:rPr>
        <w:t xml:space="preserve"> </w:t>
      </w:r>
      <w:proofErr w:type="spellStart"/>
      <w:r>
        <w:rPr>
          <w:lang w:val="en-US"/>
        </w:rPr>
        <w:t>werk</w:t>
      </w:r>
      <w:proofErr w:type="spellEnd"/>
      <w:r>
        <w:rPr>
          <w:lang w:val="en-US"/>
        </w:rPr>
        <w:t>/</w:t>
      </w:r>
      <w:proofErr w:type="spellStart"/>
      <w:r>
        <w:rPr>
          <w:lang w:val="en-US"/>
        </w:rPr>
        <w:t>gezinswerker</w:t>
      </w:r>
      <w:proofErr w:type="spellEnd"/>
    </w:p>
    <w:p w14:paraId="34444AC6" w14:textId="77777777" w:rsidR="007D6B56" w:rsidRDefault="00274786">
      <w:pPr>
        <w:spacing w:line="280" w:lineRule="exact"/>
        <w:rPr>
          <w:lang w:val="en-US"/>
        </w:rPr>
      </w:pPr>
      <w:proofErr w:type="spellStart"/>
      <w:r>
        <w:rPr>
          <w:lang w:val="en-US"/>
        </w:rPr>
        <w:t>Wijkagent</w:t>
      </w:r>
      <w:proofErr w:type="spellEnd"/>
      <w:r>
        <w:rPr>
          <w:lang w:val="en-US"/>
        </w:rPr>
        <w:t>/</w:t>
      </w:r>
      <w:proofErr w:type="spellStart"/>
      <w:r>
        <w:rPr>
          <w:lang w:val="en-US"/>
        </w:rPr>
        <w:t>politie</w:t>
      </w:r>
      <w:proofErr w:type="spellEnd"/>
    </w:p>
    <w:p w14:paraId="3AF54AD9" w14:textId="77777777" w:rsidR="007D6B56" w:rsidRDefault="00274786">
      <w:pPr>
        <w:spacing w:line="280" w:lineRule="exact"/>
        <w:rPr>
          <w:lang w:val="en-US"/>
        </w:rPr>
      </w:pPr>
      <w:proofErr w:type="spellStart"/>
      <w:r>
        <w:rPr>
          <w:lang w:val="en-US"/>
        </w:rPr>
        <w:t>Gezinscoach</w:t>
      </w:r>
      <w:proofErr w:type="spellEnd"/>
      <w:r>
        <w:rPr>
          <w:lang w:val="en-US"/>
        </w:rPr>
        <w:t>/</w:t>
      </w:r>
      <w:proofErr w:type="spellStart"/>
      <w:r>
        <w:rPr>
          <w:lang w:val="en-US"/>
        </w:rPr>
        <w:t>jeugdconsulent</w:t>
      </w:r>
      <w:proofErr w:type="spellEnd"/>
      <w:r>
        <w:rPr>
          <w:lang w:val="en-US"/>
        </w:rPr>
        <w:t>/</w:t>
      </w:r>
      <w:proofErr w:type="spellStart"/>
      <w:r>
        <w:rPr>
          <w:lang w:val="en-US"/>
        </w:rPr>
        <w:t>sociaal</w:t>
      </w:r>
      <w:proofErr w:type="spellEnd"/>
      <w:r>
        <w:rPr>
          <w:lang w:val="en-US"/>
        </w:rPr>
        <w:t xml:space="preserve"> </w:t>
      </w:r>
      <w:proofErr w:type="spellStart"/>
      <w:r>
        <w:rPr>
          <w:lang w:val="en-US"/>
        </w:rPr>
        <w:t>wijkteam</w:t>
      </w:r>
      <w:proofErr w:type="spellEnd"/>
    </w:p>
    <w:p w14:paraId="6F453428" w14:textId="77777777" w:rsidR="007D6B56" w:rsidRDefault="00274786">
      <w:pPr>
        <w:spacing w:line="280" w:lineRule="exact"/>
        <w:rPr>
          <w:lang w:val="en-US"/>
        </w:rPr>
      </w:pPr>
      <w:proofErr w:type="spellStart"/>
      <w:r>
        <w:rPr>
          <w:lang w:val="en-US"/>
        </w:rPr>
        <w:t>Logopedist</w:t>
      </w:r>
      <w:proofErr w:type="spellEnd"/>
    </w:p>
    <w:p w14:paraId="4CEECDC1" w14:textId="77777777" w:rsidR="007D6B56" w:rsidRDefault="00274786">
      <w:pPr>
        <w:spacing w:line="280" w:lineRule="exact"/>
        <w:rPr>
          <w:lang w:val="en-US"/>
        </w:rPr>
      </w:pPr>
      <w:r>
        <w:rPr>
          <w:lang w:val="en-US"/>
        </w:rPr>
        <w:t xml:space="preserve">Dyslexie </w:t>
      </w:r>
      <w:proofErr w:type="spellStart"/>
      <w:r>
        <w:rPr>
          <w:lang w:val="en-US"/>
        </w:rPr>
        <w:t>behandelaren</w:t>
      </w:r>
      <w:proofErr w:type="spellEnd"/>
    </w:p>
    <w:p w14:paraId="00583C42" w14:textId="77777777" w:rsidR="007D6B56" w:rsidRDefault="00274786">
      <w:pPr>
        <w:spacing w:line="280" w:lineRule="exact"/>
        <w:rPr>
          <w:lang w:val="en-US"/>
        </w:rPr>
      </w:pPr>
      <w:proofErr w:type="spellStart"/>
      <w:r>
        <w:rPr>
          <w:lang w:val="en-US"/>
        </w:rPr>
        <w:t>Ergotherapie</w:t>
      </w:r>
      <w:proofErr w:type="spellEnd"/>
    </w:p>
    <w:p w14:paraId="540C6CF8" w14:textId="77777777" w:rsidR="007D6B56" w:rsidRDefault="00274786">
      <w:pPr>
        <w:spacing w:line="280" w:lineRule="exact"/>
        <w:rPr>
          <w:lang w:val="en-US"/>
        </w:rPr>
      </w:pPr>
      <w:r>
        <w:rPr>
          <w:lang w:val="en-US"/>
        </w:rPr>
        <w:t xml:space="preserve"> </w:t>
      </w:r>
    </w:p>
    <w:p w14:paraId="7BBD3A63" w14:textId="77777777" w:rsidR="007D6B56" w:rsidRDefault="00274786">
      <w:pPr>
        <w:pStyle w:val="Kop3"/>
        <w:keepNext/>
        <w:spacing w:line="280" w:lineRule="exact"/>
        <w:rPr>
          <w:lang w:val="en-US"/>
        </w:rPr>
      </w:pPr>
      <w:bookmarkStart w:id="35" w:name="_Toc1757898061"/>
      <w:r>
        <w:lastRenderedPageBreak/>
        <w:t>Geef een toelichting op de samenwerking met onderwijs, gemeente, zorg en samenwerking- en netwerkpartners.</w:t>
      </w:r>
      <w:bookmarkEnd w:id="35"/>
    </w:p>
    <w:p w14:paraId="2575DD74" w14:textId="77777777" w:rsidR="007D6B56" w:rsidRDefault="00274786">
      <w:pPr>
        <w:spacing w:line="280" w:lineRule="exact"/>
        <w:rPr>
          <w:lang w:val="en-US"/>
        </w:rPr>
      </w:pPr>
      <w:r>
        <w:t>Om leerlingen optimaal te ondersteunen in hun ontwikkeling werkt onze school nauw samen met verschillende partners binnen en buiten het onderwijs. Deze samenwerking is gericht op het bieden van passende ondersteuning en het versterken van het welbevinden en de ontwikkeling van leerlingen. Binnen het onderwijs werken wij samen met het samenwerkingsverband passend onderwijs en andere onderwijsprofessionals. Zij ondersteunen ons bij vraagstukken rondom extra ondersteuning, consultatie en het zoeken naar passen</w:t>
      </w:r>
      <w:r>
        <w:t>de onderwijsarrangementen wanneer dat nodig is. Daarnaast onderhouden wij contact met de gemeente en met verschillende zorgpartners, zoals jeugd- en gezinsprofessionals, jeugdgezondheidszorg, maatschappelijk werk en andere betrokken hulpverleningsinstanties. Wanneer een leerling of gezin extra ondersteuning nodig heeft, wordt – altijd in overleg met ouders – gekeken welke hulp of begeleiding passend is. Onze school werkt volgens het principe dat onderwijs en zorg elkaar versterken. Door tijdig af te stemmen</w:t>
      </w:r>
      <w:r>
        <w:t>, informatie te delen (met toestemming van ouders) en gezamenlijk naar oplossingen te zoeken, kunnen we leerlingen en hun gezinnen zo goed mogelijk begeleiden. Deze samenwerking met onderwijs-, zorg- en netwerkpartners zorgt ervoor dat we snel kunnen schakelen en dat leerlingen de ondersteuning krijgen die zij nodig hebben om zich optimaal te ontwikkelen.</w:t>
      </w:r>
    </w:p>
    <w:p w14:paraId="35BD7DCA" w14:textId="77777777" w:rsidR="007D6B56" w:rsidRDefault="00274786">
      <w:pPr>
        <w:spacing w:line="280" w:lineRule="exact"/>
        <w:rPr>
          <w:lang w:val="en-US"/>
        </w:rPr>
      </w:pPr>
      <w:r>
        <w:rPr>
          <w:lang w:val="en-US"/>
        </w:rPr>
        <w:t xml:space="preserve"> </w:t>
      </w:r>
    </w:p>
    <w:p w14:paraId="418F6F45" w14:textId="77777777" w:rsidR="007D6B56" w:rsidRDefault="007D6B56">
      <w:pPr>
        <w:spacing w:line="280" w:lineRule="exact"/>
      </w:pPr>
    </w:p>
    <w:p w14:paraId="36AC8F72" w14:textId="77777777" w:rsidR="007D6B56" w:rsidRDefault="00274786">
      <w:pPr>
        <w:pStyle w:val="Kop2"/>
        <w:keepNext/>
        <w:spacing w:line="280" w:lineRule="exact"/>
        <w:rPr>
          <w:lang w:val="en-US"/>
        </w:rPr>
      </w:pPr>
      <w:bookmarkStart w:id="36" w:name="_Toc1305543797"/>
      <w:r>
        <w:t>Ontwikkelingsperspectiefplannen (OPP)</w:t>
      </w:r>
      <w:bookmarkEnd w:id="36"/>
    </w:p>
    <w:p w14:paraId="1507D90A" w14:textId="77777777" w:rsidR="007D6B56" w:rsidRDefault="007D6B56">
      <w:pPr>
        <w:keepNext/>
        <w:spacing w:line="280" w:lineRule="exact"/>
        <w:rPr>
          <w:lang w:val="en-US"/>
        </w:rPr>
      </w:pPr>
    </w:p>
    <w:p w14:paraId="691E1931" w14:textId="77777777" w:rsidR="007D6B56" w:rsidRDefault="00274786">
      <w:pPr>
        <w:pStyle w:val="Kop3"/>
        <w:keepNext/>
        <w:spacing w:line="280" w:lineRule="exact"/>
        <w:rPr>
          <w:lang w:val="en-US"/>
        </w:rPr>
      </w:pPr>
      <w:bookmarkStart w:id="37" w:name="_Toc1816991979"/>
      <w:r>
        <w:t>Vindt evaluatie en actualisatie van de ontwikkelingsperspectiefplannen (</w:t>
      </w:r>
      <w:proofErr w:type="spellStart"/>
      <w:r>
        <w:t>OPP's</w:t>
      </w:r>
      <w:proofErr w:type="spellEnd"/>
      <w:r>
        <w:t>) jaarlijks plaats?</w:t>
      </w:r>
      <w:bookmarkEnd w:id="37"/>
    </w:p>
    <w:p w14:paraId="42B94E5C" w14:textId="77777777" w:rsidR="007D6B56" w:rsidRDefault="00274786">
      <w:pPr>
        <w:spacing w:line="280" w:lineRule="exact"/>
        <w:rPr>
          <w:lang w:val="en-US"/>
        </w:rPr>
      </w:pPr>
      <w:r>
        <w:t>Twee keer per jaar</w:t>
      </w:r>
    </w:p>
    <w:p w14:paraId="59FFE5EE" w14:textId="77777777" w:rsidR="007D6B56" w:rsidRDefault="00274786">
      <w:pPr>
        <w:spacing w:line="280" w:lineRule="exact"/>
        <w:rPr>
          <w:lang w:val="en-US"/>
        </w:rPr>
      </w:pPr>
      <w:r>
        <w:rPr>
          <w:lang w:val="en-US"/>
        </w:rPr>
        <w:t xml:space="preserve"> </w:t>
      </w:r>
    </w:p>
    <w:p w14:paraId="4924B261" w14:textId="77777777" w:rsidR="007D6B56" w:rsidRDefault="00274786">
      <w:pPr>
        <w:pStyle w:val="Kop3"/>
        <w:keepNext/>
        <w:spacing w:line="280" w:lineRule="exact"/>
        <w:rPr>
          <w:lang w:val="en-US"/>
        </w:rPr>
      </w:pPr>
      <w:bookmarkStart w:id="38" w:name="_Toc1031079561"/>
      <w:r>
        <w:t>Wordt de leerling betrokken bij het opstellen van het ontwikkelingsperspectiefplan (OPP)?</w:t>
      </w:r>
      <w:bookmarkEnd w:id="38"/>
    </w:p>
    <w:p w14:paraId="1FDC01B1" w14:textId="77777777" w:rsidR="007D6B56" w:rsidRDefault="00274786">
      <w:pPr>
        <w:spacing w:line="280" w:lineRule="exact"/>
        <w:rPr>
          <w:lang w:val="en-US"/>
        </w:rPr>
      </w:pPr>
      <w:r>
        <w:t>Ja</w:t>
      </w:r>
    </w:p>
    <w:p w14:paraId="56399D98" w14:textId="77777777" w:rsidR="007D6B56" w:rsidRDefault="00274786">
      <w:pPr>
        <w:spacing w:line="280" w:lineRule="exact"/>
        <w:rPr>
          <w:lang w:val="en-US"/>
        </w:rPr>
      </w:pPr>
      <w:r>
        <w:rPr>
          <w:lang w:val="en-US"/>
        </w:rPr>
        <w:t xml:space="preserve"> </w:t>
      </w:r>
    </w:p>
    <w:p w14:paraId="7B5FB631" w14:textId="77777777" w:rsidR="007D6B56" w:rsidRDefault="00274786">
      <w:pPr>
        <w:pStyle w:val="Kop3"/>
        <w:keepNext/>
        <w:spacing w:line="280" w:lineRule="exact"/>
        <w:rPr>
          <w:lang w:val="en-US"/>
        </w:rPr>
      </w:pPr>
      <w:bookmarkStart w:id="39" w:name="_Toc959319331"/>
      <w:r>
        <w:t>Hoe en in welke mate is de leerling betrokken bij het opstellen van het ontwikkelingsperspectiefplan (OPP)?</w:t>
      </w:r>
      <w:bookmarkEnd w:id="39"/>
    </w:p>
    <w:p w14:paraId="21DD7E2C" w14:textId="77777777" w:rsidR="007D6B56" w:rsidRDefault="00274786">
      <w:pPr>
        <w:spacing w:line="280" w:lineRule="exact"/>
        <w:rPr>
          <w:lang w:val="en-US"/>
        </w:rPr>
      </w:pPr>
      <w:r>
        <w:t xml:space="preserve">Op onze school vinden wij het belangrijk dat leerlingen, passend bij hun leeftijd en ontwikkeling, betrokken zijn bij hun eigen leerproces. Wanneer een leerling een Ontwikkelingsperspectiefplan (OPP) heeft, betrekken wij de leerling bij het bespreken van de doelen en de voortgang. Dit gebeurt onder andere tijdens </w:t>
      </w:r>
      <w:proofErr w:type="spellStart"/>
      <w:r>
        <w:t>kindgesprekken</w:t>
      </w:r>
      <w:proofErr w:type="spellEnd"/>
      <w:r>
        <w:t xml:space="preserve">, waarin de leerkracht samen met de leerling bespreekt wat goed gaat, waar nog ontwikkeling mogelijk is en welke ondersteuning daarbij kan helpen. De doelen uit het OPP worden op een begrijpelijke manier met de leerling besproken, zodat de leerling weet waar hij of zij aan werkt. De mening en ervaringen van de leerling worden hierbij serieus genomen. Op deze manier geven wij invulling aan het </w:t>
      </w:r>
      <w:proofErr w:type="spellStart"/>
      <w:r>
        <w:t>hoorrecht</w:t>
      </w:r>
      <w:proofErr w:type="spellEnd"/>
      <w:r>
        <w:t xml:space="preserve"> van de leerling: leerlingen krijgen de gelegenheid om hun mening te geven over hun eigen ont</w:t>
      </w:r>
      <w:r>
        <w:t>wikkeling en ondersteuning. Door leerlingen actief te betrekken, stimuleren wij eigenaarschap, motivatie en verantwoordelijkheid voor het eigen leerproces.</w:t>
      </w:r>
    </w:p>
    <w:p w14:paraId="493E27F0" w14:textId="77777777" w:rsidR="007D6B56" w:rsidRDefault="00274786">
      <w:pPr>
        <w:spacing w:line="280" w:lineRule="exact"/>
        <w:rPr>
          <w:lang w:val="en-US"/>
        </w:rPr>
      </w:pPr>
      <w:r>
        <w:rPr>
          <w:lang w:val="en-US"/>
        </w:rPr>
        <w:t xml:space="preserve"> </w:t>
      </w:r>
    </w:p>
    <w:p w14:paraId="708F06BD" w14:textId="77777777" w:rsidR="007D6B56" w:rsidRDefault="00274786">
      <w:pPr>
        <w:pStyle w:val="Kop3"/>
        <w:keepNext/>
        <w:spacing w:line="280" w:lineRule="exact"/>
        <w:rPr>
          <w:lang w:val="en-US"/>
        </w:rPr>
      </w:pPr>
      <w:bookmarkStart w:id="40" w:name="_Toc196327140"/>
      <w:r>
        <w:t>Worden de ouder(s) en/of verzorger(s) betrokken bij het opstellen van het ontwikkelingsperspectiefplan (OPP)?</w:t>
      </w:r>
      <w:bookmarkEnd w:id="40"/>
    </w:p>
    <w:p w14:paraId="3A0277B9" w14:textId="77777777" w:rsidR="007D6B56" w:rsidRDefault="00274786">
      <w:pPr>
        <w:spacing w:line="280" w:lineRule="exact"/>
        <w:rPr>
          <w:lang w:val="en-US"/>
        </w:rPr>
      </w:pPr>
      <w:r>
        <w:t>Ja</w:t>
      </w:r>
    </w:p>
    <w:p w14:paraId="0BB7BFD0" w14:textId="77777777" w:rsidR="007D6B56" w:rsidRDefault="00274786">
      <w:pPr>
        <w:spacing w:line="280" w:lineRule="exact"/>
        <w:rPr>
          <w:lang w:val="en-US"/>
        </w:rPr>
      </w:pPr>
      <w:r>
        <w:rPr>
          <w:lang w:val="en-US"/>
        </w:rPr>
        <w:t xml:space="preserve"> </w:t>
      </w:r>
    </w:p>
    <w:p w14:paraId="23464C9B" w14:textId="77777777" w:rsidR="007D6B56" w:rsidRDefault="00274786">
      <w:pPr>
        <w:pStyle w:val="Kop3"/>
        <w:keepNext/>
        <w:spacing w:line="280" w:lineRule="exact"/>
        <w:rPr>
          <w:lang w:val="en-US"/>
        </w:rPr>
      </w:pPr>
      <w:bookmarkStart w:id="41" w:name="_Toc1081773868"/>
      <w:r>
        <w:lastRenderedPageBreak/>
        <w:t>Hoe en in welke mate zijn de ouder(s) en/of verzorger(s) betrokken bij het opstellen van het ontwikkelingsperspectiefplan (OPP)?</w:t>
      </w:r>
      <w:bookmarkEnd w:id="41"/>
    </w:p>
    <w:p w14:paraId="5AF59912" w14:textId="77777777" w:rsidR="007D6B56" w:rsidRDefault="00274786">
      <w:pPr>
        <w:spacing w:line="280" w:lineRule="exact"/>
        <w:rPr>
          <w:lang w:val="en-US"/>
        </w:rPr>
      </w:pPr>
      <w:r>
        <w:t>Ouders en/of verzorgers worden actief betrokken bij het opstellen, uitvoeren en evalueren van het Ontwikkelingsperspectiefplan (OPP). Wij vinden een goede samenwerking met ouders belangrijk om passende ondersteuning te bieden en de ontwikkeling van de leerling zo goed mogelijk te begeleiden. Bij het opstellen van het OPP worden ouders geïnformeerd over de aanleiding, de doelen en de aanpak. Zij krijgen de ruimte om hun visie, ervaringen en eventuele zorgen te delen, zodat deze kunnen worden meegenomen in he</w:t>
      </w:r>
      <w:r>
        <w:t>t plan. Gedurende het schooljaar houden wij ouders op de hoogte van de voortgang van hun kind. Het OPP wordt regelmatig samen besproken en waar nodig bijgesteld. Ouders worden daarnaast uitgenodigd voor gesprekken wanneer er vragen zijn over de ondersteuning of ontwikkeling van hun kind. Na het opstellen ontvangen ouders het HGPD-OPP en ondertekenen zij dit document om aan te geven dat zij kennis hebben genomen van de inhoud en de gemaakte afspraken. Op deze manier zorgen we voor open communicatie en een ge</w:t>
      </w:r>
      <w:r>
        <w:t>zamenlijke verantwoordelijkheid voor de ontwikkeling van de leerling.</w:t>
      </w:r>
    </w:p>
    <w:p w14:paraId="1AFE1B50" w14:textId="77777777" w:rsidR="007D6B56" w:rsidRDefault="00274786">
      <w:pPr>
        <w:spacing w:line="280" w:lineRule="exact"/>
        <w:rPr>
          <w:lang w:val="en-US"/>
        </w:rPr>
      </w:pPr>
      <w:r>
        <w:rPr>
          <w:lang w:val="en-US"/>
        </w:rPr>
        <w:t xml:space="preserve"> </w:t>
      </w:r>
    </w:p>
    <w:p w14:paraId="216A8263" w14:textId="77777777" w:rsidR="007D6B56" w:rsidRDefault="00274786">
      <w:pPr>
        <w:pStyle w:val="Kop3"/>
        <w:keepNext/>
        <w:spacing w:line="280" w:lineRule="exact"/>
        <w:rPr>
          <w:lang w:val="en-US"/>
        </w:rPr>
      </w:pPr>
      <w:bookmarkStart w:id="42" w:name="_Toc768279959"/>
      <w:r>
        <w:t>Hoeveel actieve ontwikkelingsperspectiefplannen (</w:t>
      </w:r>
      <w:proofErr w:type="spellStart"/>
      <w:r>
        <w:t>OPP's</w:t>
      </w:r>
      <w:proofErr w:type="spellEnd"/>
      <w:r>
        <w:t>) die ook geregistreerd zijn bij het Register Onderwijsdeelnemers (ROD) heeft de school op 01-02-2026?</w:t>
      </w:r>
      <w:bookmarkEnd w:id="42"/>
    </w:p>
    <w:p w14:paraId="0E18DDE5" w14:textId="77777777" w:rsidR="007D6B56" w:rsidRDefault="00274786">
      <w:pPr>
        <w:spacing w:line="280" w:lineRule="exact"/>
        <w:rPr>
          <w:lang w:val="en-US"/>
        </w:rPr>
      </w:pPr>
      <w:r>
        <w:t>14</w:t>
      </w:r>
    </w:p>
    <w:p w14:paraId="6B054A11" w14:textId="77777777" w:rsidR="007D6B56" w:rsidRDefault="00274786">
      <w:pPr>
        <w:spacing w:line="280" w:lineRule="exact"/>
        <w:rPr>
          <w:lang w:val="en-US"/>
        </w:rPr>
      </w:pPr>
      <w:r>
        <w:rPr>
          <w:lang w:val="en-US"/>
        </w:rPr>
        <w:t xml:space="preserve"> </w:t>
      </w:r>
    </w:p>
    <w:p w14:paraId="44F77100" w14:textId="77777777" w:rsidR="007D6B56" w:rsidRDefault="007D6B56">
      <w:pPr>
        <w:spacing w:line="280" w:lineRule="exact"/>
      </w:pPr>
    </w:p>
    <w:p w14:paraId="63B6EC88" w14:textId="77777777" w:rsidR="007D6B56" w:rsidRDefault="00274786">
      <w:pPr>
        <w:pStyle w:val="Kop1"/>
        <w:keepNext/>
        <w:spacing w:line="280" w:lineRule="exact"/>
        <w:rPr>
          <w:lang w:val="en-US"/>
        </w:rPr>
      </w:pPr>
      <w:bookmarkStart w:id="43" w:name="_Toc1044550819"/>
      <w:r>
        <w:t>Basis en extra ondersteuning</w:t>
      </w:r>
      <w:bookmarkEnd w:id="43"/>
    </w:p>
    <w:p w14:paraId="7B9D0DF2" w14:textId="77777777" w:rsidR="007D6B56" w:rsidRDefault="007D6B56">
      <w:pPr>
        <w:keepNext/>
        <w:spacing w:line="280" w:lineRule="exact"/>
        <w:rPr>
          <w:lang w:val="en-US"/>
        </w:rPr>
      </w:pPr>
    </w:p>
    <w:p w14:paraId="532CF65F" w14:textId="77777777" w:rsidR="007D6B56" w:rsidRDefault="00274786">
      <w:pPr>
        <w:pStyle w:val="Kop2"/>
        <w:keepNext/>
        <w:spacing w:line="280" w:lineRule="exact"/>
        <w:rPr>
          <w:lang w:val="en-US"/>
        </w:rPr>
      </w:pPr>
      <w:bookmarkStart w:id="44" w:name="_Toc1867078825"/>
      <w:r>
        <w:t>Reken- en wiskundeontwikkeling en dyscalculie</w:t>
      </w:r>
      <w:bookmarkEnd w:id="44"/>
    </w:p>
    <w:p w14:paraId="7EF48548" w14:textId="77777777" w:rsidR="007D6B56" w:rsidRDefault="007D6B56">
      <w:pPr>
        <w:keepNext/>
        <w:spacing w:line="280" w:lineRule="exact"/>
        <w:rPr>
          <w:lang w:val="en-US"/>
        </w:rPr>
      </w:pPr>
    </w:p>
    <w:p w14:paraId="05AA1525" w14:textId="77777777" w:rsidR="007D6B56" w:rsidRDefault="00274786">
      <w:pPr>
        <w:pStyle w:val="Kop3"/>
        <w:keepNext/>
        <w:spacing w:line="280" w:lineRule="exact"/>
        <w:rPr>
          <w:lang w:val="en-US"/>
        </w:rPr>
      </w:pPr>
      <w:bookmarkStart w:id="45" w:name="_Toc341819440"/>
      <w:r>
        <w:t>Vanaf welk niveau biedt onze school binnen de basisondersteuning aanbod op het gebied van reken- en wiskundeontwikkeling en dyscalculie?</w:t>
      </w:r>
      <w:bookmarkEnd w:id="45"/>
    </w:p>
    <w:p w14:paraId="68F9D4D3" w14:textId="77777777" w:rsidR="007D6B56" w:rsidRDefault="00274786">
      <w:pPr>
        <w:spacing w:line="280" w:lineRule="exact"/>
        <w:rPr>
          <w:lang w:val="en-US"/>
        </w:rPr>
      </w:pPr>
      <w:r>
        <w:t>Groepsaanbod binnen de klas</w:t>
      </w:r>
    </w:p>
    <w:p w14:paraId="53669F2F" w14:textId="77777777" w:rsidR="007D6B56" w:rsidRDefault="00274786">
      <w:pPr>
        <w:spacing w:line="280" w:lineRule="exact"/>
        <w:rPr>
          <w:lang w:val="en-US"/>
        </w:rPr>
      </w:pPr>
      <w:r>
        <w:rPr>
          <w:lang w:val="en-US"/>
        </w:rPr>
        <w:t xml:space="preserve"> </w:t>
      </w:r>
    </w:p>
    <w:p w14:paraId="22F5A392" w14:textId="77777777" w:rsidR="007D6B56" w:rsidRDefault="00274786">
      <w:pPr>
        <w:pStyle w:val="Kop3"/>
        <w:keepNext/>
        <w:spacing w:line="280" w:lineRule="exact"/>
        <w:rPr>
          <w:lang w:val="en-US"/>
        </w:rPr>
      </w:pPr>
      <w:bookmarkStart w:id="46" w:name="_Toc1580820203"/>
      <w:r>
        <w:t>Hoe geeft onze school binnen de basisondersteuning vorm aan het aanbod op het gebied van reken- en wiskundeontwikkeling en dyscalculie?</w:t>
      </w:r>
      <w:bookmarkEnd w:id="46"/>
    </w:p>
    <w:p w14:paraId="4490D52E" w14:textId="77777777" w:rsidR="007D6B56" w:rsidRDefault="00274786">
      <w:pPr>
        <w:spacing w:line="280" w:lineRule="exact"/>
        <w:rPr>
          <w:lang w:val="en-US"/>
        </w:rPr>
      </w:pPr>
      <w:r>
        <w:t xml:space="preserve">Binnen de basisondersteuning biedt onze school een doelgericht en gestructureerd aanbod op het gebied van reken- en wiskundeontwikkeling. We werken met een doorgaande leerlijn en maken gebruik van een methode die aansluit bij de kerndoelen voor het rekenonderwijs. Leerkrachten geven instructie volgens het principe van handelingsgericht werken en stemmen hun onderwijs af op de verschillende niveaus en onderwijsbehoeften van leerlingen. Door middel van observaties, </w:t>
      </w:r>
      <w:proofErr w:type="spellStart"/>
      <w:r>
        <w:t>methodegebonden</w:t>
      </w:r>
      <w:proofErr w:type="spellEnd"/>
      <w:r>
        <w:t xml:space="preserve"> toetsen en leerlingvolgsysteemgegevens volgen we de ontwikkeling van leerlingen nauwkeurig. Wanneer een leerling extra ondersteuning nodig heeft, wordt dit binnen de groep geboden door middel van verlengde instructie, extra oefenmomenten of aangepaste opdrachten. Bij leerlingen met aanhoudende rekenproblemen wordt, in overleg met de intern begeleider en eventueel externe deskundigen, gekeken welke ondersteuning passend is. Waar nodig kan er een individueel plan of Ontwikkelingsperspectief (O</w:t>
      </w:r>
      <w:r>
        <w:t>PP) worden opgesteld. Ook wordt gekeken naar passende hulpmiddelen en aanpassingen in de instructie of verwerking. Op deze manier streven wij ernaar om leerlingen met rekenproblemen, en indien van toepassing met kenmerken van dyscalculie, zo goed mogelijk te begeleiden binnen de mogelijkheden van de school.</w:t>
      </w:r>
    </w:p>
    <w:p w14:paraId="034F27F2" w14:textId="77777777" w:rsidR="007D6B56" w:rsidRDefault="00274786">
      <w:pPr>
        <w:spacing w:line="280" w:lineRule="exact"/>
        <w:rPr>
          <w:lang w:val="en-US"/>
        </w:rPr>
      </w:pPr>
      <w:r>
        <w:rPr>
          <w:lang w:val="en-US"/>
        </w:rPr>
        <w:lastRenderedPageBreak/>
        <w:t xml:space="preserve"> </w:t>
      </w:r>
    </w:p>
    <w:p w14:paraId="0EBC276A" w14:textId="77777777" w:rsidR="007D6B56" w:rsidRDefault="00274786">
      <w:pPr>
        <w:pStyle w:val="Kop3"/>
        <w:keepNext/>
        <w:spacing w:line="280" w:lineRule="exact"/>
        <w:rPr>
          <w:lang w:val="en-US"/>
        </w:rPr>
      </w:pPr>
      <w:bookmarkStart w:id="47" w:name="_Toc24513014"/>
      <w:r>
        <w:t>Vanaf welk niveau biedt onze school binnen de extra ondersteuning aanbod op het gebied van reken- en wiskundeontwikkeling en dyscalculie?</w:t>
      </w:r>
      <w:bookmarkEnd w:id="47"/>
    </w:p>
    <w:p w14:paraId="6340BF56" w14:textId="77777777" w:rsidR="007D6B56" w:rsidRDefault="00274786">
      <w:pPr>
        <w:spacing w:line="280" w:lineRule="exact"/>
        <w:rPr>
          <w:lang w:val="en-US"/>
        </w:rPr>
      </w:pPr>
      <w:r>
        <w:t>Groepsaanbod binnen de klas</w:t>
      </w:r>
    </w:p>
    <w:p w14:paraId="45F92F11" w14:textId="77777777" w:rsidR="007D6B56" w:rsidRDefault="00274786">
      <w:pPr>
        <w:spacing w:line="280" w:lineRule="exact"/>
        <w:rPr>
          <w:lang w:val="en-US"/>
        </w:rPr>
      </w:pPr>
      <w:r>
        <w:rPr>
          <w:lang w:val="en-US"/>
        </w:rPr>
        <w:t xml:space="preserve"> </w:t>
      </w:r>
    </w:p>
    <w:p w14:paraId="038F7D71" w14:textId="77777777" w:rsidR="007D6B56" w:rsidRDefault="00274786">
      <w:pPr>
        <w:pStyle w:val="Kop3"/>
        <w:keepNext/>
        <w:spacing w:line="280" w:lineRule="exact"/>
        <w:rPr>
          <w:lang w:val="en-US"/>
        </w:rPr>
      </w:pPr>
      <w:bookmarkStart w:id="48" w:name="_Toc1016667197"/>
      <w:r>
        <w:t>Hoe geeft onze school binnen de extra ondersteuning vorm aan het aanbod op het gebied van reken- en wiskundeontwikkeling en dyscalculie?</w:t>
      </w:r>
      <w:bookmarkEnd w:id="48"/>
    </w:p>
    <w:p w14:paraId="32CBF87F" w14:textId="77777777" w:rsidR="007D6B56" w:rsidRDefault="00274786">
      <w:pPr>
        <w:spacing w:line="280" w:lineRule="exact"/>
        <w:rPr>
          <w:lang w:val="en-US"/>
        </w:rPr>
      </w:pPr>
      <w:r>
        <w:t>Wanneer de basisondersteuning onvoldoende aansluit bij de onderwijsbehoeften van een leerling, biedt onze school extra ondersteuning op het gebied van reken- en wiskundeontwikkeling. Deze ondersteuning wordt afgestemd op de specifieke behoeften van de leerling en vindt plaats in overleg met de leerkracht, intern begeleider en waar nodig externe deskundigen. Voor leerlingen met hardnekkige rekenproblemen wordt een gerichte aanpak opgesteld. Dit kan bestaan uit extra instructie, intensieve begeleiding, aangep</w:t>
      </w:r>
      <w:r>
        <w:t>aste verwerking en het werken met ondersteunende materialen. In sommige gevallen werkt een leerling volgens een eigen leerlijn voor rekenen, die wordt vastgelegd in een Ontwikkelingsperspectiefplan (OPP). Binnen deze ondersteuning wordt gekeken naar passende aanpassingen, zoals extra oefentijd, aangepaste opdrachten of het gebruik van hulpmiddelen. Daarnaast kan er, indien nodig, expertise van externe partners worden ingezet voor consultatie of begeleiding. De voortgang van de leerling wordt regelmatig geëv</w:t>
      </w:r>
      <w:r>
        <w:t>alueerd en waar nodig wordt de ondersteuning bijgesteld. Op deze manier zorgen we ervoor dat leerlingen met ernstige rekenproblemen of kenmerken van dyscalculie zo goed mogelijk worden begeleid in hun ontwikkeling.</w:t>
      </w:r>
    </w:p>
    <w:p w14:paraId="5608EC90" w14:textId="77777777" w:rsidR="007D6B56" w:rsidRDefault="00274786">
      <w:pPr>
        <w:spacing w:line="280" w:lineRule="exact"/>
        <w:rPr>
          <w:lang w:val="en-US"/>
        </w:rPr>
      </w:pPr>
      <w:r>
        <w:rPr>
          <w:lang w:val="en-US"/>
        </w:rPr>
        <w:t xml:space="preserve"> </w:t>
      </w:r>
    </w:p>
    <w:p w14:paraId="2F6834A5" w14:textId="77777777" w:rsidR="007D6B56" w:rsidRDefault="00274786">
      <w:pPr>
        <w:pStyle w:val="Kop3"/>
        <w:keepNext/>
        <w:spacing w:line="280" w:lineRule="exact"/>
        <w:rPr>
          <w:lang w:val="en-US"/>
        </w:rPr>
      </w:pPr>
      <w:bookmarkStart w:id="49" w:name="_Toc1421006960"/>
      <w:r>
        <w:t>Vanaf welk niveau is er expertise aanwezig binnen de basisondersteuning op het gebied van reken- en wiskundeontwikkeling en dyscalculie?</w:t>
      </w:r>
      <w:bookmarkEnd w:id="49"/>
    </w:p>
    <w:p w14:paraId="4BB859BC" w14:textId="77777777" w:rsidR="007D6B56" w:rsidRDefault="00274786">
      <w:pPr>
        <w:spacing w:line="280" w:lineRule="exact"/>
        <w:rPr>
          <w:lang w:val="en-US"/>
        </w:rPr>
      </w:pPr>
      <w:r>
        <w:t>In de school met (taak)uren</w:t>
      </w:r>
    </w:p>
    <w:p w14:paraId="7A57592F" w14:textId="77777777" w:rsidR="007D6B56" w:rsidRDefault="00274786">
      <w:pPr>
        <w:spacing w:line="280" w:lineRule="exact"/>
        <w:rPr>
          <w:lang w:val="en-US"/>
        </w:rPr>
      </w:pPr>
      <w:r>
        <w:rPr>
          <w:lang w:val="en-US"/>
        </w:rPr>
        <w:t xml:space="preserve"> </w:t>
      </w:r>
    </w:p>
    <w:p w14:paraId="040562C1" w14:textId="77777777" w:rsidR="007D6B56" w:rsidRDefault="00274786">
      <w:pPr>
        <w:pStyle w:val="Kop3"/>
        <w:keepNext/>
        <w:spacing w:line="280" w:lineRule="exact"/>
        <w:rPr>
          <w:lang w:val="en-US"/>
        </w:rPr>
      </w:pPr>
      <w:bookmarkStart w:id="50" w:name="_Toc261511851"/>
      <w:r>
        <w:t>Hoe geeft onze school binnen de basisondersteuning vorm aan de expertise op het gebied van reken- en wiskundeontwikkeling en dyscalculie?</w:t>
      </w:r>
      <w:bookmarkEnd w:id="50"/>
    </w:p>
    <w:p w14:paraId="5DAA3132" w14:textId="77777777" w:rsidR="007D6B56" w:rsidRDefault="00274786">
      <w:pPr>
        <w:spacing w:line="280" w:lineRule="exact"/>
        <w:rPr>
          <w:lang w:val="en-US"/>
        </w:rPr>
      </w:pPr>
      <w:r>
        <w:t xml:space="preserve">Binnen de basisondersteuning beschikt onze school over expertise op het gebied van reken- en wiskundeonderwijs. In het team is een rekenspecialist aanwezig die leerkrachten ondersteunt bij vragen rondom het rekenonderwijs, het signaleren van rekenproblemen en het bieden van passende begeleiding aan leerlingen. Leerkrachten volgen de ontwikkeling van leerlingen met behulp van observaties, </w:t>
      </w:r>
      <w:proofErr w:type="spellStart"/>
      <w:r>
        <w:t>methodegebonden</w:t>
      </w:r>
      <w:proofErr w:type="spellEnd"/>
      <w:r>
        <w:t xml:space="preserve"> toetsen en het leerlingvolgsysteem. Wanneer er signalen zijn dat een leerling moeite heeft met rekenen, wordt dit besproken met de intern begeleider en de rekenspecialist. Samen wordt gekeken welke aanpassingen in instructie of begeleiding nodig zijn. Binnen het team wordt kennis over effectief rekenonderwijs en het begeleiden van leerlingen met rekenproblemen gedeeld, bijvoorbeeld tijdens </w:t>
      </w:r>
      <w:proofErr w:type="spellStart"/>
      <w:r>
        <w:t>teamoverleggen</w:t>
      </w:r>
      <w:proofErr w:type="spellEnd"/>
      <w:r>
        <w:t xml:space="preserve"> of studiedagen. Daarnaast wordt waar nodig gebruikgemaakt van externe expertise, bijvoor</w:t>
      </w:r>
      <w:r>
        <w:t>beeld voor consultatie of advies bij complexe ondersteuningsvragen. Op deze manier zorgen we ervoor dat de expertise binnen de school wordt benut en versterkt, zodat leerlingen met rekenproblemen tijdig en passend ondersteund kunnen worden.</w:t>
      </w:r>
    </w:p>
    <w:p w14:paraId="652E3603" w14:textId="77777777" w:rsidR="007D6B56" w:rsidRDefault="00274786">
      <w:pPr>
        <w:spacing w:line="280" w:lineRule="exact"/>
        <w:rPr>
          <w:lang w:val="en-US"/>
        </w:rPr>
      </w:pPr>
      <w:r>
        <w:rPr>
          <w:lang w:val="en-US"/>
        </w:rPr>
        <w:t xml:space="preserve"> </w:t>
      </w:r>
    </w:p>
    <w:p w14:paraId="38DAEBAE" w14:textId="77777777" w:rsidR="007D6B56" w:rsidRDefault="00274786">
      <w:pPr>
        <w:pStyle w:val="Kop3"/>
        <w:keepNext/>
        <w:spacing w:line="280" w:lineRule="exact"/>
        <w:rPr>
          <w:lang w:val="en-US"/>
        </w:rPr>
      </w:pPr>
      <w:bookmarkStart w:id="51" w:name="_Toc1568484929"/>
      <w:r>
        <w:t>Vanaf welk niveau is er expertise aanwezig binnen de extra ondersteuning op het gebied van reken- en wiskundeontwikkeling en dyscalculie?</w:t>
      </w:r>
      <w:bookmarkEnd w:id="51"/>
    </w:p>
    <w:p w14:paraId="41903CD7" w14:textId="77777777" w:rsidR="007D6B56" w:rsidRDefault="00274786">
      <w:pPr>
        <w:spacing w:line="280" w:lineRule="exact"/>
        <w:rPr>
          <w:lang w:val="en-US"/>
        </w:rPr>
      </w:pPr>
      <w:r>
        <w:t>In de school met (taak)uren</w:t>
      </w:r>
    </w:p>
    <w:p w14:paraId="557ADAA6" w14:textId="77777777" w:rsidR="007D6B56" w:rsidRDefault="00274786">
      <w:pPr>
        <w:spacing w:line="280" w:lineRule="exact"/>
        <w:rPr>
          <w:lang w:val="en-US"/>
        </w:rPr>
      </w:pPr>
      <w:r>
        <w:rPr>
          <w:lang w:val="en-US"/>
        </w:rPr>
        <w:lastRenderedPageBreak/>
        <w:t xml:space="preserve"> </w:t>
      </w:r>
    </w:p>
    <w:p w14:paraId="6522E446" w14:textId="77777777" w:rsidR="007D6B56" w:rsidRDefault="00274786">
      <w:pPr>
        <w:pStyle w:val="Kop3"/>
        <w:keepNext/>
        <w:spacing w:line="280" w:lineRule="exact"/>
        <w:rPr>
          <w:lang w:val="en-US"/>
        </w:rPr>
      </w:pPr>
      <w:bookmarkStart w:id="52" w:name="_Toc2030232314"/>
      <w:r>
        <w:t>Hoe geeft onze school binnen de extra ondersteuning vorm aan de expertise op het gebied van reken- en wiskundeontwikkeling en dyscalculie?</w:t>
      </w:r>
      <w:bookmarkEnd w:id="52"/>
    </w:p>
    <w:p w14:paraId="069C46B2" w14:textId="77777777" w:rsidR="007D6B56" w:rsidRDefault="00274786">
      <w:pPr>
        <w:spacing w:line="280" w:lineRule="exact"/>
        <w:rPr>
          <w:lang w:val="en-US"/>
        </w:rPr>
      </w:pPr>
      <w:r>
        <w:t xml:space="preserve">Binnen de extra ondersteuning maakt onze school gebruik van zowel interne als externe expertise op het gebied van reken- en wiskundeontwikkeling. Wanneer leerlingen ondanks de basisondersteuning onvoldoende vooruitgang laten zien, wordt de ondersteuning geïntensiveerd in overleg met de leerkracht, intern begeleider en de rekenspecialist. De rekenspecialist en intern begeleider ondersteunen leerkrachten bij het analyseren van </w:t>
      </w:r>
      <w:proofErr w:type="spellStart"/>
      <w:r>
        <w:t>toetsgegevens</w:t>
      </w:r>
      <w:proofErr w:type="spellEnd"/>
      <w:r>
        <w:t>, het signaleren van hardnekkige rekenproblemen en het opstellen van een passende aanpak. Wanneer een leerling een eigen leerlijn volgt voor rekenen, wordt dit vastgelegd in een Ontwikkelingsperspectiefplan (OPP) en wordt de begeleiding hierop afgestemd. Indien nodig wordt aanvullende externe expertise ingeschakeld, bijvoorbeeld voor consultatie, diagnostiek of advies bij complexe rekenproblematiek of vermoedens van dyscalculie. Deze expertise ondersteunt het team bij het bepalen van passende i</w:t>
      </w:r>
      <w:r>
        <w:t>nterventies en aanpassingen in het onderwijs. Door deze samenwerking zorgen we ervoor dat leerlingen met ernstige rekenproblemen of kenmerken van dyscalculie passende begeleiding krijgen en dat de expertise binnen het team verder wordt versterkt.</w:t>
      </w:r>
    </w:p>
    <w:p w14:paraId="3450D868" w14:textId="77777777" w:rsidR="007D6B56" w:rsidRDefault="00274786">
      <w:pPr>
        <w:spacing w:line="280" w:lineRule="exact"/>
        <w:rPr>
          <w:lang w:val="en-US"/>
        </w:rPr>
      </w:pPr>
      <w:r>
        <w:rPr>
          <w:lang w:val="en-US"/>
        </w:rPr>
        <w:t xml:space="preserve"> </w:t>
      </w:r>
    </w:p>
    <w:p w14:paraId="1C8ADB09" w14:textId="77777777" w:rsidR="007D6B56" w:rsidRDefault="007D6B56">
      <w:pPr>
        <w:spacing w:line="280" w:lineRule="exact"/>
      </w:pPr>
    </w:p>
    <w:p w14:paraId="1601A62A" w14:textId="77777777" w:rsidR="007D6B56" w:rsidRDefault="00274786">
      <w:pPr>
        <w:pStyle w:val="Kop2"/>
        <w:keepNext/>
        <w:spacing w:line="280" w:lineRule="exact"/>
        <w:rPr>
          <w:lang w:val="en-US"/>
        </w:rPr>
      </w:pPr>
      <w:bookmarkStart w:id="53" w:name="_Toc1925726684"/>
      <w:r>
        <w:t>Lees- en spellingontwikkeling en dyslexie</w:t>
      </w:r>
      <w:bookmarkEnd w:id="53"/>
    </w:p>
    <w:p w14:paraId="58504E15" w14:textId="77777777" w:rsidR="007D6B56" w:rsidRDefault="007D6B56">
      <w:pPr>
        <w:keepNext/>
        <w:spacing w:line="280" w:lineRule="exact"/>
        <w:rPr>
          <w:lang w:val="en-US"/>
        </w:rPr>
      </w:pPr>
    </w:p>
    <w:p w14:paraId="1BD057A5" w14:textId="77777777" w:rsidR="007D6B56" w:rsidRDefault="00274786">
      <w:pPr>
        <w:pStyle w:val="Kop3"/>
        <w:keepNext/>
        <w:spacing w:line="280" w:lineRule="exact"/>
        <w:rPr>
          <w:lang w:val="en-US"/>
        </w:rPr>
      </w:pPr>
      <w:bookmarkStart w:id="54" w:name="_Toc261260130"/>
      <w:r>
        <w:t>Vanaf welk niveau biedt onze school binnen de basisondersteuning aanbod op het gebied van lees- en spellingontwikkeling en dyslexie?</w:t>
      </w:r>
      <w:bookmarkEnd w:id="54"/>
    </w:p>
    <w:p w14:paraId="22BF0A84" w14:textId="77777777" w:rsidR="007D6B56" w:rsidRDefault="00274786">
      <w:pPr>
        <w:spacing w:line="280" w:lineRule="exact"/>
        <w:rPr>
          <w:lang w:val="en-US"/>
        </w:rPr>
      </w:pPr>
      <w:r>
        <w:t>Groepsaanbod binnen de klas</w:t>
      </w:r>
    </w:p>
    <w:p w14:paraId="16033EED" w14:textId="77777777" w:rsidR="007D6B56" w:rsidRDefault="00274786">
      <w:pPr>
        <w:spacing w:line="280" w:lineRule="exact"/>
        <w:rPr>
          <w:lang w:val="en-US"/>
        </w:rPr>
      </w:pPr>
      <w:r>
        <w:rPr>
          <w:lang w:val="en-US"/>
        </w:rPr>
        <w:t xml:space="preserve"> </w:t>
      </w:r>
    </w:p>
    <w:p w14:paraId="1591BCD4" w14:textId="77777777" w:rsidR="007D6B56" w:rsidRDefault="00274786">
      <w:pPr>
        <w:pStyle w:val="Kop3"/>
        <w:keepNext/>
        <w:spacing w:line="280" w:lineRule="exact"/>
        <w:rPr>
          <w:lang w:val="en-US"/>
        </w:rPr>
      </w:pPr>
      <w:bookmarkStart w:id="55" w:name="_Toc1284933055"/>
      <w:r>
        <w:t>Hoe geeft onze school binnen de basisondersteuning vorm aan het aanbod op het gebied van lees- en spellingontwikkeling en dyslexie?</w:t>
      </w:r>
      <w:bookmarkEnd w:id="55"/>
    </w:p>
    <w:p w14:paraId="1305C35F" w14:textId="77777777" w:rsidR="007D6B56" w:rsidRDefault="00274786">
      <w:pPr>
        <w:spacing w:line="280" w:lineRule="exact"/>
        <w:rPr>
          <w:lang w:val="en-US"/>
        </w:rPr>
      </w:pPr>
      <w:r>
        <w:t xml:space="preserve">Binnen de basisondersteuning biedt onze school een gestructureerd en doelgericht aanbod op het gebied van lees- en spellingontwikkeling. We werken met een doorgaande leerlijn voor technisch lezen, begrijpend lezen en spelling, waarbij gebruik wordt gemaakt van methodes die aansluiten bij de kerndoelen voor het basisonderwijs. De ontwikkeling van leerlingen wordt systematisch gevolgd met behulp van observaties, </w:t>
      </w:r>
      <w:proofErr w:type="spellStart"/>
      <w:r>
        <w:t>methodegebonden</w:t>
      </w:r>
      <w:proofErr w:type="spellEnd"/>
      <w:r>
        <w:t xml:space="preserve"> toetsen en gegevens uit het leerlingvolgsysteem. Op basis van deze gegevens stemmen leerkrachten hun instructie af op de onderwijsbehoeften van leerlingen. Binnen de klas wordt gewerkt met differentiatie, waarbij leerlingen die extra ondersteuning nodig hebben verlengde instructie, extra oefening of aangepaste opdrachten krijgen. Wanneer leerlingen signalen laten zien van lees- of spellingproblemen, wordt dit tijdig besproken met de intern begeleider en wordt passende ondersteuning ingezet. </w:t>
      </w:r>
      <w:r>
        <w:t>Daarbij wordt gewerkt volgens de principes van handelingsgericht werken. Voor leerlingen met (kenmerken van) dyslexie worden passende aanpassingen gedaan binnen de klas, zoals extra instructie, extra leestijd of het gebruik van ondersteunende hulpmiddelen. Op deze manier proberen we lees- en spellingproblemen zo vroeg mogelijk te signaleren en leerlingen passend te begeleiden binnen de mogelijkheden van de basisondersteuning.</w:t>
      </w:r>
    </w:p>
    <w:p w14:paraId="5F24C962" w14:textId="77777777" w:rsidR="007D6B56" w:rsidRDefault="00274786">
      <w:pPr>
        <w:spacing w:line="280" w:lineRule="exact"/>
        <w:rPr>
          <w:lang w:val="en-US"/>
        </w:rPr>
      </w:pPr>
      <w:r>
        <w:rPr>
          <w:lang w:val="en-US"/>
        </w:rPr>
        <w:t xml:space="preserve"> </w:t>
      </w:r>
    </w:p>
    <w:p w14:paraId="214EA572" w14:textId="77777777" w:rsidR="007D6B56" w:rsidRDefault="00274786">
      <w:pPr>
        <w:pStyle w:val="Kop3"/>
        <w:keepNext/>
        <w:spacing w:line="280" w:lineRule="exact"/>
        <w:rPr>
          <w:lang w:val="en-US"/>
        </w:rPr>
      </w:pPr>
      <w:bookmarkStart w:id="56" w:name="_Toc360946736"/>
      <w:r>
        <w:t>Vanaf welk niveau biedt onze school binnen de extra ondersteuning aanbod op het gebied van lees- en spellingontwikkeling en dyslexie?</w:t>
      </w:r>
      <w:bookmarkEnd w:id="56"/>
    </w:p>
    <w:p w14:paraId="612DCF05" w14:textId="77777777" w:rsidR="007D6B56" w:rsidRDefault="00274786">
      <w:pPr>
        <w:spacing w:line="280" w:lineRule="exact"/>
        <w:rPr>
          <w:lang w:val="en-US"/>
        </w:rPr>
      </w:pPr>
      <w:r>
        <w:t>Groepsaanbod binnen de klas</w:t>
      </w:r>
    </w:p>
    <w:p w14:paraId="356BCD08" w14:textId="77777777" w:rsidR="007D6B56" w:rsidRDefault="00274786">
      <w:pPr>
        <w:spacing w:line="280" w:lineRule="exact"/>
        <w:rPr>
          <w:lang w:val="en-US"/>
        </w:rPr>
      </w:pPr>
      <w:r>
        <w:rPr>
          <w:lang w:val="en-US"/>
        </w:rPr>
        <w:t xml:space="preserve"> </w:t>
      </w:r>
    </w:p>
    <w:p w14:paraId="03A57A0F" w14:textId="77777777" w:rsidR="007D6B56" w:rsidRDefault="00274786">
      <w:pPr>
        <w:pStyle w:val="Kop3"/>
        <w:keepNext/>
        <w:spacing w:line="280" w:lineRule="exact"/>
        <w:rPr>
          <w:lang w:val="en-US"/>
        </w:rPr>
      </w:pPr>
      <w:bookmarkStart w:id="57" w:name="_Toc229655167"/>
      <w:r>
        <w:lastRenderedPageBreak/>
        <w:t>Hoe geeft onze school binnen de extra ondersteuning vorm aan het aanbod op het gebied van lees- en spellingontwikkeling en dyslexie?</w:t>
      </w:r>
      <w:bookmarkEnd w:id="57"/>
    </w:p>
    <w:p w14:paraId="7E48563B" w14:textId="77777777" w:rsidR="007D6B56" w:rsidRDefault="00274786">
      <w:pPr>
        <w:spacing w:line="280" w:lineRule="exact"/>
        <w:rPr>
          <w:lang w:val="en-US"/>
        </w:rPr>
      </w:pPr>
      <w:r>
        <w:t>Wanneer de basisondersteuning onvoldoende aansluit bij de onderwijsbehoeften van een leerling, biedt onze school extra ondersteuning op het gebied van lees- en spellingontwikkeling. Deze ondersteuning wordt afgestemd op de specifieke behoeften van de leerling en vindt plaats in overleg met de leerkracht, intern begeleider en waar nodig externe deskundigen. Voor leerlingen met hardnekkige lees- en spellingproblemen wordt een gerichte aanpak opgesteld. Dit kan bestaan uit intensievere begeleiding, extra instr</w:t>
      </w:r>
      <w:r>
        <w:t>uctie, aanvullende oefenmomenten en het werken met specifieke interventies gericht op het verbeteren van de lees- en spellingvaardigheden. Wanneer er sprake is van (vermoedens van) dyslexie, wordt bekeken welke ondersteuning en aanpassingen passend zijn. Leerlingen met een dyslexieverklaring kunnen gebruikmaken van faciliteiten zoals extra tijd, aangepaste opdrachten en waar mogelijk ondersteunende hulpmiddelen. Indien nodig kan externe expertise worden ingezet voor consultatie, diagnostiek of advies. De vo</w:t>
      </w:r>
      <w:r>
        <w:t>ortgang van de leerling wordt regelmatig geëvalueerd en de ondersteuning wordt waar nodig bijgesteld, zodat de begeleiding zo goed mogelijk aansluit bij de onderwijsbehoeften van de leerling.</w:t>
      </w:r>
    </w:p>
    <w:p w14:paraId="38210BE5" w14:textId="77777777" w:rsidR="007D6B56" w:rsidRDefault="00274786">
      <w:pPr>
        <w:spacing w:line="280" w:lineRule="exact"/>
        <w:rPr>
          <w:lang w:val="en-US"/>
        </w:rPr>
      </w:pPr>
      <w:r>
        <w:rPr>
          <w:lang w:val="en-US"/>
        </w:rPr>
        <w:t xml:space="preserve"> </w:t>
      </w:r>
    </w:p>
    <w:p w14:paraId="66D230C6" w14:textId="77777777" w:rsidR="007D6B56" w:rsidRDefault="00274786">
      <w:pPr>
        <w:pStyle w:val="Kop3"/>
        <w:keepNext/>
        <w:spacing w:line="280" w:lineRule="exact"/>
        <w:rPr>
          <w:lang w:val="en-US"/>
        </w:rPr>
      </w:pPr>
      <w:bookmarkStart w:id="58" w:name="_Toc127549543"/>
      <w:r>
        <w:t>Vanaf welk niveau is er expertise aanwezig binnen de basisondersteuning op het gebied van lees- en spellingontwikkeling en dyslexie?</w:t>
      </w:r>
      <w:bookmarkEnd w:id="58"/>
    </w:p>
    <w:p w14:paraId="28A5FAF1" w14:textId="77777777" w:rsidR="007D6B56" w:rsidRDefault="00274786">
      <w:pPr>
        <w:spacing w:line="280" w:lineRule="exact"/>
        <w:rPr>
          <w:lang w:val="en-US"/>
        </w:rPr>
      </w:pPr>
      <w:r>
        <w:t>In de school met (taak)uren</w:t>
      </w:r>
    </w:p>
    <w:p w14:paraId="0298AF52" w14:textId="77777777" w:rsidR="007D6B56" w:rsidRDefault="00274786">
      <w:pPr>
        <w:spacing w:line="280" w:lineRule="exact"/>
        <w:rPr>
          <w:lang w:val="en-US"/>
        </w:rPr>
      </w:pPr>
      <w:r>
        <w:rPr>
          <w:lang w:val="en-US"/>
        </w:rPr>
        <w:t xml:space="preserve"> </w:t>
      </w:r>
    </w:p>
    <w:p w14:paraId="368A8002" w14:textId="77777777" w:rsidR="007D6B56" w:rsidRDefault="00274786">
      <w:pPr>
        <w:pStyle w:val="Kop3"/>
        <w:keepNext/>
        <w:spacing w:line="280" w:lineRule="exact"/>
        <w:rPr>
          <w:lang w:val="en-US"/>
        </w:rPr>
      </w:pPr>
      <w:bookmarkStart w:id="59" w:name="_Toc1973620602"/>
      <w:r>
        <w:t>Hoe geeft onze school binnen de basisondersteuning vorm aan de expertise op het gebied van lees- en spellingontwikkeling en dyslexie?</w:t>
      </w:r>
      <w:bookmarkEnd w:id="59"/>
    </w:p>
    <w:p w14:paraId="7A5D8E70" w14:textId="77777777" w:rsidR="007D6B56" w:rsidRDefault="00274786">
      <w:pPr>
        <w:spacing w:line="280" w:lineRule="exact"/>
        <w:rPr>
          <w:lang w:val="en-US"/>
        </w:rPr>
      </w:pPr>
      <w:r>
        <w:t xml:space="preserve">Binnen de basisondersteuning beschikt onze school over expertise op het gebied van lees- en spellingontwikkeling. In het team is een taal-/leesspecialist aanwezig die leerkrachten ondersteunt bij vragen rondom het lees- en spellingonderwijs, het signaleren van leesproblemen en het inzetten van passende begeleiding. Leerkrachten volgen de ontwikkeling van leerlingen systematisch met behulp van observaties, </w:t>
      </w:r>
      <w:proofErr w:type="spellStart"/>
      <w:r>
        <w:t>methodegebonden</w:t>
      </w:r>
      <w:proofErr w:type="spellEnd"/>
      <w:r>
        <w:t xml:space="preserve"> toetsen en het leerlingvolgsysteem. Wanneer er signalen zijn dat een leerling moeite heeft met lezen of spellen, wordt dit besproken met de intern begeleider en de taal- of leesspecialist. Samen wordt gekeken welke aanpassingen in instructie, oefening of begeleiding nodig zijn. Binnen het team wordt kennis over effectief lees- en spellingonderwijs en het begeleiden van leerlingen met leesproblemen gedeeld, bijvoorbeeld tijdens </w:t>
      </w:r>
      <w:proofErr w:type="spellStart"/>
      <w:r>
        <w:t>teamoverleggen</w:t>
      </w:r>
      <w:proofErr w:type="spellEnd"/>
      <w:r>
        <w:t>, studiedagen en consultaties. Daarnaast maken we w</w:t>
      </w:r>
      <w:r>
        <w:t>aar nodig gebruik van externe expertise voor advies of ondersteuning bij specifieke vragen rondom leesproblemen of dyslexie. Op deze manier zorgen we ervoor dat kennis en expertise binnen de school aanwezig zijn en dat leerlingen met lees- en spellingproblemen tijdig en passend ondersteund kunnen worden.</w:t>
      </w:r>
    </w:p>
    <w:p w14:paraId="722E5AFE" w14:textId="77777777" w:rsidR="007D6B56" w:rsidRDefault="00274786">
      <w:pPr>
        <w:spacing w:line="280" w:lineRule="exact"/>
        <w:rPr>
          <w:lang w:val="en-US"/>
        </w:rPr>
      </w:pPr>
      <w:r>
        <w:rPr>
          <w:lang w:val="en-US"/>
        </w:rPr>
        <w:t xml:space="preserve"> </w:t>
      </w:r>
    </w:p>
    <w:p w14:paraId="7765A94C" w14:textId="77777777" w:rsidR="007D6B56" w:rsidRDefault="00274786">
      <w:pPr>
        <w:pStyle w:val="Kop3"/>
        <w:keepNext/>
        <w:spacing w:line="280" w:lineRule="exact"/>
        <w:rPr>
          <w:lang w:val="en-US"/>
        </w:rPr>
      </w:pPr>
      <w:bookmarkStart w:id="60" w:name="_Toc1657046869"/>
      <w:r>
        <w:t>Vanaf welk niveau is er expertise aanwezig binnen de extra ondersteuning op het gebied van lees- en spellingontwikkeling en dyslexie?</w:t>
      </w:r>
      <w:bookmarkEnd w:id="60"/>
    </w:p>
    <w:p w14:paraId="121CBF86" w14:textId="77777777" w:rsidR="007D6B56" w:rsidRDefault="00274786">
      <w:pPr>
        <w:spacing w:line="280" w:lineRule="exact"/>
        <w:rPr>
          <w:lang w:val="en-US"/>
        </w:rPr>
      </w:pPr>
      <w:r>
        <w:t>In de school met (taak)uren</w:t>
      </w:r>
    </w:p>
    <w:p w14:paraId="73EC3558" w14:textId="77777777" w:rsidR="007D6B56" w:rsidRDefault="00274786">
      <w:pPr>
        <w:spacing w:line="280" w:lineRule="exact"/>
        <w:rPr>
          <w:lang w:val="en-US"/>
        </w:rPr>
      </w:pPr>
      <w:r>
        <w:rPr>
          <w:lang w:val="en-US"/>
        </w:rPr>
        <w:t xml:space="preserve"> </w:t>
      </w:r>
    </w:p>
    <w:p w14:paraId="47C75D9D" w14:textId="77777777" w:rsidR="007D6B56" w:rsidRDefault="00274786">
      <w:pPr>
        <w:pStyle w:val="Kop3"/>
        <w:keepNext/>
        <w:spacing w:line="280" w:lineRule="exact"/>
        <w:rPr>
          <w:lang w:val="en-US"/>
        </w:rPr>
      </w:pPr>
      <w:bookmarkStart w:id="61" w:name="_Toc1984404432"/>
      <w:r>
        <w:t>Hoe geeft onze school binnen de extra ondersteuning vorm aan de expertise op het gebied van lees- en spellingontwikkeling en dyslexie?</w:t>
      </w:r>
      <w:bookmarkEnd w:id="61"/>
    </w:p>
    <w:p w14:paraId="465F388F" w14:textId="77777777" w:rsidR="007D6B56" w:rsidRDefault="00274786">
      <w:pPr>
        <w:spacing w:line="280" w:lineRule="exact"/>
        <w:rPr>
          <w:lang w:val="en-US"/>
        </w:rPr>
      </w:pPr>
      <w:r>
        <w:t>Binnen de extra ondersteuning maakt onze school gebruik van zowel interne als externe expertise op het gebied van lees- en spellingontwikkeling en dyslexie. Wanneer leerlingen ondanks de basisondersteuning onvoldoende vooruitgang laten zien, wordt de ondersteuning geïntensiveerd in overleg met de leerkracht, intern begeleider en de taal-/leesspecialist. De taal-</w:t>
      </w:r>
      <w:r>
        <w:lastRenderedPageBreak/>
        <w:t xml:space="preserve">/leesspecialist en intern begeleider ondersteunen leerkrachten bij het analyseren van </w:t>
      </w:r>
      <w:proofErr w:type="spellStart"/>
      <w:r>
        <w:t>toetsgegevens</w:t>
      </w:r>
      <w:proofErr w:type="spellEnd"/>
      <w:r>
        <w:t>, het signaleren van hardnekkige lees- en spellingproblemen en het opstellen van een passende aanpak. Waar nodig wordt een gerichte interventie ingezet of wordt er gewerkt met een aangepaste leerlijn, die kan worden vastgelegd in een Ontwikkelingsperspectiefplan (OPP). Voor leerlingen met een dyslexieverklaring wordt gekeken naar passende ondersteuning en faciliteiten binnen het onderwijs, zoals extra tijd, aa</w:t>
      </w:r>
      <w:r>
        <w:t>ngepaste instructie en het gebruik van ondersteunende hulpmiddelen. Wanneer de ondersteuningsvraag complexer is, kan externe expertise worden ingeschakeld voor consultatie, diagnostiek of advies. Hierbij kan gedacht worden aan samenwerking met orthopedagogen, dyslexiespecialisten of andere betrokken professionals. Door deze combinatie van interne kennis en externe ondersteuning zorgen we ervoor dat leerlingen met ernstige lees- en spellingproblemen of dyslexie passende begeleiding krijgen en dat de expertis</w:t>
      </w:r>
      <w:r>
        <w:t>e binnen het team verder wordt versterkt.</w:t>
      </w:r>
    </w:p>
    <w:p w14:paraId="4E09AEB3" w14:textId="77777777" w:rsidR="007D6B56" w:rsidRDefault="00274786">
      <w:pPr>
        <w:spacing w:line="280" w:lineRule="exact"/>
        <w:rPr>
          <w:lang w:val="en-US"/>
        </w:rPr>
      </w:pPr>
      <w:r>
        <w:rPr>
          <w:lang w:val="en-US"/>
        </w:rPr>
        <w:t xml:space="preserve"> </w:t>
      </w:r>
    </w:p>
    <w:p w14:paraId="647FE051" w14:textId="77777777" w:rsidR="007D6B56" w:rsidRDefault="007D6B56">
      <w:pPr>
        <w:spacing w:line="280" w:lineRule="exact"/>
      </w:pPr>
    </w:p>
    <w:p w14:paraId="18CD74B8" w14:textId="77777777" w:rsidR="007D6B56" w:rsidRDefault="00274786">
      <w:pPr>
        <w:pStyle w:val="Kop2"/>
        <w:keepNext/>
        <w:spacing w:line="280" w:lineRule="exact"/>
        <w:rPr>
          <w:lang w:val="en-US"/>
        </w:rPr>
      </w:pPr>
      <w:bookmarkStart w:id="62" w:name="_Toc725482590"/>
      <w:r>
        <w:t>Spraak- en taalontwikkeling</w:t>
      </w:r>
      <w:bookmarkEnd w:id="62"/>
    </w:p>
    <w:p w14:paraId="1D0382E6" w14:textId="77777777" w:rsidR="007D6B56" w:rsidRDefault="007D6B56">
      <w:pPr>
        <w:keepNext/>
        <w:spacing w:line="280" w:lineRule="exact"/>
        <w:rPr>
          <w:lang w:val="en-US"/>
        </w:rPr>
      </w:pPr>
    </w:p>
    <w:p w14:paraId="2AC1730B" w14:textId="77777777" w:rsidR="007D6B56" w:rsidRDefault="00274786">
      <w:pPr>
        <w:pStyle w:val="Kop3"/>
        <w:keepNext/>
        <w:spacing w:line="280" w:lineRule="exact"/>
        <w:rPr>
          <w:lang w:val="en-US"/>
        </w:rPr>
      </w:pPr>
      <w:bookmarkStart w:id="63" w:name="_Toc1089502886"/>
      <w:r>
        <w:t>Vanaf welk niveau biedt onze school binnen de basisondersteuning aanbod op het gebied van spraak- en taalontwikkeling?</w:t>
      </w:r>
      <w:bookmarkEnd w:id="63"/>
    </w:p>
    <w:p w14:paraId="5A673D65" w14:textId="77777777" w:rsidR="007D6B56" w:rsidRDefault="00274786">
      <w:pPr>
        <w:spacing w:line="280" w:lineRule="exact"/>
        <w:rPr>
          <w:lang w:val="en-US"/>
        </w:rPr>
      </w:pPr>
      <w:r>
        <w:t>Groepsaanbod binnen de klas</w:t>
      </w:r>
    </w:p>
    <w:p w14:paraId="45AB21B6" w14:textId="77777777" w:rsidR="007D6B56" w:rsidRDefault="00274786">
      <w:pPr>
        <w:spacing w:line="280" w:lineRule="exact"/>
        <w:rPr>
          <w:lang w:val="en-US"/>
        </w:rPr>
      </w:pPr>
      <w:r>
        <w:rPr>
          <w:lang w:val="en-US"/>
        </w:rPr>
        <w:t xml:space="preserve"> </w:t>
      </w:r>
    </w:p>
    <w:p w14:paraId="51390AAC" w14:textId="77777777" w:rsidR="007D6B56" w:rsidRDefault="00274786">
      <w:pPr>
        <w:pStyle w:val="Kop3"/>
        <w:keepNext/>
        <w:spacing w:line="280" w:lineRule="exact"/>
        <w:rPr>
          <w:lang w:val="en-US"/>
        </w:rPr>
      </w:pPr>
      <w:bookmarkStart w:id="64" w:name="_Toc95715160"/>
      <w:r>
        <w:t>Hoe geeft onze school binnen de basisondersteuning vorm aan het aanbod op het gebied van spraak- en taalontwikkeling?</w:t>
      </w:r>
      <w:bookmarkEnd w:id="64"/>
    </w:p>
    <w:p w14:paraId="145B543C" w14:textId="77777777" w:rsidR="007D6B56" w:rsidRDefault="00274786">
      <w:pPr>
        <w:spacing w:line="280" w:lineRule="exact"/>
        <w:rPr>
          <w:lang w:val="en-US"/>
        </w:rPr>
      </w:pPr>
      <w:r>
        <w:t xml:space="preserve">Binnen de basisondersteuning biedt onze school een doelgericht en samenhangend aanbod op het gebied van spraak- en taalontwikkeling. In alle groepen wordt gewerkt aan de ontwikkeling van woordenschat, mondelinge taalvaardigheid, begrijpend luisteren en taalbegrip. Dit gebeurt zowel binnen het reguliere taalonderwijs als tijdens andere vakgebieden en in dagelijkse klassensituaties. Leerkrachten stimuleren leerlingen actief om taal te gebruiken, met elkaar in gesprek te gaan en hun gedachten onder woorden te </w:t>
      </w:r>
      <w:r>
        <w:t xml:space="preserve">brengen. Door middel van gerichte instructie, interactie en taalrijke activiteiten wordt gewerkt aan het vergroten van de taalvaardigheid van leerlingen. De ontwikkeling van leerlingen wordt gevolgd door observaties en </w:t>
      </w:r>
      <w:proofErr w:type="spellStart"/>
      <w:r>
        <w:t>toetsgegevens</w:t>
      </w:r>
      <w:proofErr w:type="spellEnd"/>
      <w:r>
        <w:t xml:space="preserve"> uit het leerlingvolgsysteem. Wanneer een leerling extra ondersteuning nodig heeft op het gebied van spraak- of taalontwikkeling, wordt binnen de groep extra begeleiding geboden, bijvoorbeeld door verlengde instructie, extra oefening of gerichte taalactiviteiten. Wanneer er signa</w:t>
      </w:r>
      <w:r>
        <w:t>len zijn van mogelijke spraak- of taalproblemen, wordt dit besproken met de intern begeleider en waar nodig met ouders. In overleg kan aanvullende ondersteuning of advies worden gevraagd van externe deskundigen, zoals een logopedist. Op deze manier proberen wij taalproblemen tijdig te signaleren en leerlingen zo goed mogelijk te ondersteunen binnen de basisondersteuning.</w:t>
      </w:r>
    </w:p>
    <w:p w14:paraId="0EBB3CEB" w14:textId="77777777" w:rsidR="007D6B56" w:rsidRDefault="00274786">
      <w:pPr>
        <w:spacing w:line="280" w:lineRule="exact"/>
        <w:rPr>
          <w:lang w:val="en-US"/>
        </w:rPr>
      </w:pPr>
      <w:r>
        <w:rPr>
          <w:lang w:val="en-US"/>
        </w:rPr>
        <w:t xml:space="preserve"> </w:t>
      </w:r>
    </w:p>
    <w:p w14:paraId="401CC2E9" w14:textId="77777777" w:rsidR="007D6B56" w:rsidRDefault="00274786">
      <w:pPr>
        <w:pStyle w:val="Kop3"/>
        <w:keepNext/>
        <w:spacing w:line="280" w:lineRule="exact"/>
        <w:rPr>
          <w:lang w:val="en-US"/>
        </w:rPr>
      </w:pPr>
      <w:bookmarkStart w:id="65" w:name="_Toc1713804439"/>
      <w:r>
        <w:t>Vanaf welk niveau biedt onze school binnen de extra ondersteuning aanbod op het gebied van spraak- en taalontwikkeling?</w:t>
      </w:r>
      <w:bookmarkEnd w:id="65"/>
    </w:p>
    <w:p w14:paraId="2A6E3FAF" w14:textId="77777777" w:rsidR="007D6B56" w:rsidRDefault="00274786">
      <w:pPr>
        <w:spacing w:line="280" w:lineRule="exact"/>
        <w:rPr>
          <w:lang w:val="en-US"/>
        </w:rPr>
      </w:pPr>
      <w:r>
        <w:t>Groepsaanbod binnen de klas</w:t>
      </w:r>
    </w:p>
    <w:p w14:paraId="628DEAA6" w14:textId="77777777" w:rsidR="007D6B56" w:rsidRDefault="00274786">
      <w:pPr>
        <w:spacing w:line="280" w:lineRule="exact"/>
        <w:rPr>
          <w:lang w:val="en-US"/>
        </w:rPr>
      </w:pPr>
      <w:r>
        <w:rPr>
          <w:lang w:val="en-US"/>
        </w:rPr>
        <w:t xml:space="preserve"> </w:t>
      </w:r>
    </w:p>
    <w:p w14:paraId="796FC67B" w14:textId="77777777" w:rsidR="007D6B56" w:rsidRDefault="00274786">
      <w:pPr>
        <w:pStyle w:val="Kop3"/>
        <w:keepNext/>
        <w:spacing w:line="280" w:lineRule="exact"/>
        <w:rPr>
          <w:lang w:val="en-US"/>
        </w:rPr>
      </w:pPr>
      <w:bookmarkStart w:id="66" w:name="_Toc1855562200"/>
      <w:r>
        <w:t>Hoe geeft onze school binnen de extra ondersteuning vorm aan het aanbod op het gebied van spraak- en taalontwikkeling?</w:t>
      </w:r>
      <w:bookmarkEnd w:id="66"/>
    </w:p>
    <w:p w14:paraId="501E5744" w14:textId="77777777" w:rsidR="007D6B56" w:rsidRDefault="00274786">
      <w:pPr>
        <w:spacing w:line="280" w:lineRule="exact"/>
        <w:rPr>
          <w:lang w:val="en-US"/>
        </w:rPr>
      </w:pPr>
      <w:r>
        <w:t xml:space="preserve">Wanneer de basisondersteuning onvoldoende aansluit bij de onderwijsbehoeften van een leerling, biedt onze school extra ondersteuning op het gebied van spraak- en taalontwikkeling. Deze ondersteuning wordt afgestemd op de specifieke behoeften van de leerling en vindt plaats in overleg met de leerkracht, intern begeleider en ouders. Voor leerlingen met </w:t>
      </w:r>
      <w:r>
        <w:lastRenderedPageBreak/>
        <w:t>taalontwikkelingsproblemen kan extra begeleiding worden ingezet, bijvoorbeeld door gerichte taalinterventies, extra instructie en aanvullende oefenmomenten. De ondersteuning kan plaatsvinden binnen de groep of in kleine groepjes, waarbij gewerkt wordt aan het versterken van woordenschat, taalbegrip, mondelinge taalvaardigheid en communicatieve vaardigheden. Wanneer er sprake is van complexere spraak- of taalproblemen, kan externe expertise worden ingeschakeld. In overleg met ouders kan bijvoorbeeld een logo</w:t>
      </w:r>
      <w:r>
        <w:t>pedist of andere specialist worden betrokken voor diagnostiek, advies of behandeling. De voortgang van de leerling wordt regelmatig gevolgd en besproken met alle betrokkenen. Waar nodig wordt de ondersteuning aangepast, zodat deze zo goed mogelijk aansluit bij de ontwikkeling en ondersteuningsbehoeften van de leerling.</w:t>
      </w:r>
    </w:p>
    <w:p w14:paraId="3706ABD6" w14:textId="77777777" w:rsidR="007D6B56" w:rsidRDefault="00274786">
      <w:pPr>
        <w:spacing w:line="280" w:lineRule="exact"/>
        <w:rPr>
          <w:lang w:val="en-US"/>
        </w:rPr>
      </w:pPr>
      <w:r>
        <w:rPr>
          <w:lang w:val="en-US"/>
        </w:rPr>
        <w:t xml:space="preserve"> </w:t>
      </w:r>
    </w:p>
    <w:p w14:paraId="15FB0C4F" w14:textId="77777777" w:rsidR="007D6B56" w:rsidRDefault="00274786">
      <w:pPr>
        <w:pStyle w:val="Kop3"/>
        <w:keepNext/>
        <w:spacing w:line="280" w:lineRule="exact"/>
        <w:rPr>
          <w:lang w:val="en-US"/>
        </w:rPr>
      </w:pPr>
      <w:bookmarkStart w:id="67" w:name="_Toc1986490266"/>
      <w:r>
        <w:t>Vanaf welk niveau is er expertise aanwezig binnen de basisondersteuning op het gebied van spraak- en taalontwikkeling?</w:t>
      </w:r>
      <w:bookmarkEnd w:id="67"/>
    </w:p>
    <w:p w14:paraId="5B13E4D3" w14:textId="77777777" w:rsidR="007D6B56" w:rsidRDefault="00274786">
      <w:pPr>
        <w:spacing w:line="280" w:lineRule="exact"/>
        <w:rPr>
          <w:lang w:val="en-US"/>
        </w:rPr>
      </w:pPr>
      <w:r>
        <w:t>In de school met (taak)uren</w:t>
      </w:r>
    </w:p>
    <w:p w14:paraId="253E6059" w14:textId="77777777" w:rsidR="007D6B56" w:rsidRDefault="00274786">
      <w:pPr>
        <w:spacing w:line="280" w:lineRule="exact"/>
        <w:rPr>
          <w:lang w:val="en-US"/>
        </w:rPr>
      </w:pPr>
      <w:r>
        <w:rPr>
          <w:lang w:val="en-US"/>
        </w:rPr>
        <w:t xml:space="preserve"> </w:t>
      </w:r>
    </w:p>
    <w:p w14:paraId="65030D2C" w14:textId="77777777" w:rsidR="007D6B56" w:rsidRDefault="00274786">
      <w:pPr>
        <w:pStyle w:val="Kop3"/>
        <w:keepNext/>
        <w:spacing w:line="280" w:lineRule="exact"/>
        <w:rPr>
          <w:lang w:val="en-US"/>
        </w:rPr>
      </w:pPr>
      <w:bookmarkStart w:id="68" w:name="_Toc2001020182"/>
      <w:r>
        <w:t>Hoe geeft onze school binnen de basisondersteuning vorm aan de expertise op het gebied van spraak- en taalontwikkeling?</w:t>
      </w:r>
      <w:bookmarkEnd w:id="68"/>
    </w:p>
    <w:p w14:paraId="411D3ED4" w14:textId="77777777" w:rsidR="007D6B56" w:rsidRDefault="00274786">
      <w:pPr>
        <w:spacing w:line="280" w:lineRule="exact"/>
        <w:rPr>
          <w:lang w:val="en-US"/>
        </w:rPr>
      </w:pPr>
      <w:r>
        <w:t>Binnen de basisondersteuning beschikt onze school over kennis en vaardigheden op het gebied van spraak- en taalontwikkeling. Leerkrachten besteden in hun dagelijks onderwijs veel aandacht aan taalontwikkeling, onder andere door het stimuleren van mondelinge taalvaardigheid, woordenschatontwikkeling en begrijpend luisteren. De ontwikkeling van leerlingen wordt gevolgd door observaties en gegevens uit het leerlingvolgsysteem. Wanneer er signalen zijn dat een leerling extra ondersteuning nodig heeft op het geb</w:t>
      </w:r>
      <w:r>
        <w:t xml:space="preserve">ied van taal of communicatie, wordt dit besproken met de intern begeleider en wordt gekeken welke aanpassingen in het onderwijs nodig zijn. Binnen het team wordt kennis over taalontwikkeling gedeeld en versterkt, bijvoorbeeld tijdens </w:t>
      </w:r>
      <w:proofErr w:type="spellStart"/>
      <w:r>
        <w:t>teamoverleggen</w:t>
      </w:r>
      <w:proofErr w:type="spellEnd"/>
      <w:r>
        <w:t>, consultaties en professionalisering. Daarnaast maken we waar nodig gebruik van externe expertise, zoals advies van een logopedist of andere specialist, om leerkrachten te ondersteunen bij specifieke vragen rondom spraak- en taalontwikkeling. Op deze manier zorge</w:t>
      </w:r>
      <w:r>
        <w:t>n we ervoor dat leerlingen tijdig worden gesignaleerd en dat passende ondersteuning binnen de basisondersteuning kan worden geboden.</w:t>
      </w:r>
    </w:p>
    <w:p w14:paraId="1A002FCC" w14:textId="77777777" w:rsidR="007D6B56" w:rsidRDefault="00274786">
      <w:pPr>
        <w:spacing w:line="280" w:lineRule="exact"/>
        <w:rPr>
          <w:lang w:val="en-US"/>
        </w:rPr>
      </w:pPr>
      <w:r>
        <w:rPr>
          <w:lang w:val="en-US"/>
        </w:rPr>
        <w:t xml:space="preserve"> </w:t>
      </w:r>
    </w:p>
    <w:p w14:paraId="1436645A" w14:textId="77777777" w:rsidR="007D6B56" w:rsidRDefault="00274786">
      <w:pPr>
        <w:pStyle w:val="Kop3"/>
        <w:keepNext/>
        <w:spacing w:line="280" w:lineRule="exact"/>
        <w:rPr>
          <w:lang w:val="en-US"/>
        </w:rPr>
      </w:pPr>
      <w:bookmarkStart w:id="69" w:name="_Toc1416001401"/>
      <w:r>
        <w:t>Vanaf welk niveau is er expertise aanwezig binnen de extra ondersteuning op het gebied van spraak- en taalontwikkeling?</w:t>
      </w:r>
      <w:bookmarkEnd w:id="69"/>
    </w:p>
    <w:p w14:paraId="05B48FDD" w14:textId="77777777" w:rsidR="007D6B56" w:rsidRDefault="00274786">
      <w:pPr>
        <w:spacing w:line="280" w:lineRule="exact"/>
        <w:rPr>
          <w:lang w:val="en-US"/>
        </w:rPr>
      </w:pPr>
      <w:r>
        <w:t>In de school met (taak)uren</w:t>
      </w:r>
    </w:p>
    <w:p w14:paraId="7AFFC97A" w14:textId="77777777" w:rsidR="007D6B56" w:rsidRDefault="00274786">
      <w:pPr>
        <w:spacing w:line="280" w:lineRule="exact"/>
        <w:rPr>
          <w:lang w:val="en-US"/>
        </w:rPr>
      </w:pPr>
      <w:r>
        <w:rPr>
          <w:lang w:val="en-US"/>
        </w:rPr>
        <w:t xml:space="preserve"> </w:t>
      </w:r>
    </w:p>
    <w:p w14:paraId="41E1565D" w14:textId="77777777" w:rsidR="007D6B56" w:rsidRDefault="00274786">
      <w:pPr>
        <w:pStyle w:val="Kop3"/>
        <w:keepNext/>
        <w:spacing w:line="280" w:lineRule="exact"/>
        <w:rPr>
          <w:lang w:val="en-US"/>
        </w:rPr>
      </w:pPr>
      <w:bookmarkStart w:id="70" w:name="_Toc1632860182"/>
      <w:r>
        <w:t>Hoe geeft onze school binnen de extra ondersteuning vorm aan de expertise op het gebied van spraak- en taalontwikkeling?</w:t>
      </w:r>
      <w:bookmarkEnd w:id="70"/>
    </w:p>
    <w:p w14:paraId="7CBB102A" w14:textId="77777777" w:rsidR="007D6B56" w:rsidRDefault="00274786">
      <w:pPr>
        <w:spacing w:line="280" w:lineRule="exact"/>
        <w:rPr>
          <w:lang w:val="en-US"/>
        </w:rPr>
      </w:pPr>
      <w:r>
        <w:t xml:space="preserve">Binnen de extra ondersteuning maakt onze school gebruik van zowel interne als externe expertise op het gebied van spraak- en taalontwikkeling. Wanneer leerlingen ondanks de basisondersteuning extra ondersteuning nodig hebben, wordt in overleg met de leerkracht, intern begeleider en ouders gekeken welke begeleiding het beste aansluit bij de onderwijsbehoeften van de leerling. De intern begeleider ondersteunt leerkrachten bij het analyseren van de ondersteuningsvraag en het bepalen van passende interventies. </w:t>
      </w:r>
      <w:r>
        <w:t>Samen wordt bekeken welke aanpassingen in instructie, begeleiding of oefenmomenten nodig zijn om de taalontwikkeling van de leerling te stimuleren. Wanneer er sprake is van complexere spraak- of taalproblemen, kan externe expertise worden ingeschakeld. In overleg met ouders kan bijvoorbeeld een logopedist of andere specialist betrokken worden voor diagnostiek, advies of behandeling. Deze professionals kunnen de school en de leerkracht adviseren over passende begeleiding in de klas. Door deze samenwerking tu</w:t>
      </w:r>
      <w:r>
        <w:t xml:space="preserve">ssen school en externe partners zorgen we </w:t>
      </w:r>
      <w:r>
        <w:lastRenderedPageBreak/>
        <w:t>ervoor dat leerlingen met spraak- en taalproblemen passende ondersteuning krijgen en dat de expertise binnen het team verder wordt versterkt.</w:t>
      </w:r>
    </w:p>
    <w:p w14:paraId="2F68080E" w14:textId="77777777" w:rsidR="007D6B56" w:rsidRDefault="00274786">
      <w:pPr>
        <w:spacing w:line="280" w:lineRule="exact"/>
        <w:rPr>
          <w:lang w:val="en-US"/>
        </w:rPr>
      </w:pPr>
      <w:r>
        <w:rPr>
          <w:lang w:val="en-US"/>
        </w:rPr>
        <w:t xml:space="preserve"> </w:t>
      </w:r>
    </w:p>
    <w:p w14:paraId="4509D109" w14:textId="77777777" w:rsidR="007D6B56" w:rsidRDefault="007D6B56">
      <w:pPr>
        <w:spacing w:line="280" w:lineRule="exact"/>
      </w:pPr>
    </w:p>
    <w:p w14:paraId="24A518D8" w14:textId="77777777" w:rsidR="007D6B56" w:rsidRDefault="00274786">
      <w:pPr>
        <w:pStyle w:val="Kop2"/>
        <w:keepNext/>
        <w:spacing w:line="280" w:lineRule="exact"/>
        <w:rPr>
          <w:lang w:val="en-US"/>
        </w:rPr>
      </w:pPr>
      <w:bookmarkStart w:id="71" w:name="_Toc893235820"/>
      <w:r>
        <w:t>Cognitieve ontwikkeling, minder- en laagbegaafdheid en moeilijk lerend</w:t>
      </w:r>
      <w:bookmarkEnd w:id="71"/>
    </w:p>
    <w:p w14:paraId="6CB6D063" w14:textId="77777777" w:rsidR="007D6B56" w:rsidRDefault="007D6B56">
      <w:pPr>
        <w:keepNext/>
        <w:spacing w:line="280" w:lineRule="exact"/>
        <w:rPr>
          <w:lang w:val="en-US"/>
        </w:rPr>
      </w:pPr>
    </w:p>
    <w:p w14:paraId="3C654F77" w14:textId="77777777" w:rsidR="007D6B56" w:rsidRDefault="00274786">
      <w:pPr>
        <w:pStyle w:val="Kop3"/>
        <w:keepNext/>
        <w:spacing w:line="280" w:lineRule="exact"/>
        <w:rPr>
          <w:lang w:val="en-US"/>
        </w:rPr>
      </w:pPr>
      <w:bookmarkStart w:id="72" w:name="_Toc2085813990"/>
      <w:r>
        <w:t>Vanaf welk niveau biedt onze school binnen de basisondersteuning aanbod op het gebied van cognitieve ontwikkeling, minder- en laagbegaafdheid en moeilijk lerend?</w:t>
      </w:r>
      <w:bookmarkEnd w:id="72"/>
    </w:p>
    <w:p w14:paraId="15A6587B" w14:textId="77777777" w:rsidR="007D6B56" w:rsidRDefault="00274786">
      <w:pPr>
        <w:spacing w:line="280" w:lineRule="exact"/>
        <w:rPr>
          <w:lang w:val="en-US"/>
        </w:rPr>
      </w:pPr>
      <w:r>
        <w:t>Groepsaanbod binnen de klas</w:t>
      </w:r>
    </w:p>
    <w:p w14:paraId="299D2EC4" w14:textId="77777777" w:rsidR="007D6B56" w:rsidRDefault="00274786">
      <w:pPr>
        <w:spacing w:line="280" w:lineRule="exact"/>
        <w:rPr>
          <w:lang w:val="en-US"/>
        </w:rPr>
      </w:pPr>
      <w:r>
        <w:rPr>
          <w:lang w:val="en-US"/>
        </w:rPr>
        <w:t xml:space="preserve"> </w:t>
      </w:r>
    </w:p>
    <w:p w14:paraId="0E17E501" w14:textId="77777777" w:rsidR="007D6B56" w:rsidRDefault="00274786">
      <w:pPr>
        <w:pStyle w:val="Kop3"/>
        <w:keepNext/>
        <w:spacing w:line="280" w:lineRule="exact"/>
        <w:rPr>
          <w:lang w:val="en-US"/>
        </w:rPr>
      </w:pPr>
      <w:bookmarkStart w:id="73" w:name="_Toc1181495331"/>
      <w:r>
        <w:t>Hoe geeft onze school binnen de basisondersteuning vorm aan het aanbod op het gebied van cognitieve ontwikkeling, minder- en laagbegaafdheid en moeilijk lerend?</w:t>
      </w:r>
      <w:bookmarkEnd w:id="73"/>
    </w:p>
    <w:p w14:paraId="45B91BFF" w14:textId="77777777" w:rsidR="007D6B56" w:rsidRDefault="00274786">
      <w:pPr>
        <w:spacing w:line="280" w:lineRule="exact"/>
        <w:rPr>
          <w:lang w:val="en-US"/>
        </w:rPr>
      </w:pPr>
      <w:r>
        <w:t xml:space="preserve">Binnen de basisondersteuning biedt onze school onderwijs dat aansluit bij de verschillende niveaus en onderwijsbehoeften van leerlingen. Leerkrachten stemmen hun onderwijs af op verschillen in cognitieve ontwikkeling door middel van differentiatie in instructie, verwerking en tempo. De ontwikkeling van leerlingen wordt systematisch gevolgd met behulp van observaties, </w:t>
      </w:r>
      <w:proofErr w:type="spellStart"/>
      <w:r>
        <w:t>methodegebonden</w:t>
      </w:r>
      <w:proofErr w:type="spellEnd"/>
      <w:r>
        <w:t xml:space="preserve"> toetsen en het leerlingvolgsysteem. Op basis van deze gegevens wordt het onderwijs waar nodig aangepast. Leerlingen die meer moeite hebben met de leerstof krijgen verlengde instructie, extra oefenmomenten en aangepaste opdrachten, zodat zij in hun eigen tempo kunnen werken aan de basisvaardigheden. Voor leerlingen die minder of moeilijk lerend zijn, wordt het onderwijs zoveel mogelijk afgestemd op hun mogelijkheden. De focus ligt daarbij op het versterken van basisvaardigheden, het bieden va</w:t>
      </w:r>
      <w:r>
        <w:t>n structuur en het werken met haalbare doelen. Waar nodig wordt de intern begeleider betrokken om samen met de leerkracht te kijken welke ondersteuning passend is. Op deze manier streven wij ernaar om alle leerlingen, ook leerlingen met een lagere cognitieve ontwikkeling, binnen de basisondersteuning passende begeleiding te bieden en hun ontwikkeling zo goed mogelijk te ondersteunen.</w:t>
      </w:r>
    </w:p>
    <w:p w14:paraId="6973EE29" w14:textId="77777777" w:rsidR="007D6B56" w:rsidRDefault="00274786">
      <w:pPr>
        <w:spacing w:line="280" w:lineRule="exact"/>
        <w:rPr>
          <w:lang w:val="en-US"/>
        </w:rPr>
      </w:pPr>
      <w:r>
        <w:rPr>
          <w:lang w:val="en-US"/>
        </w:rPr>
        <w:t xml:space="preserve"> </w:t>
      </w:r>
    </w:p>
    <w:p w14:paraId="1F8483A6" w14:textId="77777777" w:rsidR="007D6B56" w:rsidRDefault="00274786">
      <w:pPr>
        <w:pStyle w:val="Kop3"/>
        <w:keepNext/>
        <w:spacing w:line="280" w:lineRule="exact"/>
        <w:rPr>
          <w:lang w:val="en-US"/>
        </w:rPr>
      </w:pPr>
      <w:bookmarkStart w:id="74" w:name="_Toc1825360363"/>
      <w:r>
        <w:t>Vanaf welk niveau biedt onze school binnen de extra ondersteuning aanbod op het gebied van cognitieve ontwikkeling, minder- en laagbegaafdheid en moeilijk lerend?</w:t>
      </w:r>
      <w:bookmarkEnd w:id="74"/>
    </w:p>
    <w:p w14:paraId="39BB283C" w14:textId="77777777" w:rsidR="007D6B56" w:rsidRDefault="00274786">
      <w:pPr>
        <w:spacing w:line="280" w:lineRule="exact"/>
        <w:rPr>
          <w:lang w:val="en-US"/>
        </w:rPr>
      </w:pPr>
      <w:r>
        <w:t>Groepsaanbod binnen de klas</w:t>
      </w:r>
    </w:p>
    <w:p w14:paraId="5C0350B9" w14:textId="77777777" w:rsidR="007D6B56" w:rsidRDefault="00274786">
      <w:pPr>
        <w:spacing w:line="280" w:lineRule="exact"/>
        <w:rPr>
          <w:lang w:val="en-US"/>
        </w:rPr>
      </w:pPr>
      <w:r>
        <w:rPr>
          <w:lang w:val="en-US"/>
        </w:rPr>
        <w:t xml:space="preserve"> </w:t>
      </w:r>
    </w:p>
    <w:p w14:paraId="063CBBA0" w14:textId="77777777" w:rsidR="007D6B56" w:rsidRDefault="00274786">
      <w:pPr>
        <w:pStyle w:val="Kop3"/>
        <w:keepNext/>
        <w:spacing w:line="280" w:lineRule="exact"/>
        <w:rPr>
          <w:lang w:val="en-US"/>
        </w:rPr>
      </w:pPr>
      <w:bookmarkStart w:id="75" w:name="_Toc2029282599"/>
      <w:r>
        <w:t>Hoe geeft onze school binnen de extra ondersteuning vorm aan het aanbod op het gebied van cognitieve ontwikkeling, minder- en laagbegaafdheid en moeilijk lerend?</w:t>
      </w:r>
      <w:bookmarkEnd w:id="75"/>
    </w:p>
    <w:p w14:paraId="62F6AA9C" w14:textId="77777777" w:rsidR="007D6B56" w:rsidRDefault="00274786">
      <w:pPr>
        <w:spacing w:line="280" w:lineRule="exact"/>
        <w:rPr>
          <w:lang w:val="en-US"/>
        </w:rPr>
      </w:pPr>
      <w:r>
        <w:t xml:space="preserve">Wanneer de basisondersteuning onvoldoende aansluit bij de onderwijsbehoeften van een leerling, biedt onze school extra ondersteuning op het gebied van cognitieve ontwikkeling. Deze ondersteuning wordt afgestemd op de mogelijkheden en behoeften van de leerling en vindt plaats in overleg met de leerkracht, intern begeleider en ouders. Voor leerlingen die minder- of moeilijk lerend zijn, kan het onderwijs worden aangepast door middel van extra begeleiding, intensievere instructie, aangepaste leerdoelen en het </w:t>
      </w:r>
      <w:r>
        <w:t xml:space="preserve">werken met ondersteunende materialen. In sommige gevallen werkt een leerling op één of meerdere vakgebieden volgens een eigen leerlijn. Deze afspraken worden vastgelegd in een Ontwikkelingsperspectiefplan (OPP). De begeleiding richt zich op het versterken van basisvaardigheden, het bieden van duidelijke structuur en het werken met haalbare en realistische doelen. De voortgang van de leerling wordt regelmatig gevolgd en besproken met alle betrokkenen. Wanneer de ondersteuningsvraag complexer is, kan </w:t>
      </w:r>
      <w:r>
        <w:lastRenderedPageBreak/>
        <w:t xml:space="preserve">externe </w:t>
      </w:r>
      <w:r>
        <w:t>expertise worden ingeschakeld voor consultatie, diagnostiek of advies. Op deze manier zorgen we ervoor dat leerlingen met een lagere cognitieve ontwikkeling passende begeleiding krijgen die aansluit bij hun mogelijkheden.</w:t>
      </w:r>
    </w:p>
    <w:p w14:paraId="2BFC196F" w14:textId="77777777" w:rsidR="007D6B56" w:rsidRDefault="00274786">
      <w:pPr>
        <w:spacing w:line="280" w:lineRule="exact"/>
        <w:rPr>
          <w:lang w:val="en-US"/>
        </w:rPr>
      </w:pPr>
      <w:r>
        <w:rPr>
          <w:lang w:val="en-US"/>
        </w:rPr>
        <w:t xml:space="preserve"> </w:t>
      </w:r>
    </w:p>
    <w:p w14:paraId="01688D59" w14:textId="77777777" w:rsidR="007D6B56" w:rsidRDefault="00274786">
      <w:pPr>
        <w:pStyle w:val="Kop3"/>
        <w:keepNext/>
        <w:spacing w:line="280" w:lineRule="exact"/>
        <w:rPr>
          <w:lang w:val="en-US"/>
        </w:rPr>
      </w:pPr>
      <w:bookmarkStart w:id="76" w:name="_Toc182370127"/>
      <w:r>
        <w:t>Vanaf welk niveau is er expertise aanwezig binnen de basisondersteuning op het gebied van cognitieve ontwikkeling, minder- en laagbegaafdheid en moeilijk lerend?</w:t>
      </w:r>
      <w:bookmarkEnd w:id="76"/>
    </w:p>
    <w:p w14:paraId="23033087" w14:textId="77777777" w:rsidR="007D6B56" w:rsidRDefault="00274786">
      <w:pPr>
        <w:spacing w:line="280" w:lineRule="exact"/>
        <w:rPr>
          <w:lang w:val="en-US"/>
        </w:rPr>
      </w:pPr>
      <w:r>
        <w:t>In de school met (taak)uren</w:t>
      </w:r>
    </w:p>
    <w:p w14:paraId="4C69706D" w14:textId="77777777" w:rsidR="007D6B56" w:rsidRDefault="00274786">
      <w:pPr>
        <w:spacing w:line="280" w:lineRule="exact"/>
        <w:rPr>
          <w:lang w:val="en-US"/>
        </w:rPr>
      </w:pPr>
      <w:r>
        <w:rPr>
          <w:lang w:val="en-US"/>
        </w:rPr>
        <w:t xml:space="preserve"> </w:t>
      </w:r>
    </w:p>
    <w:p w14:paraId="040AF296" w14:textId="77777777" w:rsidR="007D6B56" w:rsidRDefault="00274786">
      <w:pPr>
        <w:pStyle w:val="Kop3"/>
        <w:keepNext/>
        <w:spacing w:line="280" w:lineRule="exact"/>
        <w:rPr>
          <w:lang w:val="en-US"/>
        </w:rPr>
      </w:pPr>
      <w:bookmarkStart w:id="77" w:name="_Toc1726435599"/>
      <w:r>
        <w:t>Hoe geeft onze school binnen de basisondersteuning vorm aan de expertise op het gebied van cognitieve ontwikkeling, minder- en laagbegaafdheid en moeilijk lerend?</w:t>
      </w:r>
      <w:bookmarkEnd w:id="77"/>
    </w:p>
    <w:p w14:paraId="33090C5B" w14:textId="77777777" w:rsidR="007D6B56" w:rsidRDefault="00274786">
      <w:pPr>
        <w:spacing w:line="280" w:lineRule="exact"/>
        <w:rPr>
          <w:lang w:val="en-US"/>
        </w:rPr>
      </w:pPr>
      <w:r>
        <w:t xml:space="preserve">Binnen de basisondersteuning beschikt onze school over kennis en ervaring in het begeleiden van leerlingen met verschillende niveaus van cognitieve ontwikkeling. Leerkrachten stemmen hun onderwijs af op verschillen tussen leerlingen door middel van differentiatie in instructie, verwerking en tempo. De ontwikkeling van leerlingen wordt systematisch gevolgd met behulp van observaties, </w:t>
      </w:r>
      <w:proofErr w:type="spellStart"/>
      <w:r>
        <w:t>methodegebonden</w:t>
      </w:r>
      <w:proofErr w:type="spellEnd"/>
      <w:r>
        <w:t xml:space="preserve"> toetsen en het leerlingvolgsysteem. Wanneer leerlingen meer moeite hebben met de leerstof, wordt dit tijdig gesignaleerd en besproken met de intern begeleider. Samen wordt gekeken welke aanpassingen in het onderwijs nodig zijn om de leerling zo goed mogelijk te ondersteunen. Binnen het team wordt expertise gedeeld over het begeleiden van leerlingen die minder- of moeilijk lerend zijn. Leerkrachten krijgen ondersteuning bij het bieden van passende instructie, het stellen van haalbare doelen e</w:t>
      </w:r>
      <w:r>
        <w:t>n het creëren van een gestructureerde leeromgeving. Daarnaast kan, wanneer nodig, gebruik worden gemaakt van externe expertise voor advies of ondersteuning bij specifieke vragen rondom cognitieve ontwikkeling. Op deze manier zorgen we ervoor dat leerlingen tijdig worden gesignaleerd en passende begeleiding krijgen binnen de basisondersteuning.</w:t>
      </w:r>
    </w:p>
    <w:p w14:paraId="7D2BCACF" w14:textId="77777777" w:rsidR="007D6B56" w:rsidRDefault="00274786">
      <w:pPr>
        <w:spacing w:line="280" w:lineRule="exact"/>
        <w:rPr>
          <w:lang w:val="en-US"/>
        </w:rPr>
      </w:pPr>
      <w:r>
        <w:rPr>
          <w:lang w:val="en-US"/>
        </w:rPr>
        <w:t xml:space="preserve"> </w:t>
      </w:r>
    </w:p>
    <w:p w14:paraId="1410598B" w14:textId="77777777" w:rsidR="007D6B56" w:rsidRDefault="00274786">
      <w:pPr>
        <w:pStyle w:val="Kop3"/>
        <w:keepNext/>
        <w:spacing w:line="280" w:lineRule="exact"/>
        <w:rPr>
          <w:lang w:val="en-US"/>
        </w:rPr>
      </w:pPr>
      <w:bookmarkStart w:id="78" w:name="_Toc1076025535"/>
      <w:r>
        <w:t>Vanaf welk niveau is er expertise aanwezig binnen de extra ondersteuning op het gebied van cognitieve ontwikkeling, minder- en laagbegaafdheid en moeilijk lerend?</w:t>
      </w:r>
      <w:bookmarkEnd w:id="78"/>
    </w:p>
    <w:p w14:paraId="5247E42A" w14:textId="77777777" w:rsidR="007D6B56" w:rsidRDefault="00274786">
      <w:pPr>
        <w:spacing w:line="280" w:lineRule="exact"/>
        <w:rPr>
          <w:lang w:val="en-US"/>
        </w:rPr>
      </w:pPr>
      <w:r>
        <w:t>In de school met (taak)uren</w:t>
      </w:r>
    </w:p>
    <w:p w14:paraId="2B0901B7" w14:textId="77777777" w:rsidR="007D6B56" w:rsidRDefault="00274786">
      <w:pPr>
        <w:spacing w:line="280" w:lineRule="exact"/>
        <w:rPr>
          <w:lang w:val="en-US"/>
        </w:rPr>
      </w:pPr>
      <w:r>
        <w:rPr>
          <w:lang w:val="en-US"/>
        </w:rPr>
        <w:t xml:space="preserve"> </w:t>
      </w:r>
    </w:p>
    <w:p w14:paraId="139396E2" w14:textId="77777777" w:rsidR="007D6B56" w:rsidRDefault="00274786">
      <w:pPr>
        <w:pStyle w:val="Kop3"/>
        <w:keepNext/>
        <w:spacing w:line="280" w:lineRule="exact"/>
        <w:rPr>
          <w:lang w:val="en-US"/>
        </w:rPr>
      </w:pPr>
      <w:bookmarkStart w:id="79" w:name="_Toc837498795"/>
      <w:r>
        <w:t>Hoe geeft onze school binnen de extra ondersteuning vorm aan de expertise op het gebied van cognitieve ontwikkeling, minder- en laagbegaafdheid en moeilijk lerend?</w:t>
      </w:r>
      <w:bookmarkEnd w:id="79"/>
    </w:p>
    <w:p w14:paraId="201027EE" w14:textId="77777777" w:rsidR="007D6B56" w:rsidRDefault="00274786">
      <w:pPr>
        <w:spacing w:line="280" w:lineRule="exact"/>
        <w:rPr>
          <w:lang w:val="en-US"/>
        </w:rPr>
      </w:pPr>
      <w:r>
        <w:t>Binnen de extra ondersteuning maakt onze school gebruik van zowel interne als externe expertise om leerlingen met een lagere cognitieve ontwikkeling passend te begeleiden. Wanneer blijkt dat de basisondersteuning onvoldoende aansluit bij de onderwijsbehoeften van een leerling, wordt in overleg met de leerkracht, intern begeleider en ouders gekeken welke aanvullende ondersteuning nodig is. De intern begeleider ondersteunt leerkrachten bij het analyseren van de onderwijsbehoeften van de leerling en bij het op</w:t>
      </w:r>
      <w:r>
        <w:t>stellen van een passende aanpak. In sommige gevallen wordt er gewerkt met aangepaste leerdoelen of een eigen leerlijn, die wordt vastgelegd in een Ontwikkelingsperspectiefplan (OPP). Hierbij wordt gericht gewerkt aan het versterken van basisvaardigheden en het behalen van haalbare en realistische doelen. Wanneer de ondersteuningsvraag complexer is, kan externe expertise worden ingeschakeld, bijvoorbeeld voor consultatie, diagnostiek of advies. Deze professionals kunnen de school ondersteunen bij het bepalen</w:t>
      </w:r>
      <w:r>
        <w:t xml:space="preserve"> van passende interventies en begeleiding. Door de samenwerking tussen school, ouders en externe partners zorgen we ervoor dat leerlingen met een lagere cognitieve ontwikkeling of die moeilijk lerend zijn, begeleiding krijgen die aansluit bij hun mogelijkheden en ontwikkelingsperspectief.</w:t>
      </w:r>
    </w:p>
    <w:p w14:paraId="26D8A869" w14:textId="77777777" w:rsidR="007D6B56" w:rsidRDefault="00274786">
      <w:pPr>
        <w:spacing w:line="280" w:lineRule="exact"/>
        <w:rPr>
          <w:lang w:val="en-US"/>
        </w:rPr>
      </w:pPr>
      <w:r>
        <w:rPr>
          <w:lang w:val="en-US"/>
        </w:rPr>
        <w:lastRenderedPageBreak/>
        <w:t xml:space="preserve"> </w:t>
      </w:r>
    </w:p>
    <w:p w14:paraId="60C17A8A" w14:textId="77777777" w:rsidR="007D6B56" w:rsidRDefault="007D6B56">
      <w:pPr>
        <w:spacing w:line="280" w:lineRule="exact"/>
      </w:pPr>
    </w:p>
    <w:p w14:paraId="7986FB63" w14:textId="77777777" w:rsidR="007D6B56" w:rsidRDefault="00274786">
      <w:pPr>
        <w:pStyle w:val="Kop2"/>
        <w:keepNext/>
        <w:spacing w:line="280" w:lineRule="exact"/>
        <w:rPr>
          <w:lang w:val="en-US"/>
        </w:rPr>
      </w:pPr>
      <w:bookmarkStart w:id="80" w:name="_Toc682558681"/>
      <w:r>
        <w:t>Cognitieve ontwikkeling, meer- en hoogbegaafdheid</w:t>
      </w:r>
      <w:bookmarkEnd w:id="80"/>
    </w:p>
    <w:p w14:paraId="4A66FD73" w14:textId="77777777" w:rsidR="007D6B56" w:rsidRDefault="007D6B56">
      <w:pPr>
        <w:keepNext/>
        <w:spacing w:line="280" w:lineRule="exact"/>
        <w:rPr>
          <w:lang w:val="en-US"/>
        </w:rPr>
      </w:pPr>
    </w:p>
    <w:p w14:paraId="6C16019C" w14:textId="77777777" w:rsidR="007D6B56" w:rsidRDefault="00274786">
      <w:pPr>
        <w:pStyle w:val="Kop3"/>
        <w:keepNext/>
        <w:spacing w:line="280" w:lineRule="exact"/>
        <w:rPr>
          <w:lang w:val="en-US"/>
        </w:rPr>
      </w:pPr>
      <w:bookmarkStart w:id="81" w:name="_Toc345992182"/>
      <w:r>
        <w:t>Vanaf welk niveau biedt onze school binnen de basisondersteuning aanbod op het gebied van cognitieve ontwikkeling, meer- en hoogbegaafdheid?</w:t>
      </w:r>
      <w:bookmarkEnd w:id="81"/>
    </w:p>
    <w:p w14:paraId="2348BFE6" w14:textId="77777777" w:rsidR="007D6B56" w:rsidRDefault="00274786">
      <w:pPr>
        <w:spacing w:line="280" w:lineRule="exact"/>
        <w:rPr>
          <w:lang w:val="en-US"/>
        </w:rPr>
      </w:pPr>
      <w:r>
        <w:t>Groepsaanbod binnen de klas</w:t>
      </w:r>
    </w:p>
    <w:p w14:paraId="38F6A8B5" w14:textId="77777777" w:rsidR="007D6B56" w:rsidRDefault="00274786">
      <w:pPr>
        <w:spacing w:line="280" w:lineRule="exact"/>
        <w:rPr>
          <w:lang w:val="en-US"/>
        </w:rPr>
      </w:pPr>
      <w:r>
        <w:rPr>
          <w:lang w:val="en-US"/>
        </w:rPr>
        <w:t xml:space="preserve"> </w:t>
      </w:r>
    </w:p>
    <w:p w14:paraId="69B2EC89" w14:textId="77777777" w:rsidR="007D6B56" w:rsidRDefault="00274786">
      <w:pPr>
        <w:pStyle w:val="Kop3"/>
        <w:keepNext/>
        <w:spacing w:line="280" w:lineRule="exact"/>
        <w:rPr>
          <w:lang w:val="en-US"/>
        </w:rPr>
      </w:pPr>
      <w:bookmarkStart w:id="82" w:name="_Toc147111343"/>
      <w:r>
        <w:t>Hoe geeft onze school binnen de basisondersteuning vorm aan het aanbod op het gebied van cognitieve ontwikkeling, meer- en hoogbegaafdheid?</w:t>
      </w:r>
      <w:bookmarkEnd w:id="82"/>
    </w:p>
    <w:p w14:paraId="10293A3C" w14:textId="77777777" w:rsidR="007D6B56" w:rsidRDefault="00274786">
      <w:pPr>
        <w:spacing w:line="280" w:lineRule="exact"/>
        <w:rPr>
          <w:lang w:val="en-US"/>
        </w:rPr>
      </w:pPr>
      <w:r>
        <w:t xml:space="preserve">Binnen de basisondersteuning besteedt onze school aandacht aan de ontwikkeling van leerlingen die meer uitdaging nodig hebben in hun leren. Leerkrachten stemmen hun onderwijs af op verschillen tussen leerlingen door middel van differentiatie in instructie, tempo en verwerkingsopdrachten. Leerlingen die sneller door de leerstof gaan of meer aankunnen, krijgen waar mogelijk verdiepende en verrijkende opdrachten aangeboden. Hierbij wordt gekeken naar het </w:t>
      </w:r>
      <w:proofErr w:type="spellStart"/>
      <w:r>
        <w:t>compacten</w:t>
      </w:r>
      <w:proofErr w:type="spellEnd"/>
      <w:r>
        <w:t xml:space="preserve"> van de reguliere leerstof, zodat er ruimte ontstaat voor extra uitdaging en verdieping. De ontwikkeling van leerlingen wordt gevolgd met behulp van observaties, </w:t>
      </w:r>
      <w:proofErr w:type="spellStart"/>
      <w:r>
        <w:t>methodegebonden</w:t>
      </w:r>
      <w:proofErr w:type="spellEnd"/>
      <w:r>
        <w:t xml:space="preserve"> toetsen en het leerlingvolgsysteem. Wanneer een leerling laat zien dat hij of zij behoefte heeft aan meer uitdaging, wordt dit besproken met de intern begeleider en wordt samen gekeken naar passende aanpassingen in het onderwijs. Op deze manier streven wij ernaar om ook leerlingen die meer- of hoogbegaafd zijn voldoende uit</w:t>
      </w:r>
      <w:r>
        <w:t>daging te bieden en hun talenten zo goed mogelijk te laten ontwikkelen binnen de basisondersteuning.</w:t>
      </w:r>
    </w:p>
    <w:p w14:paraId="18ABC9F2" w14:textId="77777777" w:rsidR="007D6B56" w:rsidRDefault="00274786">
      <w:pPr>
        <w:spacing w:line="280" w:lineRule="exact"/>
        <w:rPr>
          <w:rFonts w:eastAsia="MS Mincho"/>
          <w:kern w:val="0"/>
          <w:lang w:val="en-US" w:eastAsia="nl-NL" w:bidi="nl-NL"/>
        </w:rPr>
      </w:pPr>
      <w:r>
        <w:t xml:space="preserve">1 Dag per week bieden we op school hoog- en </w:t>
      </w:r>
      <w:proofErr w:type="spellStart"/>
      <w:r>
        <w:t>meerbegaafde</w:t>
      </w:r>
      <w:proofErr w:type="spellEnd"/>
      <w:r>
        <w:t xml:space="preserve"> leerlingen extra stof aan in een aparte plus-klas.</w:t>
      </w:r>
    </w:p>
    <w:p w14:paraId="116EFA98" w14:textId="77777777" w:rsidR="007D6B56" w:rsidRDefault="00274786">
      <w:pPr>
        <w:spacing w:line="280" w:lineRule="exact"/>
        <w:rPr>
          <w:lang w:val="en-US"/>
        </w:rPr>
      </w:pPr>
      <w:r>
        <w:rPr>
          <w:lang w:val="en-US"/>
        </w:rPr>
        <w:t xml:space="preserve"> </w:t>
      </w:r>
    </w:p>
    <w:p w14:paraId="69905D1A" w14:textId="77777777" w:rsidR="007D6B56" w:rsidRDefault="00274786">
      <w:pPr>
        <w:pStyle w:val="Kop3"/>
        <w:keepNext/>
        <w:spacing w:line="280" w:lineRule="exact"/>
        <w:rPr>
          <w:lang w:val="en-US"/>
        </w:rPr>
      </w:pPr>
      <w:bookmarkStart w:id="83" w:name="_Toc214815522"/>
      <w:r>
        <w:t>Vanaf welk niveau biedt onze school binnen de extra ondersteuning aanbod op het gebied van cognitieve ontwikkeling, meer- en hoogbegaafdheid?</w:t>
      </w:r>
      <w:bookmarkEnd w:id="83"/>
    </w:p>
    <w:p w14:paraId="62509E03" w14:textId="77777777" w:rsidR="007D6B56" w:rsidRDefault="00274786">
      <w:pPr>
        <w:spacing w:line="280" w:lineRule="exact"/>
        <w:rPr>
          <w:lang w:val="en-US"/>
        </w:rPr>
      </w:pPr>
      <w:r>
        <w:t>Groepsaanbod binnen de klas</w:t>
      </w:r>
    </w:p>
    <w:p w14:paraId="49CAC4B0" w14:textId="77777777" w:rsidR="007D6B56" w:rsidRDefault="00274786">
      <w:pPr>
        <w:spacing w:line="280" w:lineRule="exact"/>
        <w:rPr>
          <w:lang w:val="en-US"/>
        </w:rPr>
      </w:pPr>
      <w:r>
        <w:rPr>
          <w:lang w:val="en-US"/>
        </w:rPr>
        <w:t xml:space="preserve"> </w:t>
      </w:r>
    </w:p>
    <w:p w14:paraId="02E8677D" w14:textId="77777777" w:rsidR="007D6B56" w:rsidRDefault="00274786">
      <w:pPr>
        <w:pStyle w:val="Kop3"/>
        <w:keepNext/>
        <w:spacing w:line="280" w:lineRule="exact"/>
        <w:rPr>
          <w:lang w:val="en-US"/>
        </w:rPr>
      </w:pPr>
      <w:bookmarkStart w:id="84" w:name="_Toc1347749120"/>
      <w:r>
        <w:t>Hoe geeft onze school binnen de extra ondersteuning vorm aan het aanbod op het gebied van cognitieve ontwikkeling, meer- en hoogbegaafdheid?</w:t>
      </w:r>
      <w:bookmarkEnd w:id="84"/>
    </w:p>
    <w:p w14:paraId="28D6C7D4" w14:textId="77777777" w:rsidR="007D6B56" w:rsidRDefault="00274786">
      <w:pPr>
        <w:spacing w:line="280" w:lineRule="exact"/>
        <w:rPr>
          <w:lang w:val="en-US"/>
        </w:rPr>
      </w:pPr>
      <w:r>
        <w:t xml:space="preserve">Wanneer de basisondersteuning onvoldoende aansluit bij de onderwijsbehoeften van leerlingen die meer uitdaging nodig hebben, biedt onze school extra ondersteuning op het gebied van cognitieve ontwikkeling en (hoog)begaafdheid. Deze ondersteuning wordt afgestemd op de mogelijkheden en leerbehoeften van de leerling en vindt plaats in overleg met de leerkracht, intern begeleider en ouders. Voor deze leerlingen kan de leerstof worden </w:t>
      </w:r>
      <w:proofErr w:type="spellStart"/>
      <w:r>
        <w:t>gecompact</w:t>
      </w:r>
      <w:proofErr w:type="spellEnd"/>
      <w:r>
        <w:t xml:space="preserve">, zodat minder tijd besteed hoeft te worden aan herhaling van reeds beheerde leerstof. De vrijgekomen tijd wordt benut voor verrijkings- en verdiepingsopdrachten die aansluiten bij het niveau en de interesses van de leerling. Hierbij wordt aandacht besteed aan het ontwikkelen van hogere denkvaardigheden, probleemoplossend vermogen en zelfstandig leren. Wanneer nodig wordt een individuele aanpak opgesteld, waarin doelen, begeleiding en afspraken worden vastgelegd. De voortgang van de leerling wordt </w:t>
      </w:r>
      <w:r>
        <w:t xml:space="preserve">regelmatig gevolgd en geëvalueerd, zodat de ondersteuning waar nodig kan worden aangepast. Indien de ondersteuningsvraag complexer is, kan externe expertise worden ingezet voor consultatie of advies. Op deze manier zorgen we ervoor dat </w:t>
      </w:r>
      <w:r>
        <w:lastRenderedPageBreak/>
        <w:t xml:space="preserve">leerlingen die meer of andere cognitieve uitdaging nodig hebben passende ondersteuning krijgen binnen de mogelijkheden van de </w:t>
      </w:r>
      <w:proofErr w:type="spellStart"/>
      <w:r>
        <w:t>scho</w:t>
      </w:r>
      <w:proofErr w:type="spellEnd"/>
    </w:p>
    <w:p w14:paraId="52BCEA4E" w14:textId="77777777" w:rsidR="007D6B56" w:rsidRDefault="00274786">
      <w:pPr>
        <w:spacing w:line="280" w:lineRule="exact"/>
        <w:rPr>
          <w:lang w:val="en-US"/>
        </w:rPr>
      </w:pPr>
      <w:r>
        <w:rPr>
          <w:lang w:val="en-US"/>
        </w:rPr>
        <w:t xml:space="preserve"> </w:t>
      </w:r>
    </w:p>
    <w:p w14:paraId="34759E75" w14:textId="77777777" w:rsidR="007D6B56" w:rsidRDefault="00274786">
      <w:pPr>
        <w:pStyle w:val="Kop3"/>
        <w:keepNext/>
        <w:spacing w:line="280" w:lineRule="exact"/>
        <w:rPr>
          <w:lang w:val="en-US"/>
        </w:rPr>
      </w:pPr>
      <w:bookmarkStart w:id="85" w:name="_Toc169756370"/>
      <w:r>
        <w:t>Vanaf welk niveau is er expertise aanwezig binnen de basisondersteuning op het gebied van cognitieve ontwikkeling, meer- en hoogbegaafdheid?</w:t>
      </w:r>
      <w:bookmarkEnd w:id="85"/>
    </w:p>
    <w:p w14:paraId="1F4CCC77" w14:textId="77777777" w:rsidR="007D6B56" w:rsidRDefault="00274786">
      <w:pPr>
        <w:spacing w:line="280" w:lineRule="exact"/>
        <w:rPr>
          <w:lang w:val="en-US"/>
        </w:rPr>
      </w:pPr>
      <w:r>
        <w:t>In de school met (taak)uren</w:t>
      </w:r>
    </w:p>
    <w:p w14:paraId="604CC287" w14:textId="77777777" w:rsidR="007D6B56" w:rsidRDefault="00274786">
      <w:pPr>
        <w:spacing w:line="280" w:lineRule="exact"/>
        <w:rPr>
          <w:lang w:val="en-US"/>
        </w:rPr>
      </w:pPr>
      <w:r>
        <w:rPr>
          <w:lang w:val="en-US"/>
        </w:rPr>
        <w:t xml:space="preserve"> </w:t>
      </w:r>
    </w:p>
    <w:p w14:paraId="7BCF91F3" w14:textId="77777777" w:rsidR="007D6B56" w:rsidRDefault="00274786">
      <w:pPr>
        <w:pStyle w:val="Kop3"/>
        <w:keepNext/>
        <w:spacing w:line="280" w:lineRule="exact"/>
        <w:rPr>
          <w:lang w:val="en-US"/>
        </w:rPr>
      </w:pPr>
      <w:bookmarkStart w:id="86" w:name="_Toc1389034194"/>
      <w:r>
        <w:t>Hoe geeft onze school binnen de basisondersteuning vorm aan de expertise op het gebied van cognitieve ontwikkeling, meer- en hoogbegaafdheid?</w:t>
      </w:r>
      <w:bookmarkEnd w:id="86"/>
    </w:p>
    <w:p w14:paraId="651F2078" w14:textId="77777777" w:rsidR="007D6B56" w:rsidRDefault="00274786">
      <w:pPr>
        <w:spacing w:line="280" w:lineRule="exact"/>
        <w:rPr>
          <w:lang w:val="en-US"/>
        </w:rPr>
      </w:pPr>
      <w:r>
        <w:t xml:space="preserve">Binnen de basisondersteuning beschikt onze school over kennis en vaardigheden om leerlingen die meer uitdaging nodig hebben in hun leren passend te begeleiden. Leerkrachten zijn in staat om verschillen tussen leerlingen te herkennen en stemmen hun onderwijs hierop af door middel van differentiatie in instructie, tempo en verwerking. De ontwikkeling van leerlingen wordt gevolgd met behulp van observaties, </w:t>
      </w:r>
      <w:proofErr w:type="spellStart"/>
      <w:r>
        <w:t>methodegebonden</w:t>
      </w:r>
      <w:proofErr w:type="spellEnd"/>
      <w:r>
        <w:t xml:space="preserve"> toetsen en gegevens uit het leerlingvolgsysteem. Wanneer een leerling laat zien dat hij of zij meer uitdaging nodig heeft, wordt dit besproken met de intern begeleider en wordt gekeken welke aanpassingen in het onderwijs passend zijn. Binnen het team wordt aandacht besteed aan het bieden van verrijking en verdieping voor leerlingen die meer- of hoogbegaafd zijn. Leerkrachten stimuleren deze leerlingen om op een hoger niveau te denken, problemen op te lossen en zelfstandig te werken. Daarnaas</w:t>
      </w:r>
      <w:r>
        <w:t>t wordt expertise binnen het team gedeeld en waar nodig verder ontwikkeld door middel van overleg, professionalisering en het raadplegen van externe expertise. Op deze manier zorgen we ervoor dat leerlingen die meer uitdaging nodig hebben passende begeleiding krijgen binnen de basisondersteuning.</w:t>
      </w:r>
    </w:p>
    <w:p w14:paraId="762D8BE9" w14:textId="77777777" w:rsidR="007D6B56" w:rsidRDefault="00274786">
      <w:pPr>
        <w:spacing w:line="280" w:lineRule="exact"/>
        <w:rPr>
          <w:lang w:val="en-US"/>
        </w:rPr>
      </w:pPr>
      <w:r>
        <w:rPr>
          <w:lang w:val="en-US"/>
        </w:rPr>
        <w:t xml:space="preserve"> </w:t>
      </w:r>
    </w:p>
    <w:p w14:paraId="4C5D4E33" w14:textId="77777777" w:rsidR="007D6B56" w:rsidRDefault="00274786">
      <w:pPr>
        <w:pStyle w:val="Kop3"/>
        <w:keepNext/>
        <w:spacing w:line="280" w:lineRule="exact"/>
        <w:rPr>
          <w:lang w:val="en-US"/>
        </w:rPr>
      </w:pPr>
      <w:bookmarkStart w:id="87" w:name="_Toc1228275482"/>
      <w:r>
        <w:t>Vanaf welk niveau is er expertise aanwezig binnen de extra ondersteuning op het gebied van cognitieve ontwikkeling, meer- en hoogbegaafdheid?</w:t>
      </w:r>
      <w:bookmarkEnd w:id="87"/>
    </w:p>
    <w:p w14:paraId="328DCB60" w14:textId="77777777" w:rsidR="007D6B56" w:rsidRDefault="00274786">
      <w:pPr>
        <w:spacing w:line="280" w:lineRule="exact"/>
        <w:rPr>
          <w:lang w:val="en-US"/>
        </w:rPr>
      </w:pPr>
      <w:r>
        <w:t>In de school met (taak)uren</w:t>
      </w:r>
    </w:p>
    <w:p w14:paraId="04BFFB58" w14:textId="77777777" w:rsidR="007D6B56" w:rsidRDefault="00274786">
      <w:pPr>
        <w:spacing w:line="280" w:lineRule="exact"/>
        <w:rPr>
          <w:lang w:val="en-US"/>
        </w:rPr>
      </w:pPr>
      <w:r>
        <w:rPr>
          <w:lang w:val="en-US"/>
        </w:rPr>
        <w:t xml:space="preserve"> </w:t>
      </w:r>
    </w:p>
    <w:p w14:paraId="541A0DCC" w14:textId="77777777" w:rsidR="007D6B56" w:rsidRDefault="00274786">
      <w:pPr>
        <w:pStyle w:val="Kop3"/>
        <w:keepNext/>
        <w:spacing w:line="280" w:lineRule="exact"/>
        <w:rPr>
          <w:lang w:val="en-US"/>
        </w:rPr>
      </w:pPr>
      <w:bookmarkStart w:id="88" w:name="_Toc1099150405"/>
      <w:r>
        <w:t>Hoe geeft onze school binnen de extra ondersteuning vorm aan de expertise op het gebied van cognitieve ontwikkeling, meer- en hoogbegaafdheid?</w:t>
      </w:r>
      <w:bookmarkEnd w:id="88"/>
    </w:p>
    <w:p w14:paraId="0690391C" w14:textId="77777777" w:rsidR="007D6B56" w:rsidRDefault="00274786">
      <w:pPr>
        <w:spacing w:line="280" w:lineRule="exact"/>
        <w:rPr>
          <w:lang w:val="en-US"/>
        </w:rPr>
      </w:pPr>
      <w:r>
        <w:t>Binnen de extra ondersteuning maakt onze school gebruik van zowel interne als externe expertise om leerlingen die meer uitdaging nodig hebben passend te begeleiden. Wanneer blijkt dat de basisondersteuning onvoldoende aansluit bij de onderwijsbehoeften van een leerling, wordt in overleg met de leerkracht, intern begeleider en ouders gekeken welke aanvullende ondersteuning nodig is. De intern begeleider ondersteunt leerkrachten bij het signaleren van kenmerken van meer- en hoogbegaafdheid en bij het vormgeve</w:t>
      </w:r>
      <w:r>
        <w:t xml:space="preserve">n van een passende aanpak. Dit kan onder andere bestaan uit het </w:t>
      </w:r>
      <w:proofErr w:type="spellStart"/>
      <w:r>
        <w:t>compacten</w:t>
      </w:r>
      <w:proofErr w:type="spellEnd"/>
      <w:r>
        <w:t xml:space="preserve"> van de reguliere leerstof en het aanbieden van verrijkings- en verdiepingsopdrachten die aansluiten bij het niveau en de interesses van de leerling. Wanneer nodig kan een individuele aanpak worden opgesteld waarin doelen, begeleiding en afspraken worden vastgelegd. De ontwikkeling van de leerling wordt regelmatig geëvalueerd en waar nodig wordt de ondersteuning bijgesteld. Bij complexere ondersteuningsvragen kan externe expertise word</w:t>
      </w:r>
      <w:r>
        <w:t>en ingeschakeld voor consultatie of advies. Door deze samenwerking zorgen we ervoor dat leerlingen die meer of andere cognitieve uitdaging nodig hebben passende begeleiding krijgen en dat de expertise binnen het team verder wordt versterkt.</w:t>
      </w:r>
    </w:p>
    <w:p w14:paraId="65EB8D29" w14:textId="77777777" w:rsidR="007D6B56" w:rsidRDefault="00274786">
      <w:pPr>
        <w:spacing w:line="280" w:lineRule="exact"/>
        <w:rPr>
          <w:lang w:val="en-US"/>
        </w:rPr>
      </w:pPr>
      <w:r>
        <w:rPr>
          <w:lang w:val="en-US"/>
        </w:rPr>
        <w:t xml:space="preserve"> </w:t>
      </w:r>
    </w:p>
    <w:p w14:paraId="18933B42" w14:textId="77777777" w:rsidR="007D6B56" w:rsidRDefault="007D6B56">
      <w:pPr>
        <w:spacing w:line="280" w:lineRule="exact"/>
      </w:pPr>
    </w:p>
    <w:p w14:paraId="635512E3" w14:textId="77777777" w:rsidR="007D6B56" w:rsidRDefault="00274786">
      <w:pPr>
        <w:pStyle w:val="Kop2"/>
        <w:keepNext/>
        <w:spacing w:line="280" w:lineRule="exact"/>
        <w:rPr>
          <w:lang w:val="en-US"/>
        </w:rPr>
      </w:pPr>
      <w:bookmarkStart w:id="89" w:name="_Toc1835276174"/>
      <w:r>
        <w:t>Gedrag en sociaal emotionele ontwikkeling</w:t>
      </w:r>
      <w:bookmarkEnd w:id="89"/>
    </w:p>
    <w:p w14:paraId="51C28C58" w14:textId="77777777" w:rsidR="007D6B56" w:rsidRDefault="007D6B56">
      <w:pPr>
        <w:keepNext/>
        <w:spacing w:line="280" w:lineRule="exact"/>
        <w:rPr>
          <w:lang w:val="en-US"/>
        </w:rPr>
      </w:pPr>
    </w:p>
    <w:p w14:paraId="2F8EEBCE" w14:textId="77777777" w:rsidR="007D6B56" w:rsidRDefault="00274786">
      <w:pPr>
        <w:pStyle w:val="Kop3"/>
        <w:keepNext/>
        <w:spacing w:line="280" w:lineRule="exact"/>
        <w:rPr>
          <w:lang w:val="en-US"/>
        </w:rPr>
      </w:pPr>
      <w:bookmarkStart w:id="90" w:name="_Toc319266455"/>
      <w:r>
        <w:t>Vanaf welk niveau biedt onze school binnen de basisondersteuning aanbod op het gebied van gedrag en sociaal emotionele ontwikkeling?</w:t>
      </w:r>
      <w:bookmarkEnd w:id="90"/>
    </w:p>
    <w:p w14:paraId="18F8FD87" w14:textId="77777777" w:rsidR="007D6B56" w:rsidRDefault="00274786">
      <w:pPr>
        <w:spacing w:line="280" w:lineRule="exact"/>
        <w:rPr>
          <w:lang w:val="en-US"/>
        </w:rPr>
      </w:pPr>
      <w:r>
        <w:t>Groepsaanbod binnen de klas</w:t>
      </w:r>
    </w:p>
    <w:p w14:paraId="2322E6A8" w14:textId="77777777" w:rsidR="007D6B56" w:rsidRDefault="00274786">
      <w:pPr>
        <w:spacing w:line="280" w:lineRule="exact"/>
        <w:rPr>
          <w:lang w:val="en-US"/>
        </w:rPr>
      </w:pPr>
      <w:r>
        <w:rPr>
          <w:lang w:val="en-US"/>
        </w:rPr>
        <w:t xml:space="preserve"> </w:t>
      </w:r>
    </w:p>
    <w:p w14:paraId="0CF780DE" w14:textId="77777777" w:rsidR="007D6B56" w:rsidRDefault="00274786">
      <w:pPr>
        <w:pStyle w:val="Kop3"/>
        <w:keepNext/>
        <w:spacing w:line="280" w:lineRule="exact"/>
        <w:rPr>
          <w:lang w:val="en-US"/>
        </w:rPr>
      </w:pPr>
      <w:bookmarkStart w:id="91" w:name="_Toc481082948"/>
      <w:r>
        <w:t>Hoe geeft onze school binnen de basisondersteuning vorm aan het aanbod op het gebied van gedrag en sociaal emotionele ontwikkeling?</w:t>
      </w:r>
      <w:bookmarkEnd w:id="91"/>
    </w:p>
    <w:p w14:paraId="0E178338" w14:textId="77777777" w:rsidR="007D6B56" w:rsidRDefault="00274786">
      <w:pPr>
        <w:spacing w:line="280" w:lineRule="exact"/>
        <w:rPr>
          <w:lang w:val="en-US"/>
        </w:rPr>
      </w:pPr>
      <w:r>
        <w:t>Binnen de basisondersteuning besteden wij structureel aandacht aan de sociaal-emotionele ontwikkeling en het gedrag van leerlingen. Een veilig en positief pedagogisch klimaat vormt daarbij de basis. Leerkrachten zorgen voor duidelijke regels, structuur en voorspelbaarheid in de klas, zodat leerlingen zich veilig voelen en zich optimaal kunnen ontwikkelen. In de dagelijkse onderwijspraktijk wordt aandacht besteed aan vaardigheden zoals samenwerken, omgaan met emoties, respectvol met elkaar omgaan en het oplo</w:t>
      </w:r>
      <w:r>
        <w:t>ssen van conflicten. Leerkrachten begeleiden leerlingen hierin en stimuleren positief gedrag. De sociaal-emotionele ontwikkeling van leerlingen wordt gevolgd door middel van observaties en het leerlingvolgsysteem. Wanneer er signalen zijn dat een leerling extra ondersteuning nodig heeft op het gebied van gedrag of sociaal-emotionele ontwikkeling, wordt dit besproken met de intern begeleider en wordt gekeken welke ondersteuning binnen de groep passend is. Binnen de school maken we daarnaast gebruik van progr</w:t>
      </w:r>
      <w:r>
        <w:t>amma’s en activiteiten die gericht zijn op het versterken van weerbaarheid, zelfvertrouwen en sociale vaardigheden, zoals bijvoorbeeld de Rots en Water-training. Op deze manier werken we preventief aan een positief en veilig leerklimaat voor alle leerlingen.</w:t>
      </w:r>
    </w:p>
    <w:p w14:paraId="3711A228" w14:textId="77777777" w:rsidR="007D6B56" w:rsidRDefault="00274786">
      <w:pPr>
        <w:spacing w:line="280" w:lineRule="exact"/>
        <w:rPr>
          <w:rFonts w:eastAsia="MS Mincho"/>
          <w:kern w:val="0"/>
          <w:lang w:val="en-US" w:eastAsia="nl-NL" w:bidi="nl-NL"/>
        </w:rPr>
      </w:pPr>
      <w:r>
        <w:t xml:space="preserve">Verder </w:t>
      </w:r>
      <w:proofErr w:type="spellStart"/>
      <w:r>
        <w:t>werlen</w:t>
      </w:r>
      <w:proofErr w:type="spellEnd"/>
      <w:r>
        <w:t xml:space="preserve"> wij op school volgende het principe van </w:t>
      </w:r>
      <w:proofErr w:type="spellStart"/>
      <w:r>
        <w:t>Covey</w:t>
      </w:r>
      <w:proofErr w:type="spellEnd"/>
      <w:r>
        <w:t>: de 7 eigenschappen van effectief leiderschap&gt; The Leader in Me.</w:t>
      </w:r>
    </w:p>
    <w:p w14:paraId="3A86B5D1" w14:textId="77777777" w:rsidR="007D6B56" w:rsidRDefault="00274786">
      <w:pPr>
        <w:spacing w:line="280" w:lineRule="exact"/>
        <w:rPr>
          <w:lang w:val="en-US"/>
        </w:rPr>
      </w:pPr>
      <w:r>
        <w:rPr>
          <w:lang w:val="en-US"/>
        </w:rPr>
        <w:t xml:space="preserve"> </w:t>
      </w:r>
    </w:p>
    <w:p w14:paraId="5CF9F23C" w14:textId="77777777" w:rsidR="007D6B56" w:rsidRDefault="00274786">
      <w:pPr>
        <w:pStyle w:val="Kop3"/>
        <w:keepNext/>
        <w:spacing w:line="280" w:lineRule="exact"/>
        <w:rPr>
          <w:lang w:val="en-US"/>
        </w:rPr>
      </w:pPr>
      <w:bookmarkStart w:id="92" w:name="_Toc1875909984"/>
      <w:r>
        <w:t>Vanaf welk niveau biedt onze school binnen de extra ondersteuning aanbod op het gebied van gedrag en sociaal emotionele ontwikkeling?</w:t>
      </w:r>
      <w:bookmarkEnd w:id="92"/>
    </w:p>
    <w:p w14:paraId="7BCEC36E" w14:textId="77777777" w:rsidR="007D6B56" w:rsidRDefault="00274786">
      <w:pPr>
        <w:spacing w:line="280" w:lineRule="exact"/>
        <w:rPr>
          <w:lang w:val="en-US"/>
        </w:rPr>
      </w:pPr>
      <w:r>
        <w:t>Groepsaanbod binnen de klas</w:t>
      </w:r>
    </w:p>
    <w:p w14:paraId="462C58C8" w14:textId="77777777" w:rsidR="007D6B56" w:rsidRDefault="00274786">
      <w:pPr>
        <w:spacing w:line="280" w:lineRule="exact"/>
        <w:rPr>
          <w:lang w:val="en-US"/>
        </w:rPr>
      </w:pPr>
      <w:r>
        <w:rPr>
          <w:lang w:val="en-US"/>
        </w:rPr>
        <w:t xml:space="preserve"> </w:t>
      </w:r>
    </w:p>
    <w:p w14:paraId="2E56DA62" w14:textId="77777777" w:rsidR="007D6B56" w:rsidRDefault="00274786">
      <w:pPr>
        <w:pStyle w:val="Kop3"/>
        <w:keepNext/>
        <w:spacing w:line="280" w:lineRule="exact"/>
        <w:rPr>
          <w:lang w:val="en-US"/>
        </w:rPr>
      </w:pPr>
      <w:bookmarkStart w:id="93" w:name="_Toc71012429"/>
      <w:r>
        <w:t>Hoe geeft onze school binnen de extra ondersteuning vorm aan het aanbod op het gebied van gedrag en sociaal emotionele ontwikkeling?</w:t>
      </w:r>
      <w:bookmarkEnd w:id="93"/>
    </w:p>
    <w:p w14:paraId="5504A064" w14:textId="77777777" w:rsidR="007D6B56" w:rsidRDefault="00274786">
      <w:pPr>
        <w:spacing w:line="280" w:lineRule="exact"/>
        <w:rPr>
          <w:lang w:val="en-US"/>
        </w:rPr>
      </w:pPr>
      <w:r>
        <w:t>Wanneer de basisondersteuning onvoldoende aansluit bij de ondersteuningsbehoeften van een leerling op het gebied van gedrag en sociaal-emotionele ontwikkeling, biedt onze school extra ondersteuning. Deze ondersteuning wordt afgestemd op de specifieke behoeften van de leerling en vindt plaats in overleg met de leerkracht, intern begeleider en ouders. Voor leerlingen die extra begeleiding nodig hebben, kan een gerichte aanpak worden opgesteld met duidelijke doelen en afspraken. De ondersteuning kan bestaan ui</w:t>
      </w:r>
      <w:r>
        <w:t>t individuele begeleiding, extra gesprekken met de leerling, begeleiding in kleine groepjes of het inzetten van gerichte interventies om sociale vaardigheden, zelfvertrouwen en weerbaarheid te versterken. Binnen de school kan ook gebruik worden gemaakt van specifieke programma’s of trainingen, zoals Rots en Water, die gericht zijn op het versterken van sociale vaardigheden, zelfregulatie en het omgaan met emoties. Wanneer de ondersteuningsvraag complexer is, kan externe expertise worden ingeschakeld, bijvoo</w:t>
      </w:r>
      <w:r>
        <w:t>rbeeld in samenwerking met jeugd- en gezinsprofessionals, gedragsspecialisten of andere betrokken hulpverleners. De voortgang van de leerling wordt regelmatig geëvalueerd en de ondersteuning wordt waar nodig bijgesteld, zodat deze zo goed mogelijk aansluit bij de ontwikkeling van de leerling.</w:t>
      </w:r>
    </w:p>
    <w:p w14:paraId="2D89FE69" w14:textId="77777777" w:rsidR="007D6B56" w:rsidRDefault="00274786">
      <w:pPr>
        <w:spacing w:line="280" w:lineRule="exact"/>
        <w:rPr>
          <w:lang w:val="en-US"/>
        </w:rPr>
      </w:pPr>
      <w:r>
        <w:rPr>
          <w:lang w:val="en-US"/>
        </w:rPr>
        <w:t xml:space="preserve"> </w:t>
      </w:r>
    </w:p>
    <w:p w14:paraId="21F1D312" w14:textId="77777777" w:rsidR="007D6B56" w:rsidRDefault="00274786">
      <w:pPr>
        <w:pStyle w:val="Kop3"/>
        <w:keepNext/>
        <w:spacing w:line="280" w:lineRule="exact"/>
        <w:rPr>
          <w:lang w:val="en-US"/>
        </w:rPr>
      </w:pPr>
      <w:bookmarkStart w:id="94" w:name="_Toc1913781066"/>
      <w:r>
        <w:lastRenderedPageBreak/>
        <w:t>Vanaf welk niveau is er expertise aanwezig binnen de basisondersteuning op het gebied van gedrag en sociaal emotionele ontwikkeling?</w:t>
      </w:r>
      <w:bookmarkEnd w:id="94"/>
    </w:p>
    <w:p w14:paraId="553B139C" w14:textId="77777777" w:rsidR="007D6B56" w:rsidRDefault="00274786">
      <w:pPr>
        <w:spacing w:line="280" w:lineRule="exact"/>
        <w:rPr>
          <w:lang w:val="en-US"/>
        </w:rPr>
      </w:pPr>
      <w:r>
        <w:t>In de school met (taak)uren</w:t>
      </w:r>
    </w:p>
    <w:p w14:paraId="566C18BE" w14:textId="77777777" w:rsidR="007D6B56" w:rsidRDefault="00274786">
      <w:pPr>
        <w:spacing w:line="280" w:lineRule="exact"/>
        <w:rPr>
          <w:lang w:val="en-US"/>
        </w:rPr>
      </w:pPr>
      <w:r>
        <w:rPr>
          <w:lang w:val="en-US"/>
        </w:rPr>
        <w:t xml:space="preserve"> </w:t>
      </w:r>
    </w:p>
    <w:p w14:paraId="0BFE1F65" w14:textId="77777777" w:rsidR="007D6B56" w:rsidRDefault="00274786">
      <w:pPr>
        <w:pStyle w:val="Kop3"/>
        <w:keepNext/>
        <w:spacing w:line="280" w:lineRule="exact"/>
        <w:rPr>
          <w:lang w:val="en-US"/>
        </w:rPr>
      </w:pPr>
      <w:bookmarkStart w:id="95" w:name="_Toc358497480"/>
      <w:r>
        <w:t>Hoe geeft onze school binnen de basisondersteuning vorm aan de expertise op het gebied van gedrag en sociaal emotionele ontwikkeling?</w:t>
      </w:r>
      <w:bookmarkEnd w:id="95"/>
    </w:p>
    <w:p w14:paraId="2F072E86" w14:textId="77777777" w:rsidR="007D6B56" w:rsidRDefault="00274786">
      <w:pPr>
        <w:spacing w:line="280" w:lineRule="exact"/>
        <w:rPr>
          <w:lang w:val="en-US"/>
        </w:rPr>
      </w:pPr>
      <w:r>
        <w:t>Binnen de basisondersteuning beschikt onze school over kennis en vaardigheden op het gebied van gedrag en sociaal-emotionele ontwikkeling. Leerkrachten werken vanuit een positief pedagogisch klimaat, waarin aandacht is voor veiligheid, structuur en duidelijke verwachtingen. Leerkrachten signaleren tijdig wanneer leerlingen extra ondersteuning nodig hebben op het gebied van gedrag of sociaal-emotionele ontwikkeling. Zij worden hierbij ondersteund door de intern begeleider en door collega’s met expertise op d</w:t>
      </w:r>
      <w:r>
        <w:t>it gebied. Samen wordt gekeken welke aanpak binnen de groep passend is. Binnen het team is daarnaast expertise aanwezig op het gebied van het begeleiden van leerlingen in hun sociaal-emotionele ontwikkeling, onder andere door middel van Rots en Water-trainingen. Deze trainingen dragen bij aan het versterken van weerbaarheid, zelfvertrouwen en sociale vaardigheden van leerlingen. De ontwikkeling van leerlingen wordt gevolgd door observaties en gegevens uit het leerlingvolgsysteem. Binnen het team wordt kenni</w:t>
      </w:r>
      <w:r>
        <w:t>s gedeeld en waar nodig verder ontwikkeld door middel van overleg, consultaties en professionalisering. Op deze manier zorgen we ervoor dat leerlingen tijdig worden gesignaleerd en passende begeleiding krijgen binnen de basisondersteuning.</w:t>
      </w:r>
    </w:p>
    <w:p w14:paraId="4190936F" w14:textId="77777777" w:rsidR="007D6B56" w:rsidRDefault="00274786">
      <w:pPr>
        <w:spacing w:line="280" w:lineRule="exact"/>
        <w:rPr>
          <w:lang w:val="en-US"/>
        </w:rPr>
      </w:pPr>
      <w:r>
        <w:rPr>
          <w:lang w:val="en-US"/>
        </w:rPr>
        <w:t xml:space="preserve"> </w:t>
      </w:r>
    </w:p>
    <w:p w14:paraId="6274F179" w14:textId="77777777" w:rsidR="007D6B56" w:rsidRDefault="00274786">
      <w:pPr>
        <w:pStyle w:val="Kop3"/>
        <w:keepNext/>
        <w:spacing w:line="280" w:lineRule="exact"/>
        <w:rPr>
          <w:lang w:val="en-US"/>
        </w:rPr>
      </w:pPr>
      <w:bookmarkStart w:id="96" w:name="_Toc2020260240"/>
      <w:r>
        <w:t>Vanaf welk niveau is er expertise aanwezig binnen de extra ondersteuning op het gebied van gedrag en sociaal emotionele ontwikkeling?</w:t>
      </w:r>
      <w:bookmarkEnd w:id="96"/>
    </w:p>
    <w:p w14:paraId="3B609B3B" w14:textId="77777777" w:rsidR="007D6B56" w:rsidRDefault="00274786">
      <w:pPr>
        <w:spacing w:line="280" w:lineRule="exact"/>
        <w:rPr>
          <w:lang w:val="en-US"/>
        </w:rPr>
      </w:pPr>
      <w:r>
        <w:t>In de school met (taak)uren</w:t>
      </w:r>
    </w:p>
    <w:p w14:paraId="042FEBF9" w14:textId="77777777" w:rsidR="007D6B56" w:rsidRDefault="00274786">
      <w:pPr>
        <w:spacing w:line="280" w:lineRule="exact"/>
        <w:rPr>
          <w:lang w:val="en-US"/>
        </w:rPr>
      </w:pPr>
      <w:r>
        <w:rPr>
          <w:lang w:val="en-US"/>
        </w:rPr>
        <w:t xml:space="preserve"> </w:t>
      </w:r>
    </w:p>
    <w:p w14:paraId="3D7C5226" w14:textId="77777777" w:rsidR="007D6B56" w:rsidRDefault="00274786">
      <w:pPr>
        <w:pStyle w:val="Kop3"/>
        <w:keepNext/>
        <w:spacing w:line="280" w:lineRule="exact"/>
        <w:rPr>
          <w:lang w:val="en-US"/>
        </w:rPr>
      </w:pPr>
      <w:bookmarkStart w:id="97" w:name="_Toc1628841556"/>
      <w:r>
        <w:t>Hoe geeft onze school binnen de extra ondersteuning vorm aan de expertise op het gebied van gedrag en sociaal emotionele ontwikkeling?</w:t>
      </w:r>
      <w:bookmarkEnd w:id="97"/>
    </w:p>
    <w:p w14:paraId="65685977" w14:textId="77777777" w:rsidR="007D6B56" w:rsidRDefault="00274786">
      <w:pPr>
        <w:spacing w:line="280" w:lineRule="exact"/>
        <w:rPr>
          <w:lang w:val="en-US"/>
        </w:rPr>
      </w:pPr>
      <w:r>
        <w:t>Binnen de extra ondersteuning maakt onze school gebruik van zowel interne als externe expertise op het gebied van gedrag en sociaal-emotionele ontwikkeling. Wanneer blijkt dat de basisondersteuning onvoldoende aansluit bij de behoeften van een leerling, wordt in overleg met de leerkracht, intern begeleider en ouders gekeken welke aanvullende ondersteuning nodig is. De intern begeleider ondersteunt leerkrachten bij het analyseren van de ondersteuningsvraag en het opstellen van een passende aanpak. Hierbij ka</w:t>
      </w:r>
      <w:r>
        <w:t>n gebruik worden gemaakt van gerichte interventies of begeleiding, bijvoorbeeld op het gebied van sociale vaardigheden, weerbaarheid en emotieregulatie. Binnen de school is ook expertise aanwezig op het gebied van Rots en Water, waarbij leerlingen worden ondersteund in het versterken van hun zelfvertrouwen, weerbaarheid en sociale vaardigheden. Wanneer de ondersteuningsvraag complexer is, kan externe expertise worden ingeschakeld. Hierbij kan gedacht worden aan samenwerking met gedragsspecialisten, jeugd- e</w:t>
      </w:r>
      <w:r>
        <w:t>n gezinsprofessionals of andere betrokken hulpverleningsinstanties. Door deze samenwerking tussen school, ouders en externe partners zorgen we ervoor dat leerlingen met extra ondersteuningsbehoeften op het gebied van gedrag en sociaal-emotionele ontwikkeling passende begeleiding krijgen.</w:t>
      </w:r>
    </w:p>
    <w:p w14:paraId="6F3D0604" w14:textId="77777777" w:rsidR="007D6B56" w:rsidRDefault="00274786">
      <w:pPr>
        <w:spacing w:line="280" w:lineRule="exact"/>
        <w:rPr>
          <w:lang w:val="en-US"/>
        </w:rPr>
      </w:pPr>
      <w:r>
        <w:rPr>
          <w:lang w:val="en-US"/>
        </w:rPr>
        <w:t xml:space="preserve"> </w:t>
      </w:r>
    </w:p>
    <w:p w14:paraId="131CB4DA" w14:textId="77777777" w:rsidR="007D6B56" w:rsidRDefault="007D6B56">
      <w:pPr>
        <w:spacing w:line="280" w:lineRule="exact"/>
      </w:pPr>
    </w:p>
    <w:p w14:paraId="4F52CA2A" w14:textId="77777777" w:rsidR="007D6B56" w:rsidRDefault="00274786">
      <w:pPr>
        <w:pStyle w:val="Kop2"/>
        <w:keepNext/>
        <w:spacing w:line="280" w:lineRule="exact"/>
        <w:rPr>
          <w:lang w:val="en-US"/>
        </w:rPr>
      </w:pPr>
      <w:bookmarkStart w:id="98" w:name="_Toc427758773"/>
      <w:r>
        <w:lastRenderedPageBreak/>
        <w:t>Taak- en werkhouding</w:t>
      </w:r>
      <w:bookmarkEnd w:id="98"/>
    </w:p>
    <w:p w14:paraId="36228539" w14:textId="77777777" w:rsidR="007D6B56" w:rsidRDefault="007D6B56">
      <w:pPr>
        <w:keepNext/>
        <w:spacing w:line="280" w:lineRule="exact"/>
        <w:rPr>
          <w:lang w:val="en-US"/>
        </w:rPr>
      </w:pPr>
    </w:p>
    <w:p w14:paraId="655DBEFC" w14:textId="77777777" w:rsidR="007D6B56" w:rsidRDefault="00274786">
      <w:pPr>
        <w:pStyle w:val="Kop3"/>
        <w:keepNext/>
        <w:spacing w:line="280" w:lineRule="exact"/>
        <w:rPr>
          <w:lang w:val="en-US"/>
        </w:rPr>
      </w:pPr>
      <w:bookmarkStart w:id="99" w:name="_Toc989334083"/>
      <w:r>
        <w:t>Vanaf welk niveau biedt onze school binnen de basisondersteuning aanbod op het gebied van taak- en werkhouding?</w:t>
      </w:r>
      <w:bookmarkEnd w:id="99"/>
    </w:p>
    <w:p w14:paraId="5874BD3C" w14:textId="77777777" w:rsidR="007D6B56" w:rsidRDefault="00274786">
      <w:pPr>
        <w:spacing w:line="280" w:lineRule="exact"/>
        <w:rPr>
          <w:lang w:val="en-US"/>
        </w:rPr>
      </w:pPr>
      <w:r>
        <w:t>Groepsaanbod binnen de klas</w:t>
      </w:r>
    </w:p>
    <w:p w14:paraId="118C9206" w14:textId="77777777" w:rsidR="007D6B56" w:rsidRDefault="00274786">
      <w:pPr>
        <w:spacing w:line="280" w:lineRule="exact"/>
        <w:rPr>
          <w:lang w:val="en-US"/>
        </w:rPr>
      </w:pPr>
      <w:r>
        <w:rPr>
          <w:lang w:val="en-US"/>
        </w:rPr>
        <w:t xml:space="preserve"> </w:t>
      </w:r>
    </w:p>
    <w:p w14:paraId="58CAA0E2" w14:textId="77777777" w:rsidR="007D6B56" w:rsidRDefault="00274786">
      <w:pPr>
        <w:pStyle w:val="Kop3"/>
        <w:keepNext/>
        <w:spacing w:line="280" w:lineRule="exact"/>
        <w:rPr>
          <w:lang w:val="en-US"/>
        </w:rPr>
      </w:pPr>
      <w:bookmarkStart w:id="100" w:name="_Toc122469394"/>
      <w:r>
        <w:t>Hoe geeft onze school binnen de basisondersteuning vorm aan het aanbod op het gebied van taak- en werkhouding?</w:t>
      </w:r>
      <w:bookmarkEnd w:id="100"/>
    </w:p>
    <w:p w14:paraId="708ADA7C" w14:textId="77777777" w:rsidR="007D6B56" w:rsidRDefault="00274786">
      <w:pPr>
        <w:spacing w:line="280" w:lineRule="exact"/>
        <w:rPr>
          <w:lang w:val="en-US"/>
        </w:rPr>
      </w:pPr>
      <w:r>
        <w:t>Binnen de basisondersteuning besteden wij structureel aandacht aan het ontwikkelen van een goede taak- en werkhouding bij leerlingen. In alle groepen werken leerkrachten aan vaardigheden zoals plannen, zelfstandig werken, doorzettingsvermogen, concentratie en het nemen van verantwoordelijkheid voor het eigen werk. Leerkrachten bieden hierbij duidelijke structuur, stellen heldere verwachtingen en begeleiden leerlingen stap voor stap in het ontwikkelen van deze vaardigheden. Door middel van instructie, begele</w:t>
      </w:r>
      <w:r>
        <w:t xml:space="preserve">ide </w:t>
      </w:r>
      <w:proofErr w:type="spellStart"/>
      <w:r>
        <w:t>inoefening</w:t>
      </w:r>
      <w:proofErr w:type="spellEnd"/>
      <w:r>
        <w:t xml:space="preserve"> en feedback leren leerlingen hoe zij hun werk kunnen organiseren en hoe zij effectief kunnen werken. Daarnaast stimuleren we leerlingen om eigen verantwoordelijkheid te nemen voor hun leerproces, bijvoorbeeld door het stellen van doelen en het reflecteren op hun eigen werk. De ontwikkeling van de taak- en werkhouding wordt gevolgd door observaties van de leerkracht en besproken met de leerling en ouders tijdens gesprekken. Wanneer leerlingen extra ondersteuning nodig hebben op dit gebied, wor</w:t>
      </w:r>
      <w:r>
        <w:t>dt binnen de groep gerichte begeleiding geboden, bijvoorbeeld door extra structuur, duidelijke afspraken of aanvullende begeleiding bij het uitvoeren van taken. Op deze manier helpen wij leerlingen om stap voor stap een zelfstandige en effectieve werkhouding te ontwikkelen.</w:t>
      </w:r>
    </w:p>
    <w:p w14:paraId="19ECC5D4" w14:textId="77777777" w:rsidR="007D6B56" w:rsidRDefault="00274786">
      <w:pPr>
        <w:spacing w:line="280" w:lineRule="exact"/>
        <w:rPr>
          <w:lang w:val="en-US"/>
        </w:rPr>
      </w:pPr>
      <w:r>
        <w:rPr>
          <w:lang w:val="en-US"/>
        </w:rPr>
        <w:t xml:space="preserve"> </w:t>
      </w:r>
    </w:p>
    <w:p w14:paraId="2B6E1661" w14:textId="77777777" w:rsidR="007D6B56" w:rsidRDefault="00274786">
      <w:pPr>
        <w:pStyle w:val="Kop3"/>
        <w:keepNext/>
        <w:spacing w:line="280" w:lineRule="exact"/>
        <w:rPr>
          <w:lang w:val="en-US"/>
        </w:rPr>
      </w:pPr>
      <w:bookmarkStart w:id="101" w:name="_Toc305503637"/>
      <w:r>
        <w:t>Vanaf welk niveau biedt onze school binnen de extra ondersteuning aanbod op het gebied van taak- en werkhouding?</w:t>
      </w:r>
      <w:bookmarkEnd w:id="101"/>
    </w:p>
    <w:p w14:paraId="395D6234" w14:textId="77777777" w:rsidR="007D6B56" w:rsidRDefault="00274786">
      <w:pPr>
        <w:spacing w:line="280" w:lineRule="exact"/>
        <w:rPr>
          <w:lang w:val="en-US"/>
        </w:rPr>
      </w:pPr>
      <w:r>
        <w:t>Groepsaanbod binnen de klas</w:t>
      </w:r>
    </w:p>
    <w:p w14:paraId="4E8D2BFF" w14:textId="77777777" w:rsidR="007D6B56" w:rsidRDefault="00274786">
      <w:pPr>
        <w:spacing w:line="280" w:lineRule="exact"/>
        <w:rPr>
          <w:lang w:val="en-US"/>
        </w:rPr>
      </w:pPr>
      <w:r>
        <w:rPr>
          <w:lang w:val="en-US"/>
        </w:rPr>
        <w:t xml:space="preserve"> </w:t>
      </w:r>
    </w:p>
    <w:p w14:paraId="18DDBDF1" w14:textId="77777777" w:rsidR="007D6B56" w:rsidRDefault="00274786">
      <w:pPr>
        <w:pStyle w:val="Kop3"/>
        <w:keepNext/>
        <w:spacing w:line="280" w:lineRule="exact"/>
        <w:rPr>
          <w:lang w:val="en-US"/>
        </w:rPr>
      </w:pPr>
      <w:bookmarkStart w:id="102" w:name="_Toc1797785059"/>
      <w:r>
        <w:t>Hoe geeft onze school binnen de extra ondersteuning vorm aan het aanbod op het gebied van taak- en werkhouding?</w:t>
      </w:r>
      <w:bookmarkEnd w:id="102"/>
    </w:p>
    <w:p w14:paraId="0DCC7409" w14:textId="77777777" w:rsidR="007D6B56" w:rsidRDefault="00274786">
      <w:pPr>
        <w:spacing w:line="280" w:lineRule="exact"/>
        <w:rPr>
          <w:lang w:val="en-US"/>
        </w:rPr>
      </w:pPr>
      <w:r>
        <w:t>Wanneer de basisondersteuning onvoldoende aansluit bij de behoeften van een leerling op het gebied van taak- en werkhouding, biedt onze school extra ondersteuning. Deze ondersteuning wordt afgestemd op de specifieke onderwijsbehoeften van de leerling en vindt plaats in overleg met de leerkracht, intern begeleider en ouders. Voor leerlingen die extra begeleiding nodig hebben, kan een gerichte aanpak worden opgesteld met duidelijke doelen en afspraken. Hierbij wordt gewerkt aan vaardigheden zoals plannen, con</w:t>
      </w:r>
      <w:r>
        <w:t>centreren, zelfstandig werken en het afronden van taken. De begeleiding kan bestaan uit extra instructie, het aanbieden van meer structuur en het stap voor stap begeleiden van de leerling bij het uitvoeren van opdrachten. Waar nodig worden ondersteunende hulpmiddelen ingezet, zoals een aangepaste planning, visuele ondersteuning of extra begeleidingsmomenten. In sommige gevallen kunnen de doelen en afspraken worden vastgelegd in een handelingsplan of Ontwikkelingsperspectiefplan (OPP). De voortgang van de le</w:t>
      </w:r>
      <w:r>
        <w:t>erling wordt regelmatig geëvalueerd en besproken met alle betrokkenen. Wanneer de ondersteuningsvraag complexer is, kan externe expertise worden ingeschakeld voor advies of begeleiding. Op deze manier zorgen we ervoor dat leerlingen passende ondersteuning krijgen bij het ontwikkelen van een effectieve taak- en werkhouding</w:t>
      </w:r>
    </w:p>
    <w:p w14:paraId="778C3A8F" w14:textId="77777777" w:rsidR="007D6B56" w:rsidRDefault="00274786">
      <w:pPr>
        <w:spacing w:line="280" w:lineRule="exact"/>
        <w:rPr>
          <w:lang w:val="en-US"/>
        </w:rPr>
      </w:pPr>
      <w:r>
        <w:rPr>
          <w:lang w:val="en-US"/>
        </w:rPr>
        <w:t xml:space="preserve"> </w:t>
      </w:r>
    </w:p>
    <w:p w14:paraId="59AF701E" w14:textId="77777777" w:rsidR="007D6B56" w:rsidRDefault="00274786">
      <w:pPr>
        <w:pStyle w:val="Kop3"/>
        <w:keepNext/>
        <w:spacing w:line="280" w:lineRule="exact"/>
        <w:rPr>
          <w:lang w:val="en-US"/>
        </w:rPr>
      </w:pPr>
      <w:bookmarkStart w:id="103" w:name="_Toc1642510686"/>
      <w:r>
        <w:t>Vanaf welk niveau is er expertise aanwezig binnen de basisondersteuning op het gebied van taak- en werkhouding?</w:t>
      </w:r>
      <w:bookmarkEnd w:id="103"/>
    </w:p>
    <w:p w14:paraId="3A6D0597" w14:textId="77777777" w:rsidR="007D6B56" w:rsidRDefault="00274786">
      <w:pPr>
        <w:spacing w:line="280" w:lineRule="exact"/>
        <w:rPr>
          <w:lang w:val="en-US"/>
        </w:rPr>
      </w:pPr>
      <w:r>
        <w:t>In de school met (taak)uren</w:t>
      </w:r>
    </w:p>
    <w:p w14:paraId="037C51C5" w14:textId="77777777" w:rsidR="007D6B56" w:rsidRDefault="00274786">
      <w:pPr>
        <w:spacing w:line="280" w:lineRule="exact"/>
        <w:rPr>
          <w:lang w:val="en-US"/>
        </w:rPr>
      </w:pPr>
      <w:r>
        <w:rPr>
          <w:lang w:val="en-US"/>
        </w:rPr>
        <w:t xml:space="preserve"> </w:t>
      </w:r>
    </w:p>
    <w:p w14:paraId="535992DC" w14:textId="77777777" w:rsidR="007D6B56" w:rsidRDefault="00274786">
      <w:pPr>
        <w:pStyle w:val="Kop3"/>
        <w:keepNext/>
        <w:spacing w:line="280" w:lineRule="exact"/>
        <w:rPr>
          <w:lang w:val="en-US"/>
        </w:rPr>
      </w:pPr>
      <w:bookmarkStart w:id="104" w:name="_Toc1406231216"/>
      <w:r>
        <w:lastRenderedPageBreak/>
        <w:t>Hoe geeft onze school binnen de basisondersteuning vorm aan de expertise op het gebied van taak- en werkhouding?</w:t>
      </w:r>
      <w:bookmarkEnd w:id="104"/>
    </w:p>
    <w:p w14:paraId="2E63E6C7" w14:textId="77777777" w:rsidR="007D6B56" w:rsidRDefault="00274786">
      <w:pPr>
        <w:spacing w:line="280" w:lineRule="exact"/>
        <w:rPr>
          <w:lang w:val="en-US"/>
        </w:rPr>
      </w:pPr>
      <w:r>
        <w:t>Binnen de basisondersteuning beschikt onze school over kennis en vaardigheden om leerlingen te begeleiden in het ontwikkelen van een goede taak- en werkhouding. Leerkrachten besteden in hun dagelijks onderwijs aandacht aan vaardigheden zoals plannen, zelfstandig werken, concentreren, doorzettingsvermogen en het nemen van verantwoordelijkheid voor het eigen werk. Leerkrachten bieden duidelijke structuur, stellen heldere verwachtingen en begeleiden leerlingen stap voor stap bij het ontwikkelen van deze vaardi</w:t>
      </w:r>
      <w:r>
        <w:t>gheden. Door observaties en gesprekken met leerlingen volgen zij de ontwikkeling van de taak- en werkhouding en sturen zij waar nodig bij. Wanneer er signalen zijn dat een leerling extra ondersteuning nodig heeft, wordt dit besproken met de intern begeleider. Samen wordt gekeken welke aanpassingen in de begeleiding of organisatie van het werk passend zijn. Binnen het team wordt expertise gedeeld over het stimuleren van zelfstandigheid en effectieve werkstrategieën bij leerlingen. Waar nodig kan gebruik word</w:t>
      </w:r>
      <w:r>
        <w:t>en gemaakt van externe expertise voor advies of ondersteuning. Op deze manier zorgen we ervoor dat leerlingen tijdig worden begeleid in het ontwikkelen van een passende taak- en werkhouding.</w:t>
      </w:r>
    </w:p>
    <w:p w14:paraId="49992680" w14:textId="77777777" w:rsidR="007D6B56" w:rsidRDefault="00274786">
      <w:pPr>
        <w:spacing w:line="280" w:lineRule="exact"/>
        <w:rPr>
          <w:lang w:val="en-US"/>
        </w:rPr>
      </w:pPr>
      <w:r>
        <w:rPr>
          <w:lang w:val="en-US"/>
        </w:rPr>
        <w:t xml:space="preserve"> </w:t>
      </w:r>
    </w:p>
    <w:p w14:paraId="1366DDE9" w14:textId="77777777" w:rsidR="007D6B56" w:rsidRDefault="00274786">
      <w:pPr>
        <w:pStyle w:val="Kop3"/>
        <w:keepNext/>
        <w:spacing w:line="280" w:lineRule="exact"/>
        <w:rPr>
          <w:lang w:val="en-US"/>
        </w:rPr>
      </w:pPr>
      <w:bookmarkStart w:id="105" w:name="_Toc1341031129"/>
      <w:r>
        <w:t>Vanaf welk niveau is er expertise aanwezig binnen de extra ondersteuning op het gebied van taak- en werkhouding?</w:t>
      </w:r>
      <w:bookmarkEnd w:id="105"/>
    </w:p>
    <w:p w14:paraId="6C5BEC37" w14:textId="77777777" w:rsidR="007D6B56" w:rsidRDefault="00274786">
      <w:pPr>
        <w:spacing w:line="280" w:lineRule="exact"/>
        <w:rPr>
          <w:lang w:val="en-US"/>
        </w:rPr>
      </w:pPr>
      <w:r>
        <w:t>In de school met (taak)uren</w:t>
      </w:r>
    </w:p>
    <w:p w14:paraId="1D81D924" w14:textId="77777777" w:rsidR="007D6B56" w:rsidRDefault="00274786">
      <w:pPr>
        <w:spacing w:line="280" w:lineRule="exact"/>
        <w:rPr>
          <w:lang w:val="en-US"/>
        </w:rPr>
      </w:pPr>
      <w:r>
        <w:rPr>
          <w:lang w:val="en-US"/>
        </w:rPr>
        <w:t xml:space="preserve"> </w:t>
      </w:r>
    </w:p>
    <w:p w14:paraId="197407EE" w14:textId="77777777" w:rsidR="007D6B56" w:rsidRDefault="00274786">
      <w:pPr>
        <w:pStyle w:val="Kop3"/>
        <w:keepNext/>
        <w:spacing w:line="280" w:lineRule="exact"/>
        <w:rPr>
          <w:lang w:val="en-US"/>
        </w:rPr>
      </w:pPr>
      <w:bookmarkStart w:id="106" w:name="_Toc2012332288"/>
      <w:r>
        <w:t>Hoe geeft onze school binnen de extra ondersteuning vorm aan de expertise op het gebied van taak- en werkhouding?</w:t>
      </w:r>
      <w:bookmarkEnd w:id="106"/>
    </w:p>
    <w:p w14:paraId="136104BD" w14:textId="77777777" w:rsidR="007D6B56" w:rsidRDefault="00274786">
      <w:pPr>
        <w:spacing w:line="280" w:lineRule="exact"/>
        <w:rPr>
          <w:lang w:val="en-US"/>
        </w:rPr>
      </w:pPr>
      <w:r>
        <w:t>Binnen de extra ondersteuning maakt onze school gebruik van zowel interne als externe expertise om leerlingen die moeite hebben met hun taak- en werkhouding passend te begeleiden. Wanneer blijkt dat de basisondersteuning onvoldoende aansluit bij de onderwijsbehoeften van een leerling, wordt in overleg met de leerkracht, intern begeleider en ouders gekeken welke aanvullende ondersteuning nodig is. De intern begeleider ondersteunt leerkrachten bij het analyseren van de ondersteuningsvraag en bij het opstellen</w:t>
      </w:r>
      <w:r>
        <w:t xml:space="preserve"> van een passende aanpak. Hierbij wordt gekeken naar factoren zoals concentratie, planning, motivatie en zelfstandigheid. Op basis hiervan kunnen gerichte interventies en begeleidingsstrategieën worden ingezet. Wanneer nodig worden doelen en afspraken vastgelegd in een handelingsplan of Ontwikkelingsperspectiefplan (OPP). De voortgang van de leerling wordt regelmatig geëvalueerd en waar nodig wordt de begeleiding aangepast. Bij complexere ondersteuningsvragen kan externe expertise worden ingeschakeld voor c</w:t>
      </w:r>
      <w:r>
        <w:t>onsultatie of advies. Door deze samenwerking zorgen we ervoor dat leerlingen met extra ondersteuningsbehoeften op het gebied van taak- en werkhouding passende begeleiding krijgen en dat de expertise binnen het team verder wordt versterkt.</w:t>
      </w:r>
    </w:p>
    <w:p w14:paraId="0BFF80E2" w14:textId="77777777" w:rsidR="007D6B56" w:rsidRDefault="00274786">
      <w:pPr>
        <w:spacing w:line="280" w:lineRule="exact"/>
        <w:rPr>
          <w:lang w:val="en-US"/>
        </w:rPr>
      </w:pPr>
      <w:r>
        <w:rPr>
          <w:lang w:val="en-US"/>
        </w:rPr>
        <w:t xml:space="preserve"> </w:t>
      </w:r>
    </w:p>
    <w:p w14:paraId="640016BF" w14:textId="77777777" w:rsidR="007D6B56" w:rsidRDefault="007D6B56">
      <w:pPr>
        <w:spacing w:line="280" w:lineRule="exact"/>
      </w:pPr>
    </w:p>
    <w:p w14:paraId="72758383" w14:textId="77777777" w:rsidR="007D6B56" w:rsidRDefault="00274786">
      <w:pPr>
        <w:pStyle w:val="Kop2"/>
        <w:keepNext/>
        <w:spacing w:line="280" w:lineRule="exact"/>
        <w:rPr>
          <w:lang w:val="en-US"/>
        </w:rPr>
      </w:pPr>
      <w:bookmarkStart w:id="107" w:name="_Toc354393868"/>
      <w:r>
        <w:t>Overig</w:t>
      </w:r>
      <w:bookmarkEnd w:id="107"/>
    </w:p>
    <w:p w14:paraId="21432889" w14:textId="77777777" w:rsidR="007D6B56" w:rsidRDefault="007D6B56">
      <w:pPr>
        <w:keepNext/>
        <w:spacing w:line="280" w:lineRule="exact"/>
        <w:rPr>
          <w:lang w:val="en-US"/>
        </w:rPr>
      </w:pPr>
    </w:p>
    <w:p w14:paraId="2876D1A2" w14:textId="77777777" w:rsidR="007D6B56" w:rsidRDefault="00274786">
      <w:pPr>
        <w:pStyle w:val="Kop3"/>
        <w:keepNext/>
        <w:spacing w:line="280" w:lineRule="exact"/>
        <w:rPr>
          <w:lang w:val="en-US"/>
        </w:rPr>
      </w:pPr>
      <w:bookmarkStart w:id="108" w:name="_Toc48397680"/>
      <w:r>
        <w:t>Welke van de volgende protocollen gebruiken we in onze school?</w:t>
      </w:r>
      <w:bookmarkEnd w:id="108"/>
    </w:p>
    <w:p w14:paraId="715500BA" w14:textId="77777777" w:rsidR="007D6B56" w:rsidRDefault="007D6B56">
      <w:pPr>
        <w:spacing w:line="280" w:lineRule="exact"/>
        <w:rPr>
          <w:sz w:val="8"/>
          <w:szCs w:val="8"/>
          <w:lang w:val="en-US"/>
        </w:rPr>
      </w:pPr>
    </w:p>
    <w:p w14:paraId="6509C758" w14:textId="77777777" w:rsidR="007D6B56" w:rsidRDefault="00274786">
      <w:pPr>
        <w:pStyle w:val="Kop4"/>
        <w:keepLines/>
        <w:spacing w:before="0" w:after="0" w:line="280" w:lineRule="exact"/>
        <w:rPr>
          <w:rStyle w:val="Kop4Char"/>
          <w:lang w:val="en-US"/>
        </w:rPr>
      </w:pPr>
      <w:proofErr w:type="spellStart"/>
      <w:r>
        <w:rPr>
          <w:rStyle w:val="Kop4Char"/>
          <w:lang w:val="en-US"/>
        </w:rPr>
        <w:t>Actief</w:t>
      </w:r>
      <w:proofErr w:type="spellEnd"/>
      <w:r>
        <w:rPr>
          <w:rStyle w:val="Kop4Char"/>
          <w:lang w:val="en-US"/>
        </w:rPr>
        <w:t xml:space="preserve"> </w:t>
      </w:r>
      <w:proofErr w:type="spellStart"/>
      <w:r>
        <w:rPr>
          <w:rStyle w:val="Kop4Char"/>
          <w:lang w:val="en-US"/>
        </w:rPr>
        <w:t>toegepast</w:t>
      </w:r>
      <w:proofErr w:type="spellEnd"/>
      <w:r>
        <w:rPr>
          <w:rStyle w:val="Kop4Char"/>
          <w:lang w:val="en-US"/>
        </w:rPr>
        <w:t xml:space="preserve"> (</w:t>
      </w:r>
      <w:proofErr w:type="spellStart"/>
      <w:r>
        <w:rPr>
          <w:rStyle w:val="Kop4Char"/>
          <w:lang w:val="en-US"/>
        </w:rPr>
        <w:t>indien</w:t>
      </w:r>
      <w:proofErr w:type="spellEnd"/>
      <w:r>
        <w:rPr>
          <w:rStyle w:val="Kop4Char"/>
          <w:lang w:val="en-US"/>
        </w:rPr>
        <w:t xml:space="preserve"> </w:t>
      </w:r>
      <w:proofErr w:type="spellStart"/>
      <w:r>
        <w:rPr>
          <w:rStyle w:val="Kop4Char"/>
          <w:lang w:val="en-US"/>
        </w:rPr>
        <w:t>nodig</w:t>
      </w:r>
      <w:proofErr w:type="spellEnd"/>
      <w:r>
        <w:rPr>
          <w:rStyle w:val="Kop4Char"/>
          <w:lang w:val="en-US"/>
        </w:rPr>
        <w:t>)</w:t>
      </w:r>
    </w:p>
    <w:p w14:paraId="43316AD6" w14:textId="77777777" w:rsidR="007D6B56" w:rsidRDefault="00274786">
      <w:pPr>
        <w:pStyle w:val="Lijstalinea"/>
        <w:keepLines/>
        <w:numPr>
          <w:ilvl w:val="0"/>
          <w:numId w:val="13"/>
        </w:numPr>
        <w:spacing w:line="280" w:lineRule="exact"/>
        <w:ind w:left="357" w:hanging="357"/>
        <w:rPr>
          <w:lang w:val="en-US"/>
        </w:rPr>
      </w:pPr>
      <w:r>
        <w:t>Protocol Medisch handelen</w:t>
      </w:r>
    </w:p>
    <w:p w14:paraId="59DC74D9" w14:textId="77777777" w:rsidR="007D6B56" w:rsidRDefault="00274786">
      <w:pPr>
        <w:pStyle w:val="Lijstalinea"/>
        <w:keepLines/>
        <w:numPr>
          <w:ilvl w:val="0"/>
          <w:numId w:val="13"/>
        </w:numPr>
        <w:spacing w:line="280" w:lineRule="exact"/>
        <w:ind w:left="357" w:hanging="357"/>
        <w:rPr>
          <w:lang w:val="en-US"/>
        </w:rPr>
      </w:pPr>
      <w:r>
        <w:t>Protocol Rouw en overlijden</w:t>
      </w:r>
    </w:p>
    <w:p w14:paraId="797B9241" w14:textId="77777777" w:rsidR="007D6B56" w:rsidRDefault="00274786">
      <w:pPr>
        <w:pStyle w:val="Lijstalinea"/>
        <w:keepLines/>
        <w:numPr>
          <w:ilvl w:val="0"/>
          <w:numId w:val="13"/>
        </w:numPr>
        <w:spacing w:line="280" w:lineRule="exact"/>
        <w:ind w:left="357" w:hanging="357"/>
        <w:rPr>
          <w:lang w:val="en-US"/>
        </w:rPr>
      </w:pPr>
      <w:r>
        <w:t>Protocol Anti-pesten</w:t>
      </w:r>
    </w:p>
    <w:p w14:paraId="14A6B742" w14:textId="77777777" w:rsidR="007D6B56" w:rsidRDefault="00274786">
      <w:pPr>
        <w:pStyle w:val="Lijstalinea"/>
        <w:keepLines/>
        <w:numPr>
          <w:ilvl w:val="0"/>
          <w:numId w:val="13"/>
        </w:numPr>
        <w:spacing w:line="280" w:lineRule="exact"/>
        <w:ind w:left="357" w:hanging="357"/>
        <w:rPr>
          <w:lang w:val="en-US"/>
        </w:rPr>
      </w:pPr>
      <w:r>
        <w:t>Protocol Dyslexie</w:t>
      </w:r>
    </w:p>
    <w:p w14:paraId="5AD12B54" w14:textId="77777777" w:rsidR="007D6B56" w:rsidRDefault="00274786">
      <w:pPr>
        <w:pStyle w:val="Lijstalinea"/>
        <w:keepLines/>
        <w:numPr>
          <w:ilvl w:val="0"/>
          <w:numId w:val="13"/>
        </w:numPr>
        <w:spacing w:line="280" w:lineRule="exact"/>
        <w:ind w:left="357" w:hanging="357"/>
        <w:rPr>
          <w:lang w:val="en-US"/>
        </w:rPr>
      </w:pPr>
      <w:r>
        <w:lastRenderedPageBreak/>
        <w:t>Protocol Meldcode huiselijk geweld en kindermishandeling</w:t>
      </w:r>
    </w:p>
    <w:p w14:paraId="257812E1" w14:textId="77777777" w:rsidR="007D6B56" w:rsidRDefault="00274786">
      <w:pPr>
        <w:pStyle w:val="Lijstalinea"/>
        <w:keepLines/>
        <w:numPr>
          <w:ilvl w:val="0"/>
          <w:numId w:val="13"/>
        </w:numPr>
        <w:spacing w:line="280" w:lineRule="exact"/>
        <w:ind w:left="357" w:hanging="357"/>
        <w:rPr>
          <w:lang w:val="en-US"/>
        </w:rPr>
      </w:pPr>
      <w:r>
        <w:t>Protocol Dyscalculie</w:t>
      </w:r>
    </w:p>
    <w:p w14:paraId="0A7901A8" w14:textId="77777777" w:rsidR="007D6B56" w:rsidRDefault="00274786">
      <w:pPr>
        <w:pStyle w:val="Lijstalinea"/>
        <w:keepLines/>
        <w:numPr>
          <w:ilvl w:val="0"/>
          <w:numId w:val="13"/>
        </w:numPr>
        <w:spacing w:line="280" w:lineRule="exact"/>
        <w:ind w:left="357" w:hanging="357"/>
        <w:rPr>
          <w:lang w:val="en-US"/>
        </w:rPr>
      </w:pPr>
      <w:r>
        <w:t>Protocol Schorsen en verwijderen</w:t>
      </w:r>
    </w:p>
    <w:p w14:paraId="5F413B2F" w14:textId="77777777" w:rsidR="007D6B56" w:rsidRDefault="007D6B56">
      <w:pPr>
        <w:keepLines/>
        <w:spacing w:line="280" w:lineRule="exact"/>
        <w:rPr>
          <w:sz w:val="8"/>
          <w:szCs w:val="8"/>
          <w:lang w:val="en-US"/>
        </w:rPr>
      </w:pPr>
    </w:p>
    <w:p w14:paraId="648859E8" w14:textId="77777777" w:rsidR="007D6B56" w:rsidRDefault="00274786">
      <w:pPr>
        <w:pStyle w:val="Kop4"/>
        <w:keepLines/>
        <w:spacing w:before="0" w:after="0" w:line="280" w:lineRule="exact"/>
        <w:rPr>
          <w:rStyle w:val="Kop4Char"/>
          <w:lang w:val="en-US"/>
        </w:rPr>
      </w:pPr>
      <w:proofErr w:type="spellStart"/>
      <w:r>
        <w:rPr>
          <w:rStyle w:val="Kop4Char"/>
          <w:lang w:val="en-US"/>
        </w:rPr>
        <w:t>Aanwezig</w:t>
      </w:r>
      <w:proofErr w:type="spellEnd"/>
    </w:p>
    <w:p w14:paraId="5DEDFF55" w14:textId="77777777" w:rsidR="007D6B56" w:rsidRDefault="00274786">
      <w:pPr>
        <w:pStyle w:val="Lijstalinea"/>
        <w:keepLines/>
        <w:numPr>
          <w:ilvl w:val="0"/>
          <w:numId w:val="13"/>
        </w:numPr>
        <w:spacing w:line="280" w:lineRule="exact"/>
        <w:ind w:left="357" w:hanging="357"/>
        <w:rPr>
          <w:lang w:val="en-US"/>
        </w:rPr>
      </w:pPr>
      <w:r>
        <w:t>Protocol Gedrag/sociale veiligheid</w:t>
      </w:r>
    </w:p>
    <w:p w14:paraId="0E6948DB" w14:textId="77777777" w:rsidR="007D6B56" w:rsidRDefault="007D6B56">
      <w:pPr>
        <w:keepLines/>
        <w:spacing w:line="280" w:lineRule="exact"/>
        <w:rPr>
          <w:sz w:val="8"/>
          <w:szCs w:val="8"/>
          <w:lang w:val="en-US"/>
        </w:rPr>
      </w:pPr>
    </w:p>
    <w:p w14:paraId="781CBF63" w14:textId="77777777" w:rsidR="007D6B56" w:rsidRDefault="00274786">
      <w:pPr>
        <w:pStyle w:val="Kop4"/>
        <w:keepLines/>
        <w:spacing w:before="0" w:after="0" w:line="280" w:lineRule="exact"/>
        <w:rPr>
          <w:rStyle w:val="Kop4Char"/>
          <w:lang w:val="en-US"/>
        </w:rPr>
      </w:pPr>
      <w:r>
        <w:rPr>
          <w:rStyle w:val="Kop4Char"/>
          <w:lang w:val="en-US"/>
        </w:rPr>
        <w:t xml:space="preserve">In </w:t>
      </w:r>
      <w:proofErr w:type="spellStart"/>
      <w:r>
        <w:rPr>
          <w:rStyle w:val="Kop4Char"/>
          <w:lang w:val="en-US"/>
        </w:rPr>
        <w:t>ontwikkeling</w:t>
      </w:r>
      <w:proofErr w:type="spellEnd"/>
    </w:p>
    <w:p w14:paraId="01E74443" w14:textId="77777777" w:rsidR="007D6B56" w:rsidRDefault="00274786">
      <w:pPr>
        <w:pStyle w:val="Lijstalinea"/>
        <w:keepLines/>
        <w:numPr>
          <w:ilvl w:val="0"/>
          <w:numId w:val="13"/>
        </w:numPr>
        <w:spacing w:line="280" w:lineRule="exact"/>
        <w:ind w:left="357" w:hanging="357"/>
        <w:rPr>
          <w:lang w:val="en-US"/>
        </w:rPr>
      </w:pPr>
      <w:r>
        <w:t>Protocol Schoolaanwezigheid</w:t>
      </w:r>
    </w:p>
    <w:p w14:paraId="2032653B" w14:textId="77777777" w:rsidR="007D6B56" w:rsidRDefault="007D6B56">
      <w:pPr>
        <w:keepLines/>
        <w:spacing w:line="280" w:lineRule="exact"/>
        <w:rPr>
          <w:sz w:val="8"/>
          <w:szCs w:val="8"/>
          <w:lang w:val="en-US"/>
        </w:rPr>
      </w:pPr>
    </w:p>
    <w:p w14:paraId="48624654" w14:textId="77777777" w:rsidR="007D6B56" w:rsidRDefault="00274786">
      <w:pPr>
        <w:spacing w:line="280" w:lineRule="exact"/>
        <w:rPr>
          <w:lang w:val="en-US"/>
        </w:rPr>
      </w:pPr>
      <w:r>
        <w:rPr>
          <w:lang w:val="en-US"/>
        </w:rPr>
        <w:t xml:space="preserve"> </w:t>
      </w:r>
    </w:p>
    <w:p w14:paraId="7D30D057" w14:textId="77777777" w:rsidR="007D6B56" w:rsidRDefault="00274786">
      <w:pPr>
        <w:pStyle w:val="Kop3"/>
        <w:keepNext/>
        <w:spacing w:line="280" w:lineRule="exact"/>
        <w:rPr>
          <w:lang w:val="en-US"/>
        </w:rPr>
      </w:pPr>
      <w:bookmarkStart w:id="109" w:name="_Toc1067441801"/>
      <w:r>
        <w:t>Welke van de volgende fysieke ruimtes zijn er toegankelijk in ons eigen schoolgebouw?</w:t>
      </w:r>
      <w:bookmarkEnd w:id="109"/>
    </w:p>
    <w:p w14:paraId="54B592EA" w14:textId="77777777" w:rsidR="007D6B56" w:rsidRDefault="007D6B56">
      <w:pPr>
        <w:spacing w:line="280" w:lineRule="exact"/>
        <w:rPr>
          <w:sz w:val="8"/>
          <w:szCs w:val="8"/>
          <w:lang w:val="en-US"/>
        </w:rPr>
      </w:pPr>
    </w:p>
    <w:p w14:paraId="54D1F7D8" w14:textId="77777777" w:rsidR="007D6B56" w:rsidRDefault="00274786">
      <w:pPr>
        <w:pStyle w:val="Kop4"/>
        <w:keepLines/>
        <w:spacing w:before="0" w:after="0" w:line="280" w:lineRule="exact"/>
        <w:rPr>
          <w:rStyle w:val="Kop4Char"/>
          <w:lang w:val="en-US"/>
        </w:rPr>
      </w:pPr>
      <w:r>
        <w:rPr>
          <w:rStyle w:val="Kop4Char"/>
          <w:lang w:val="en-US"/>
        </w:rPr>
        <w:t xml:space="preserve">Ja, </w:t>
      </w:r>
      <w:proofErr w:type="spellStart"/>
      <w:r>
        <w:rPr>
          <w:rStyle w:val="Kop4Char"/>
          <w:lang w:val="en-US"/>
        </w:rPr>
        <w:t>voor</w:t>
      </w:r>
      <w:proofErr w:type="spellEnd"/>
      <w:r>
        <w:rPr>
          <w:rStyle w:val="Kop4Char"/>
          <w:lang w:val="en-US"/>
        </w:rPr>
        <w:t xml:space="preserve"> </w:t>
      </w:r>
      <w:proofErr w:type="spellStart"/>
      <w:r>
        <w:rPr>
          <w:rStyle w:val="Kop4Char"/>
          <w:lang w:val="en-US"/>
        </w:rPr>
        <w:t>iedereen</w:t>
      </w:r>
      <w:proofErr w:type="spellEnd"/>
      <w:r>
        <w:rPr>
          <w:rStyle w:val="Kop4Char"/>
          <w:lang w:val="en-US"/>
        </w:rPr>
        <w:t xml:space="preserve"> </w:t>
      </w:r>
      <w:proofErr w:type="spellStart"/>
      <w:r>
        <w:rPr>
          <w:rStyle w:val="Kop4Char"/>
          <w:lang w:val="en-US"/>
        </w:rPr>
        <w:t>toegankelijk</w:t>
      </w:r>
      <w:proofErr w:type="spellEnd"/>
    </w:p>
    <w:p w14:paraId="161DF555" w14:textId="77777777" w:rsidR="007D6B56" w:rsidRDefault="00274786">
      <w:pPr>
        <w:pStyle w:val="Lijstalinea"/>
        <w:keepLines/>
        <w:numPr>
          <w:ilvl w:val="0"/>
          <w:numId w:val="13"/>
        </w:numPr>
        <w:spacing w:line="280" w:lineRule="exact"/>
        <w:ind w:left="357" w:hanging="357"/>
        <w:rPr>
          <w:lang w:val="en-US"/>
        </w:rPr>
      </w:pPr>
      <w:r>
        <w:t>Ruimte met individuele werkplekken</w:t>
      </w:r>
    </w:p>
    <w:p w14:paraId="16598BE2" w14:textId="77777777" w:rsidR="007D6B56" w:rsidRDefault="00274786">
      <w:pPr>
        <w:pStyle w:val="Lijstalinea"/>
        <w:keepLines/>
        <w:numPr>
          <w:ilvl w:val="0"/>
          <w:numId w:val="13"/>
        </w:numPr>
        <w:spacing w:line="280" w:lineRule="exact"/>
        <w:ind w:left="357" w:hanging="357"/>
        <w:rPr>
          <w:lang w:val="en-US"/>
        </w:rPr>
      </w:pPr>
      <w:r>
        <w:t>Speelzaal</w:t>
      </w:r>
    </w:p>
    <w:p w14:paraId="045813F4" w14:textId="77777777" w:rsidR="007D6B56" w:rsidRDefault="007D6B56">
      <w:pPr>
        <w:keepLines/>
        <w:spacing w:line="280" w:lineRule="exact"/>
        <w:rPr>
          <w:sz w:val="8"/>
          <w:szCs w:val="8"/>
          <w:lang w:val="en-US"/>
        </w:rPr>
      </w:pPr>
    </w:p>
    <w:p w14:paraId="4202299E" w14:textId="77777777" w:rsidR="007D6B56" w:rsidRDefault="00274786">
      <w:pPr>
        <w:pStyle w:val="Kop4"/>
        <w:keepLines/>
        <w:spacing w:before="0" w:after="0" w:line="280" w:lineRule="exact"/>
        <w:rPr>
          <w:rStyle w:val="Kop4Char"/>
          <w:lang w:val="en-US"/>
        </w:rPr>
      </w:pPr>
      <w:r>
        <w:rPr>
          <w:rStyle w:val="Kop4Char"/>
          <w:lang w:val="en-US"/>
        </w:rPr>
        <w:t xml:space="preserve">Ja, </w:t>
      </w:r>
      <w:proofErr w:type="spellStart"/>
      <w:r>
        <w:rPr>
          <w:rStyle w:val="Kop4Char"/>
          <w:lang w:val="en-US"/>
        </w:rPr>
        <w:t>beperkt</w:t>
      </w:r>
      <w:proofErr w:type="spellEnd"/>
      <w:r>
        <w:rPr>
          <w:rStyle w:val="Kop4Char"/>
          <w:lang w:val="en-US"/>
        </w:rPr>
        <w:t xml:space="preserve"> </w:t>
      </w:r>
      <w:proofErr w:type="spellStart"/>
      <w:r>
        <w:rPr>
          <w:rStyle w:val="Kop4Char"/>
          <w:lang w:val="en-US"/>
        </w:rPr>
        <w:t>toegankelijk</w:t>
      </w:r>
      <w:proofErr w:type="spellEnd"/>
    </w:p>
    <w:p w14:paraId="68037228" w14:textId="77777777" w:rsidR="007D6B56" w:rsidRDefault="00274786">
      <w:pPr>
        <w:pStyle w:val="Lijstalinea"/>
        <w:keepLines/>
        <w:numPr>
          <w:ilvl w:val="0"/>
          <w:numId w:val="13"/>
        </w:numPr>
        <w:spacing w:line="280" w:lineRule="exact"/>
        <w:ind w:left="357" w:hanging="357"/>
        <w:rPr>
          <w:lang w:val="en-US"/>
        </w:rPr>
      </w:pPr>
      <w:r>
        <w:t>Ruimte voor specifieke functies voor bewegings- en leerbehoefte of SOVA</w:t>
      </w:r>
    </w:p>
    <w:p w14:paraId="673F479D" w14:textId="77777777" w:rsidR="007D6B56" w:rsidRDefault="00274786">
      <w:pPr>
        <w:pStyle w:val="Lijstalinea"/>
        <w:keepLines/>
        <w:numPr>
          <w:ilvl w:val="0"/>
          <w:numId w:val="13"/>
        </w:numPr>
        <w:spacing w:line="280" w:lineRule="exact"/>
        <w:ind w:left="357" w:hanging="357"/>
        <w:rPr>
          <w:lang w:val="en-US"/>
        </w:rPr>
      </w:pPr>
      <w:r>
        <w:t>Ruimte voor één op één begeleiding</w:t>
      </w:r>
    </w:p>
    <w:p w14:paraId="01AB3F23" w14:textId="77777777" w:rsidR="007D6B56" w:rsidRDefault="00274786">
      <w:pPr>
        <w:pStyle w:val="Lijstalinea"/>
        <w:keepLines/>
        <w:numPr>
          <w:ilvl w:val="0"/>
          <w:numId w:val="13"/>
        </w:numPr>
        <w:spacing w:line="280" w:lineRule="exact"/>
        <w:ind w:left="357" w:hanging="357"/>
        <w:rPr>
          <w:lang w:val="en-US"/>
        </w:rPr>
      </w:pPr>
      <w:r>
        <w:t>Ruimte voor time-out</w:t>
      </w:r>
    </w:p>
    <w:p w14:paraId="21A1C0D0" w14:textId="77777777" w:rsidR="007D6B56" w:rsidRDefault="00274786">
      <w:pPr>
        <w:pStyle w:val="Lijstalinea"/>
        <w:keepLines/>
        <w:numPr>
          <w:ilvl w:val="0"/>
          <w:numId w:val="13"/>
        </w:numPr>
        <w:spacing w:line="280" w:lineRule="exact"/>
        <w:ind w:left="357" w:hanging="357"/>
        <w:rPr>
          <w:lang w:val="en-US"/>
        </w:rPr>
      </w:pPr>
      <w:r>
        <w:t>Ontspanningsruimte</w:t>
      </w:r>
    </w:p>
    <w:p w14:paraId="556EADA7" w14:textId="77777777" w:rsidR="007D6B56" w:rsidRDefault="00274786">
      <w:pPr>
        <w:pStyle w:val="Lijstalinea"/>
        <w:keepLines/>
        <w:numPr>
          <w:ilvl w:val="0"/>
          <w:numId w:val="13"/>
        </w:numPr>
        <w:spacing w:line="280" w:lineRule="exact"/>
        <w:ind w:left="357" w:hanging="357"/>
        <w:rPr>
          <w:lang w:val="en-US"/>
        </w:rPr>
      </w:pPr>
      <w:r>
        <w:t>Behandelingsruimte</w:t>
      </w:r>
    </w:p>
    <w:p w14:paraId="1208B218" w14:textId="77777777" w:rsidR="007D6B56" w:rsidRDefault="00274786">
      <w:pPr>
        <w:pStyle w:val="Lijstalinea"/>
        <w:keepLines/>
        <w:numPr>
          <w:ilvl w:val="0"/>
          <w:numId w:val="13"/>
        </w:numPr>
        <w:spacing w:line="280" w:lineRule="exact"/>
        <w:ind w:left="357" w:hanging="357"/>
        <w:rPr>
          <w:lang w:val="en-US"/>
        </w:rPr>
      </w:pPr>
      <w:r>
        <w:t>Prikkelarme werkplek of stilteruimte</w:t>
      </w:r>
    </w:p>
    <w:p w14:paraId="72A4EEB3" w14:textId="77777777" w:rsidR="007D6B56" w:rsidRDefault="007D6B56">
      <w:pPr>
        <w:keepLines/>
        <w:spacing w:line="280" w:lineRule="exact"/>
        <w:rPr>
          <w:sz w:val="8"/>
          <w:szCs w:val="8"/>
          <w:lang w:val="en-US"/>
        </w:rPr>
      </w:pPr>
    </w:p>
    <w:p w14:paraId="3C663AC5" w14:textId="77777777" w:rsidR="007D6B56" w:rsidRDefault="00274786">
      <w:pPr>
        <w:pStyle w:val="Kop4"/>
        <w:keepLines/>
        <w:spacing w:before="0" w:after="0" w:line="280" w:lineRule="exact"/>
        <w:rPr>
          <w:rStyle w:val="Kop4Char"/>
          <w:lang w:val="en-US"/>
        </w:rPr>
      </w:pPr>
      <w:proofErr w:type="spellStart"/>
      <w:r>
        <w:rPr>
          <w:rStyle w:val="Kop4Char"/>
          <w:lang w:val="en-US"/>
        </w:rPr>
        <w:t>Niet</w:t>
      </w:r>
      <w:proofErr w:type="spellEnd"/>
      <w:r>
        <w:rPr>
          <w:rStyle w:val="Kop4Char"/>
          <w:lang w:val="en-US"/>
        </w:rPr>
        <w:t xml:space="preserve"> </w:t>
      </w:r>
      <w:proofErr w:type="spellStart"/>
      <w:r>
        <w:rPr>
          <w:rStyle w:val="Kop4Char"/>
          <w:lang w:val="en-US"/>
        </w:rPr>
        <w:t>aanwezig</w:t>
      </w:r>
      <w:proofErr w:type="spellEnd"/>
    </w:p>
    <w:p w14:paraId="38E96737" w14:textId="77777777" w:rsidR="007D6B56" w:rsidRDefault="00274786">
      <w:pPr>
        <w:pStyle w:val="Lijstalinea"/>
        <w:keepLines/>
        <w:numPr>
          <w:ilvl w:val="0"/>
          <w:numId w:val="13"/>
        </w:numPr>
        <w:spacing w:line="280" w:lineRule="exact"/>
        <w:ind w:left="357" w:hanging="357"/>
        <w:rPr>
          <w:lang w:val="en-US"/>
        </w:rPr>
      </w:pPr>
      <w:r>
        <w:t>Praktijklokalen/-voorzieningen keuken</w:t>
      </w:r>
    </w:p>
    <w:p w14:paraId="6D29860A" w14:textId="77777777" w:rsidR="007D6B56" w:rsidRDefault="00274786">
      <w:pPr>
        <w:pStyle w:val="Lijstalinea"/>
        <w:keepLines/>
        <w:numPr>
          <w:ilvl w:val="0"/>
          <w:numId w:val="13"/>
        </w:numPr>
        <w:spacing w:line="280" w:lineRule="exact"/>
        <w:ind w:left="357" w:hanging="357"/>
        <w:rPr>
          <w:lang w:val="en-US"/>
        </w:rPr>
      </w:pPr>
      <w:r>
        <w:t>Praktijklokalen/-voorzieningen techniek</w:t>
      </w:r>
    </w:p>
    <w:p w14:paraId="6D081E66" w14:textId="77777777" w:rsidR="007D6B56" w:rsidRDefault="00274786">
      <w:pPr>
        <w:pStyle w:val="Lijstalinea"/>
        <w:keepLines/>
        <w:numPr>
          <w:ilvl w:val="0"/>
          <w:numId w:val="13"/>
        </w:numPr>
        <w:spacing w:line="280" w:lineRule="exact"/>
        <w:ind w:left="357" w:hanging="357"/>
        <w:rPr>
          <w:lang w:val="en-US"/>
        </w:rPr>
      </w:pPr>
      <w:r>
        <w:t>Zwembad</w:t>
      </w:r>
    </w:p>
    <w:p w14:paraId="6B831721" w14:textId="77777777" w:rsidR="007D6B56" w:rsidRDefault="00274786">
      <w:pPr>
        <w:pStyle w:val="Lijstalinea"/>
        <w:keepLines/>
        <w:numPr>
          <w:ilvl w:val="0"/>
          <w:numId w:val="13"/>
        </w:numPr>
        <w:spacing w:line="280" w:lineRule="exact"/>
        <w:ind w:left="357" w:hanging="357"/>
        <w:rPr>
          <w:lang w:val="en-US"/>
        </w:rPr>
      </w:pPr>
      <w:r>
        <w:t>Praktijklokalen/-voorzieningen tuin(kas)</w:t>
      </w:r>
    </w:p>
    <w:p w14:paraId="1F1B325E" w14:textId="77777777" w:rsidR="007D6B56" w:rsidRDefault="00274786">
      <w:pPr>
        <w:pStyle w:val="Lijstalinea"/>
        <w:keepLines/>
        <w:numPr>
          <w:ilvl w:val="0"/>
          <w:numId w:val="13"/>
        </w:numPr>
        <w:spacing w:line="280" w:lineRule="exact"/>
        <w:ind w:left="357" w:hanging="357"/>
        <w:rPr>
          <w:lang w:val="en-US"/>
        </w:rPr>
      </w:pPr>
      <w:r>
        <w:t>Verzorgingsruimte</w:t>
      </w:r>
    </w:p>
    <w:p w14:paraId="716810D8" w14:textId="77777777" w:rsidR="007D6B56" w:rsidRDefault="007D6B56">
      <w:pPr>
        <w:keepLines/>
        <w:spacing w:line="280" w:lineRule="exact"/>
        <w:rPr>
          <w:sz w:val="8"/>
          <w:szCs w:val="8"/>
          <w:lang w:val="en-US"/>
        </w:rPr>
      </w:pPr>
    </w:p>
    <w:p w14:paraId="405B205C" w14:textId="77777777" w:rsidR="007D6B56" w:rsidRDefault="00274786">
      <w:pPr>
        <w:spacing w:line="280" w:lineRule="exact"/>
        <w:rPr>
          <w:lang w:val="en-US"/>
        </w:rPr>
      </w:pPr>
      <w:r>
        <w:rPr>
          <w:lang w:val="en-US"/>
        </w:rPr>
        <w:t xml:space="preserve"> </w:t>
      </w:r>
    </w:p>
    <w:p w14:paraId="02F546DD" w14:textId="77777777" w:rsidR="007D6B56" w:rsidRDefault="00274786">
      <w:pPr>
        <w:pStyle w:val="Kop3"/>
        <w:keepNext/>
        <w:spacing w:line="280" w:lineRule="exact"/>
        <w:rPr>
          <w:lang w:val="en-US"/>
        </w:rPr>
      </w:pPr>
      <w:bookmarkStart w:id="110" w:name="_Toc203271004"/>
      <w:r>
        <w:t>Welke van de volgende voorzieningen zijn er voor onze school beschikbaar?</w:t>
      </w:r>
      <w:bookmarkEnd w:id="110"/>
    </w:p>
    <w:p w14:paraId="16AC2CCF" w14:textId="77777777" w:rsidR="007D6B56" w:rsidRDefault="007D6B56">
      <w:pPr>
        <w:spacing w:line="280" w:lineRule="exact"/>
        <w:rPr>
          <w:sz w:val="8"/>
          <w:szCs w:val="8"/>
          <w:lang w:val="en-US"/>
        </w:rPr>
      </w:pPr>
    </w:p>
    <w:p w14:paraId="663FAE3B" w14:textId="77777777" w:rsidR="007D6B56" w:rsidRDefault="00274786">
      <w:pPr>
        <w:pStyle w:val="Kop4"/>
        <w:keepLines/>
        <w:spacing w:before="0" w:after="0" w:line="280" w:lineRule="exact"/>
        <w:rPr>
          <w:rStyle w:val="Kop4Char"/>
          <w:lang w:val="en-US"/>
        </w:rPr>
      </w:pPr>
      <w:r>
        <w:rPr>
          <w:rStyle w:val="Kop4Char"/>
          <w:lang w:val="en-US"/>
        </w:rPr>
        <w:t>In de school</w:t>
      </w:r>
    </w:p>
    <w:p w14:paraId="340C04A5" w14:textId="77777777" w:rsidR="007D6B56" w:rsidRDefault="00274786">
      <w:pPr>
        <w:pStyle w:val="Lijstalinea"/>
        <w:keepLines/>
        <w:numPr>
          <w:ilvl w:val="0"/>
          <w:numId w:val="13"/>
        </w:numPr>
        <w:spacing w:line="280" w:lineRule="exact"/>
        <w:ind w:left="357" w:hanging="357"/>
        <w:rPr>
          <w:lang w:val="en-US"/>
        </w:rPr>
      </w:pPr>
      <w:r>
        <w:t>NT2-klas</w:t>
      </w:r>
    </w:p>
    <w:p w14:paraId="4C1B0768" w14:textId="77777777" w:rsidR="007D6B56" w:rsidRDefault="00274786">
      <w:pPr>
        <w:pStyle w:val="Lijstalinea"/>
        <w:keepLines/>
        <w:numPr>
          <w:ilvl w:val="0"/>
          <w:numId w:val="13"/>
        </w:numPr>
        <w:spacing w:line="280" w:lineRule="exact"/>
        <w:ind w:left="357" w:hanging="357"/>
        <w:rPr>
          <w:lang w:val="en-US"/>
        </w:rPr>
      </w:pPr>
      <w:r>
        <w:t>10 - 14 onderwijs</w:t>
      </w:r>
    </w:p>
    <w:p w14:paraId="43F7F5FA" w14:textId="77777777" w:rsidR="007D6B56" w:rsidRDefault="00274786">
      <w:pPr>
        <w:pStyle w:val="Lijstalinea"/>
        <w:keepLines/>
        <w:numPr>
          <w:ilvl w:val="0"/>
          <w:numId w:val="13"/>
        </w:numPr>
        <w:spacing w:line="280" w:lineRule="exact"/>
        <w:ind w:left="357" w:hanging="357"/>
        <w:rPr>
          <w:lang w:val="en-US"/>
        </w:rPr>
      </w:pPr>
      <w:r>
        <w:t>Time-out voorziening (met begeleiding)</w:t>
      </w:r>
    </w:p>
    <w:p w14:paraId="1AA43F74" w14:textId="77777777" w:rsidR="007D6B56" w:rsidRDefault="007D6B56">
      <w:pPr>
        <w:keepLines/>
        <w:spacing w:line="280" w:lineRule="exact"/>
        <w:rPr>
          <w:sz w:val="8"/>
          <w:szCs w:val="8"/>
          <w:lang w:val="en-US"/>
        </w:rPr>
      </w:pPr>
    </w:p>
    <w:p w14:paraId="2A23117F" w14:textId="77777777" w:rsidR="007D6B56" w:rsidRDefault="00274786">
      <w:pPr>
        <w:pStyle w:val="Kop4"/>
        <w:keepLines/>
        <w:spacing w:before="0" w:after="0" w:line="280" w:lineRule="exact"/>
        <w:rPr>
          <w:rStyle w:val="Kop4Char"/>
          <w:lang w:val="en-US"/>
        </w:rPr>
      </w:pPr>
      <w:r>
        <w:rPr>
          <w:rStyle w:val="Kop4Char"/>
          <w:lang w:val="en-US"/>
        </w:rPr>
        <w:t xml:space="preserve">Via </w:t>
      </w:r>
      <w:proofErr w:type="spellStart"/>
      <w:r>
        <w:rPr>
          <w:rStyle w:val="Kop4Char"/>
          <w:lang w:val="en-US"/>
        </w:rPr>
        <w:t>ons</w:t>
      </w:r>
      <w:proofErr w:type="spellEnd"/>
      <w:r>
        <w:rPr>
          <w:rStyle w:val="Kop4Char"/>
          <w:lang w:val="en-US"/>
        </w:rPr>
        <w:t xml:space="preserve"> </w:t>
      </w:r>
      <w:proofErr w:type="spellStart"/>
      <w:r>
        <w:rPr>
          <w:rStyle w:val="Kop4Char"/>
          <w:lang w:val="en-US"/>
        </w:rPr>
        <w:t>bestuur</w:t>
      </w:r>
      <w:proofErr w:type="spellEnd"/>
    </w:p>
    <w:p w14:paraId="1E62EC23" w14:textId="77777777" w:rsidR="007D6B56" w:rsidRDefault="00274786">
      <w:pPr>
        <w:pStyle w:val="Lijstalinea"/>
        <w:keepLines/>
        <w:numPr>
          <w:ilvl w:val="0"/>
          <w:numId w:val="13"/>
        </w:numPr>
        <w:spacing w:line="280" w:lineRule="exact"/>
        <w:ind w:left="357" w:hanging="357"/>
        <w:rPr>
          <w:lang w:val="en-US"/>
        </w:rPr>
      </w:pPr>
      <w:r>
        <w:t>Hoogbegaafdheidsklas (deeltijd)</w:t>
      </w:r>
    </w:p>
    <w:p w14:paraId="5409BAA1" w14:textId="77777777" w:rsidR="007D6B56" w:rsidRDefault="00274786">
      <w:pPr>
        <w:pStyle w:val="Lijstalinea"/>
        <w:keepLines/>
        <w:numPr>
          <w:ilvl w:val="0"/>
          <w:numId w:val="13"/>
        </w:numPr>
        <w:spacing w:line="280" w:lineRule="exact"/>
        <w:ind w:left="357" w:hanging="357"/>
        <w:rPr>
          <w:lang w:val="en-US"/>
        </w:rPr>
      </w:pPr>
      <w:r>
        <w:t>Hoogbegaafdheidsklas (voltijd)</w:t>
      </w:r>
    </w:p>
    <w:p w14:paraId="14498A02" w14:textId="77777777" w:rsidR="007D6B56" w:rsidRDefault="007D6B56">
      <w:pPr>
        <w:keepLines/>
        <w:spacing w:line="280" w:lineRule="exact"/>
        <w:rPr>
          <w:sz w:val="8"/>
          <w:szCs w:val="8"/>
          <w:lang w:val="en-US"/>
        </w:rPr>
      </w:pPr>
    </w:p>
    <w:p w14:paraId="64402832" w14:textId="77777777" w:rsidR="007D6B56" w:rsidRDefault="00274786">
      <w:pPr>
        <w:pStyle w:val="Kop4"/>
        <w:keepLines/>
        <w:spacing w:before="0" w:after="0" w:line="280" w:lineRule="exact"/>
        <w:rPr>
          <w:rStyle w:val="Kop4Char"/>
          <w:lang w:val="en-US"/>
        </w:rPr>
      </w:pPr>
      <w:proofErr w:type="spellStart"/>
      <w:r>
        <w:rPr>
          <w:rStyle w:val="Kop4Char"/>
          <w:lang w:val="en-US"/>
        </w:rPr>
        <w:t>Niet</w:t>
      </w:r>
      <w:proofErr w:type="spellEnd"/>
      <w:r>
        <w:rPr>
          <w:rStyle w:val="Kop4Char"/>
          <w:lang w:val="en-US"/>
        </w:rPr>
        <w:t xml:space="preserve"> </w:t>
      </w:r>
      <w:proofErr w:type="spellStart"/>
      <w:r>
        <w:rPr>
          <w:rStyle w:val="Kop4Char"/>
          <w:lang w:val="en-US"/>
        </w:rPr>
        <w:t>aanwezig</w:t>
      </w:r>
      <w:proofErr w:type="spellEnd"/>
    </w:p>
    <w:p w14:paraId="0C52EC38" w14:textId="77777777" w:rsidR="007D6B56" w:rsidRDefault="00274786">
      <w:pPr>
        <w:pStyle w:val="Lijstalinea"/>
        <w:keepLines/>
        <w:numPr>
          <w:ilvl w:val="0"/>
          <w:numId w:val="13"/>
        </w:numPr>
        <w:spacing w:line="280" w:lineRule="exact"/>
        <w:ind w:left="357" w:hanging="357"/>
        <w:rPr>
          <w:lang w:val="en-US"/>
        </w:rPr>
      </w:pPr>
      <w:r>
        <w:t>Startklas</w:t>
      </w:r>
    </w:p>
    <w:p w14:paraId="643CE2F4" w14:textId="77777777" w:rsidR="007D6B56" w:rsidRDefault="00274786">
      <w:pPr>
        <w:pStyle w:val="Lijstalinea"/>
        <w:keepLines/>
        <w:numPr>
          <w:ilvl w:val="0"/>
          <w:numId w:val="13"/>
        </w:numPr>
        <w:spacing w:line="280" w:lineRule="exact"/>
        <w:ind w:left="357" w:hanging="357"/>
        <w:rPr>
          <w:lang w:val="en-US"/>
        </w:rPr>
      </w:pPr>
      <w:proofErr w:type="spellStart"/>
      <w:r>
        <w:t>Autiklas</w:t>
      </w:r>
      <w:proofErr w:type="spellEnd"/>
      <w:r>
        <w:t>/structuurgroep</w:t>
      </w:r>
    </w:p>
    <w:p w14:paraId="0EDB96D7" w14:textId="77777777" w:rsidR="007D6B56" w:rsidRDefault="00274786">
      <w:pPr>
        <w:pStyle w:val="Lijstalinea"/>
        <w:keepLines/>
        <w:numPr>
          <w:ilvl w:val="0"/>
          <w:numId w:val="13"/>
        </w:numPr>
        <w:spacing w:line="280" w:lineRule="exact"/>
        <w:ind w:left="357" w:hanging="357"/>
        <w:rPr>
          <w:lang w:val="en-US"/>
        </w:rPr>
      </w:pPr>
      <w:r>
        <w:t>Gedragsgroep</w:t>
      </w:r>
    </w:p>
    <w:p w14:paraId="193674AC" w14:textId="77777777" w:rsidR="007D6B56" w:rsidRDefault="007D6B56">
      <w:pPr>
        <w:keepLines/>
        <w:spacing w:line="280" w:lineRule="exact"/>
        <w:rPr>
          <w:sz w:val="8"/>
          <w:szCs w:val="8"/>
          <w:lang w:val="en-US"/>
        </w:rPr>
      </w:pPr>
    </w:p>
    <w:p w14:paraId="5926B7A9" w14:textId="77777777" w:rsidR="007D6B56" w:rsidRDefault="00274786">
      <w:pPr>
        <w:spacing w:line="280" w:lineRule="exact"/>
        <w:rPr>
          <w:lang w:val="en-US"/>
        </w:rPr>
      </w:pPr>
      <w:r>
        <w:rPr>
          <w:lang w:val="en-US"/>
        </w:rPr>
        <w:t xml:space="preserve"> </w:t>
      </w:r>
    </w:p>
    <w:p w14:paraId="3D60ABAE" w14:textId="77777777" w:rsidR="007D6B56" w:rsidRDefault="00274786">
      <w:pPr>
        <w:pStyle w:val="Kop3"/>
        <w:keepNext/>
        <w:spacing w:line="280" w:lineRule="exact"/>
        <w:rPr>
          <w:lang w:val="en-US"/>
        </w:rPr>
      </w:pPr>
      <w:bookmarkStart w:id="111" w:name="_Toc1316293472"/>
      <w:r>
        <w:t>Geef een toelichting op de gebruikte protocollen.</w:t>
      </w:r>
      <w:bookmarkEnd w:id="111"/>
    </w:p>
    <w:p w14:paraId="40A71185" w14:textId="77777777" w:rsidR="007D6B56" w:rsidRDefault="00274786">
      <w:pPr>
        <w:spacing w:line="280" w:lineRule="exact"/>
        <w:rPr>
          <w:lang w:val="en-US"/>
        </w:rPr>
      </w:pPr>
      <w:r>
        <w:t>Binnen onze school werken wij met verschillende protocollen en afspraken die bijdragen aan een veilige, zorgvuldige en professionele ondersteuning van leerlingen. Deze protocollen geven richting aan het handelen van medewerkers en zorgen voor duidelijkheid in situaties waarin extra zorg, begeleiding of besluitvorming nodig is. De school beschikt onder andere over een anti-pestprotocol, een protocol gedrag en sociale veiligheid, een protocol dyslexie en een protocol dyscalculie. In deze protocollen staat bes</w:t>
      </w:r>
      <w:r>
        <w:t>chreven hoe de school problemen op het gebied van leren, gedrag en sociale veiligheid signaleert en welke stappen worden gezet om leerlingen passende ondersteuning te bieden. Daarnaast zijn er protocollen die betrekking hebben op de zorg en veiligheid van leerlingen, zoals het protocol medisch handelen en de meldcode huiselijk geweld en kindermishandeling. Hierin is vastgelegd hoe medewerkers zorgvuldig omgaan met medische situaties en hoe wordt gehandeld bij signalen van onveiligheid in de thuissituatie. O</w:t>
      </w:r>
      <w:r>
        <w:t xml:space="preserve">ok beschikt de school over een protocol rouw en overlijden, waarin staat beschreven hoe de school omgaat met verlies en rouw binnen de schoolgemeenschap, en een protocol schorsen en verwijderen, waarin de procedures zijn vastgelegd wanneer het gedrag van een leerling de veiligheid of het onderwijsproces ernstig verstoort. Deze protocollen worden periodiek geëvalueerd en waar nodig aangepast. Zij vormen samen een belangrijk onderdeel van het beleid rondom passend onderwijs, zorg en sociale veiligheid binnen </w:t>
      </w:r>
      <w:r>
        <w:t>de school.</w:t>
      </w:r>
    </w:p>
    <w:p w14:paraId="6457F6F4" w14:textId="77777777" w:rsidR="007D6B56" w:rsidRDefault="00274786">
      <w:pPr>
        <w:spacing w:line="280" w:lineRule="exact"/>
        <w:rPr>
          <w:rFonts w:eastAsia="MS Mincho"/>
          <w:kern w:val="0"/>
          <w:lang w:val="en-US" w:eastAsia="nl-NL" w:bidi="nl-NL"/>
        </w:rPr>
      </w:pPr>
      <w:r>
        <w:br/>
      </w:r>
    </w:p>
    <w:p w14:paraId="1DA9CE1A" w14:textId="77777777" w:rsidR="007D6B56" w:rsidRDefault="00274786">
      <w:pPr>
        <w:spacing w:line="280" w:lineRule="exact"/>
        <w:rPr>
          <w:rFonts w:eastAsia="MS Mincho"/>
          <w:kern w:val="0"/>
          <w:lang w:val="en-US" w:eastAsia="nl-NL" w:bidi="nl-NL"/>
        </w:rPr>
      </w:pPr>
      <w:r>
        <w:t xml:space="preserve">De school werkt momenteel aan de verdere ontwikkeling van een protocol schoolaanwezigheid. In dit protocol worden afspraken vastgelegd rondom aanwezigheid, verzuim en het tijdig signaleren van zorgwekkend schoolverzuim. Het doel van dit protocol is om schoolaanwezigheid te stimuleren en vroegtijdig in te grijpen wanneer leerlingen vaker afwezig zijn dan verwacht. Het protocol wordt ontwikkeld in samenwerking met betrokken partners en zal na vaststelling worden opgenomen in het beleid van de school. Hiermee </w:t>
      </w:r>
      <w:r>
        <w:t xml:space="preserve">wil de school bijdragen aan een duidelijke en gezamenlijke aanpak rondom aanwezigheid en </w:t>
      </w:r>
      <w:proofErr w:type="spellStart"/>
      <w:r>
        <w:t>verzui</w:t>
      </w:r>
      <w:proofErr w:type="spellEnd"/>
    </w:p>
    <w:p w14:paraId="16547EA9" w14:textId="77777777" w:rsidR="007D6B56" w:rsidRDefault="00274786">
      <w:pPr>
        <w:spacing w:line="280" w:lineRule="exact"/>
        <w:rPr>
          <w:lang w:val="en-US"/>
        </w:rPr>
      </w:pPr>
      <w:r>
        <w:rPr>
          <w:lang w:val="en-US"/>
        </w:rPr>
        <w:t xml:space="preserve"> </w:t>
      </w:r>
    </w:p>
    <w:p w14:paraId="428BCA3F" w14:textId="77777777" w:rsidR="007D6B56" w:rsidRDefault="00274786">
      <w:pPr>
        <w:pStyle w:val="Kop3"/>
        <w:keepNext/>
        <w:spacing w:line="280" w:lineRule="exact"/>
        <w:rPr>
          <w:lang w:val="en-US"/>
        </w:rPr>
      </w:pPr>
      <w:bookmarkStart w:id="112" w:name="_Toc1122008942"/>
      <w:r>
        <w:t>Zijn de ruimten in de school voor iedereen rolstoel toegankelijk?</w:t>
      </w:r>
      <w:bookmarkEnd w:id="112"/>
    </w:p>
    <w:p w14:paraId="07DABD37" w14:textId="77777777" w:rsidR="007D6B56" w:rsidRDefault="00274786">
      <w:pPr>
        <w:spacing w:line="280" w:lineRule="exact"/>
        <w:rPr>
          <w:lang w:val="en-US"/>
        </w:rPr>
      </w:pPr>
      <w:r>
        <w:t>Ja</w:t>
      </w:r>
    </w:p>
    <w:p w14:paraId="6D9990CA" w14:textId="77777777" w:rsidR="007D6B56" w:rsidRDefault="00274786">
      <w:pPr>
        <w:spacing w:line="280" w:lineRule="exact"/>
        <w:rPr>
          <w:lang w:val="en-US"/>
        </w:rPr>
      </w:pPr>
      <w:r>
        <w:rPr>
          <w:lang w:val="en-US"/>
        </w:rPr>
        <w:t xml:space="preserve"> </w:t>
      </w:r>
    </w:p>
    <w:p w14:paraId="37547CDC" w14:textId="77777777" w:rsidR="007D6B56" w:rsidRDefault="00274786">
      <w:pPr>
        <w:pStyle w:val="Kop3"/>
        <w:keepNext/>
        <w:spacing w:line="280" w:lineRule="exact"/>
        <w:rPr>
          <w:lang w:val="en-US"/>
        </w:rPr>
      </w:pPr>
      <w:bookmarkStart w:id="113" w:name="_Toc1916209688"/>
      <w:r>
        <w:t>Geef een toelichting op de aanwezige fysieke ruimtes en hoe deze worden ingezet.</w:t>
      </w:r>
      <w:bookmarkEnd w:id="113"/>
    </w:p>
    <w:p w14:paraId="3F46D7EB" w14:textId="77777777" w:rsidR="007D6B56" w:rsidRDefault="00274786">
      <w:pPr>
        <w:spacing w:line="280" w:lineRule="exact"/>
        <w:rPr>
          <w:lang w:val="en-US"/>
        </w:rPr>
      </w:pPr>
      <w:r>
        <w:t>Binnen de school zijn verschillende ruimtes beschikbaar om leerlingen passend te ondersteunen in hun leer- en ontwikkelingsbehoeften. De speelzaal wordt gebruikt voor bewegingsactiviteiten en het stimuleren van de motorische ontwikkeling van leerlingen. Daarnaast kan de ruimte worden ingezet voor groepsactiviteiten die bijdragen aan samenwerking en sociale ontwikkeling. De school beschikt over een prikkelarme werkplek of stilteruimte, waar leerlingen tijdelijk in een rustige omgeving kunnen werken wanneer z</w:t>
      </w:r>
      <w:r>
        <w:t>ij behoefte hebben aan minder prikkels of extra concentratie. Daarnaast is er een ruimte met individuele werkplekken, waar leerlingen zelfstandig of in kleine setting aan hun werk kunnen werken wanneer zij baat hebben bij extra rust en structuur. Voor gerichte ondersteuning is er een ruimte voor één-op-één begeleiding, waar leerlingen individueel begeleid kunnen worden door een leerkracht, specialist of externe begeleider. De school heeft ook een ruimte voor time-out, waar leerlingen tijdelijk tot rust kunn</w:t>
      </w:r>
      <w:r>
        <w:t xml:space="preserve">en komen wanneer spanning of overprikkeling dit nodig maakt. Voor activiteiten gericht op specifieke ontwikkelbehoeften beschikt de school over een ruimte voor bewegingsactiviteiten, leerondersteuning of sociale vaardigheidstraining (SOVA). Daarnaast kan een behandelingsruimte worden gebruikt door interne of externe professionals voor begeleiding, observatie of </w:t>
      </w:r>
      <w:r>
        <w:lastRenderedPageBreak/>
        <w:t>behandeling van leerlingen. Tot slot is er een ontspanningsruimte, waar leerlingen onder begeleiding tot rust kunnen komen en waar aandacht wordt be</w:t>
      </w:r>
      <w:r>
        <w:t>steed aan ontspanning en welbevinden. Deze ruimtes ondersteunen de school in het bieden van passend onderwijs en het tegemoetkomen aan verschillende ondersteuningsbehoeften van leerlingen.</w:t>
      </w:r>
    </w:p>
    <w:p w14:paraId="1BD61D9A" w14:textId="77777777" w:rsidR="007D6B56" w:rsidRDefault="00274786">
      <w:pPr>
        <w:spacing w:line="280" w:lineRule="exact"/>
        <w:rPr>
          <w:lang w:val="en-US"/>
        </w:rPr>
      </w:pPr>
      <w:r>
        <w:rPr>
          <w:lang w:val="en-US"/>
        </w:rPr>
        <w:t xml:space="preserve"> </w:t>
      </w:r>
    </w:p>
    <w:p w14:paraId="003A5E83" w14:textId="77777777" w:rsidR="007D6B56" w:rsidRDefault="007D6B56">
      <w:pPr>
        <w:spacing w:line="280" w:lineRule="exact"/>
      </w:pPr>
    </w:p>
    <w:p w14:paraId="5A487897" w14:textId="77777777" w:rsidR="007D6B56" w:rsidRDefault="00274786">
      <w:pPr>
        <w:pStyle w:val="Kop1"/>
        <w:keepNext/>
        <w:spacing w:line="280" w:lineRule="exact"/>
        <w:rPr>
          <w:lang w:val="en-US"/>
        </w:rPr>
      </w:pPr>
      <w:bookmarkStart w:id="114" w:name="_Toc685815694"/>
      <w:r>
        <w:t>Handelingsgerichte proces diagnostiek (HGPD)</w:t>
      </w:r>
      <w:bookmarkEnd w:id="114"/>
    </w:p>
    <w:p w14:paraId="2947311E" w14:textId="77777777" w:rsidR="007D6B56" w:rsidRDefault="007D6B56">
      <w:pPr>
        <w:keepNext/>
        <w:spacing w:line="280" w:lineRule="exact"/>
        <w:rPr>
          <w:lang w:val="en-US"/>
        </w:rPr>
      </w:pPr>
    </w:p>
    <w:p w14:paraId="2B342238" w14:textId="77777777" w:rsidR="007D6B56" w:rsidRDefault="00274786">
      <w:pPr>
        <w:pStyle w:val="Kop2"/>
        <w:keepNext/>
        <w:spacing w:line="280" w:lineRule="exact"/>
        <w:rPr>
          <w:lang w:val="en-US"/>
        </w:rPr>
      </w:pPr>
      <w:bookmarkStart w:id="115" w:name="_Toc280950280"/>
      <w:r>
        <w:t xml:space="preserve">Handelingsgerichte proces </w:t>
      </w:r>
      <w:proofErr w:type="spellStart"/>
      <w:r>
        <w:t>diganostiek</w:t>
      </w:r>
      <w:proofErr w:type="spellEnd"/>
      <w:r>
        <w:t xml:space="preserve"> (HGPD)</w:t>
      </w:r>
      <w:bookmarkEnd w:id="115"/>
    </w:p>
    <w:p w14:paraId="0A117B6A" w14:textId="77777777" w:rsidR="007D6B56" w:rsidRDefault="007D6B56">
      <w:pPr>
        <w:keepNext/>
        <w:spacing w:line="280" w:lineRule="exact"/>
        <w:rPr>
          <w:lang w:val="en-US"/>
        </w:rPr>
      </w:pPr>
    </w:p>
    <w:p w14:paraId="5BB84668" w14:textId="77777777" w:rsidR="007D6B56" w:rsidRDefault="00274786">
      <w:pPr>
        <w:pStyle w:val="Kop3"/>
        <w:keepNext/>
        <w:spacing w:line="280" w:lineRule="exact"/>
        <w:rPr>
          <w:lang w:val="en-US"/>
        </w:rPr>
      </w:pPr>
      <w:bookmarkStart w:id="116" w:name="_Toc1180797636"/>
      <w:r>
        <w:t>Hoe tevreden zijn jullie over de manier waarop er op school volgens de HGPD-werkwijze wordt gewerkt?</w:t>
      </w:r>
      <w:bookmarkEnd w:id="116"/>
    </w:p>
    <w:p w14:paraId="4771E6C3" w14:textId="77777777" w:rsidR="007D6B56" w:rsidRDefault="00274786">
      <w:pPr>
        <w:spacing w:line="280" w:lineRule="exact"/>
        <w:rPr>
          <w:lang w:val="en-US"/>
        </w:rPr>
      </w:pPr>
      <w:r>
        <w:t>Tevreden</w:t>
      </w:r>
    </w:p>
    <w:p w14:paraId="77AE9EA7" w14:textId="77777777" w:rsidR="007D6B56" w:rsidRDefault="00274786">
      <w:pPr>
        <w:spacing w:line="280" w:lineRule="exact"/>
        <w:rPr>
          <w:lang w:val="en-US"/>
        </w:rPr>
      </w:pPr>
      <w:r>
        <w:rPr>
          <w:lang w:val="en-US"/>
        </w:rPr>
        <w:t xml:space="preserve"> </w:t>
      </w:r>
    </w:p>
    <w:p w14:paraId="01096861" w14:textId="77777777" w:rsidR="007D6B56" w:rsidRDefault="00274786">
      <w:pPr>
        <w:pStyle w:val="Kop3"/>
        <w:keepNext/>
        <w:spacing w:line="280" w:lineRule="exact"/>
        <w:rPr>
          <w:lang w:val="en-US"/>
        </w:rPr>
      </w:pPr>
      <w:bookmarkStart w:id="117" w:name="_Toc727396880"/>
      <w:r>
        <w:t>Wat is het ontwikkeldoel van de school op het gebied van de HGPD-werkwijze?</w:t>
      </w:r>
      <w:bookmarkEnd w:id="117"/>
    </w:p>
    <w:p w14:paraId="60F60084" w14:textId="77777777" w:rsidR="007D6B56" w:rsidRDefault="00274786">
      <w:pPr>
        <w:spacing w:line="280" w:lineRule="exact"/>
        <w:rPr>
          <w:lang w:val="en-US"/>
        </w:rPr>
      </w:pPr>
      <w:r>
        <w:t>Het ontwikkeldoel van onze school op het gebied van de HGPD-werkwijze (Handelingsgericht Proces Diagnostiek) is het verder versterken en borgen van een systematische en planmatige aanpak bij het signaleren, analyseren en begeleiden van leerlingen met extra ondersteuningsbehoeften. De school wil de HGPD-werkwijze nog beter integreren in het dagelijks handelen van leerkrachten en de ondersteuningsstructuur binnen de school. Dit betekent dat leerkrachten ondersteund worden in het zorgvuldig analyseren van onde</w:t>
      </w:r>
      <w:r>
        <w:t>rwijsbehoeften, het formuleren van concrete doelen en het planmatig werken aan passende interventies. Daarnaast richt de school zich op het vergroten van de betrokkenheid van ouders en leerlingen binnen het HGPD-proces en op het versterken van de samenwerking tussen leerkrachten, intern begeleider, directie en externe partners. Door deze werkwijze verder te ontwikkelen en te borgen, wil de school de kwaliteit van de ondersteuning blijven verbeteren en ervoor zorgen dat leerlingen tijdig de begeleiding krijg</w:t>
      </w:r>
      <w:r>
        <w:t>en die zij nodig hebben.</w:t>
      </w:r>
    </w:p>
    <w:p w14:paraId="587EB965" w14:textId="77777777" w:rsidR="007D6B56" w:rsidRDefault="00274786">
      <w:pPr>
        <w:spacing w:line="280" w:lineRule="exact"/>
        <w:rPr>
          <w:lang w:val="en-US"/>
        </w:rPr>
      </w:pPr>
      <w:r>
        <w:rPr>
          <w:lang w:val="en-US"/>
        </w:rPr>
        <w:t xml:space="preserve"> </w:t>
      </w:r>
    </w:p>
    <w:p w14:paraId="109B3D26" w14:textId="77777777" w:rsidR="007D6B56" w:rsidRDefault="007D6B56">
      <w:pPr>
        <w:spacing w:line="280" w:lineRule="exact"/>
      </w:pPr>
    </w:p>
    <w:p w14:paraId="2E858C09" w14:textId="77777777" w:rsidR="007D6B56" w:rsidRDefault="00274786">
      <w:pPr>
        <w:pStyle w:val="Kop1"/>
        <w:keepNext/>
        <w:spacing w:line="280" w:lineRule="exact"/>
        <w:rPr>
          <w:lang w:val="en-US"/>
        </w:rPr>
      </w:pPr>
      <w:bookmarkStart w:id="118" w:name="_Toc1979105205"/>
      <w:proofErr w:type="spellStart"/>
      <w:r>
        <w:t>Leerlingstromen</w:t>
      </w:r>
      <w:bookmarkEnd w:id="118"/>
      <w:proofErr w:type="spellEnd"/>
    </w:p>
    <w:p w14:paraId="5459F5B5" w14:textId="77777777" w:rsidR="007D6B56" w:rsidRDefault="007D6B56">
      <w:pPr>
        <w:keepNext/>
        <w:spacing w:line="280" w:lineRule="exact"/>
        <w:rPr>
          <w:lang w:val="en-US"/>
        </w:rPr>
      </w:pPr>
    </w:p>
    <w:p w14:paraId="1A3402B0" w14:textId="77777777" w:rsidR="007D6B56" w:rsidRDefault="00274786">
      <w:pPr>
        <w:pStyle w:val="Kop2"/>
        <w:keepNext/>
        <w:spacing w:line="280" w:lineRule="exact"/>
        <w:rPr>
          <w:lang w:val="en-US"/>
        </w:rPr>
      </w:pPr>
      <w:bookmarkStart w:id="119" w:name="_Toc394770538"/>
      <w:proofErr w:type="spellStart"/>
      <w:r>
        <w:t>Onderinstroom</w:t>
      </w:r>
      <w:bookmarkEnd w:id="119"/>
      <w:proofErr w:type="spellEnd"/>
    </w:p>
    <w:p w14:paraId="5857DCEC" w14:textId="77777777" w:rsidR="007D6B56" w:rsidRDefault="007D6B56">
      <w:pPr>
        <w:keepNext/>
        <w:spacing w:line="280" w:lineRule="exact"/>
        <w:rPr>
          <w:lang w:val="en-US"/>
        </w:rPr>
      </w:pPr>
    </w:p>
    <w:p w14:paraId="3DC33269" w14:textId="77777777" w:rsidR="007D6B56" w:rsidRDefault="00274786">
      <w:pPr>
        <w:pStyle w:val="Kop3"/>
        <w:keepNext/>
        <w:spacing w:line="280" w:lineRule="exact"/>
        <w:rPr>
          <w:lang w:val="en-US"/>
        </w:rPr>
      </w:pPr>
      <w:bookmarkStart w:id="120" w:name="_Toc1541933477"/>
      <w:r>
        <w:t>Hoeveel leerlingen zijn er op onze school ingestroomd/overgestapt vanuit de onderstaande afdelingen?</w:t>
      </w:r>
      <w:bookmarkEnd w:id="120"/>
    </w:p>
    <w:tbl>
      <w:tblPr>
        <w:tblStyle w:val="Tabelraster"/>
        <w:tblW w:w="9072" w:type="dxa"/>
        <w:tblLayout w:type="fixed"/>
        <w:tblLook w:val="04A0" w:firstRow="1" w:lastRow="0" w:firstColumn="1" w:lastColumn="0" w:noHBand="0" w:noVBand="1"/>
      </w:tblPr>
      <w:tblGrid>
        <w:gridCol w:w="7119"/>
        <w:gridCol w:w="1674"/>
        <w:gridCol w:w="279"/>
      </w:tblGrid>
      <w:tr w:rsidR="007D6B56" w14:paraId="343B11C6" w14:textId="77777777">
        <w:tc>
          <w:tcPr>
            <w:tcW w:w="7119" w:type="dxa"/>
            <w:tcBorders>
              <w:top w:val="nil"/>
              <w:left w:val="nil"/>
              <w:bottom w:val="single" w:sz="12" w:space="0" w:color="D1D1D1" w:themeColor="background2" w:themeShade="E6"/>
              <w:right w:val="nil"/>
            </w:tcBorders>
            <w:shd w:val="clear" w:color="auto" w:fill="FFFFFF" w:themeFill="background1"/>
          </w:tcPr>
          <w:p w14:paraId="0471B679" w14:textId="77777777" w:rsidR="007D6B56" w:rsidRDefault="007D6B56">
            <w:pPr>
              <w:pStyle w:val="Reguglier1"/>
              <w:keepNext/>
              <w:keepLines/>
              <w:spacing w:line="280" w:lineRule="exact"/>
              <w:rPr>
                <w:b/>
                <w:bCs/>
                <w:color w:val="FFFFFF" w:themeColor="background1"/>
                <w:lang w:val="en-US"/>
              </w:rPr>
            </w:pPr>
          </w:p>
        </w:tc>
        <w:tc>
          <w:tcPr>
            <w:tcW w:w="1674" w:type="dxa"/>
            <w:tcBorders>
              <w:top w:val="nil"/>
              <w:left w:val="nil"/>
              <w:bottom w:val="single" w:sz="12" w:space="0" w:color="D1D1D1" w:themeColor="background2" w:themeShade="E6"/>
              <w:right w:val="nil"/>
            </w:tcBorders>
            <w:shd w:val="clear" w:color="auto" w:fill="FFFFFF" w:themeFill="background1"/>
          </w:tcPr>
          <w:p w14:paraId="1971E8A5" w14:textId="77777777" w:rsidR="007D6B56" w:rsidRDefault="007D6B56">
            <w:pPr>
              <w:keepNext/>
              <w:keepLines/>
              <w:spacing w:line="280" w:lineRule="exact"/>
              <w:rPr>
                <w:b/>
                <w:bCs/>
                <w:color w:val="FFFFFF" w:themeColor="background1"/>
                <w:lang w:val="en-US"/>
              </w:rPr>
            </w:pPr>
          </w:p>
        </w:tc>
        <w:tc>
          <w:tcPr>
            <w:tcW w:w="279" w:type="dxa"/>
            <w:tcBorders>
              <w:top w:val="nil"/>
              <w:left w:val="nil"/>
              <w:bottom w:val="nil"/>
              <w:right w:val="nil"/>
            </w:tcBorders>
            <w:shd w:val="clear" w:color="auto" w:fill="FFFFFF" w:themeFill="background1"/>
          </w:tcPr>
          <w:p w14:paraId="41F6CD9F" w14:textId="77777777" w:rsidR="007D6B56" w:rsidRDefault="007D6B56">
            <w:pPr>
              <w:keepNext/>
              <w:keepLines/>
              <w:spacing w:line="280" w:lineRule="exact"/>
              <w:rPr>
                <w:sz w:val="2"/>
                <w:szCs w:val="2"/>
                <w:lang w:val="en-US"/>
              </w:rPr>
            </w:pPr>
          </w:p>
        </w:tc>
      </w:tr>
      <w:tr w:rsidR="007D6B56" w14:paraId="6EBCE7D7"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59259792" w14:textId="77777777" w:rsidR="007D6B56" w:rsidRDefault="007D6B56">
            <w:pPr>
              <w:pStyle w:val="Reguglier1"/>
              <w:keepNext/>
              <w:keepLines/>
              <w:spacing w:line="280" w:lineRule="exact"/>
              <w:rPr>
                <w:b/>
                <w:bCs/>
                <w:color w:val="FFFFFF" w:themeColor="background1"/>
                <w:lang w:val="en-US"/>
              </w:rPr>
            </w:pP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12349030" w14:textId="77777777" w:rsidR="007D6B56" w:rsidRDefault="00274786">
            <w:pPr>
              <w:keepNext/>
              <w:keepLines/>
              <w:spacing w:line="280" w:lineRule="exact"/>
              <w:rPr>
                <w:b/>
                <w:bCs/>
                <w:color w:val="FFFFFF" w:themeColor="background1"/>
                <w:lang w:val="en-US"/>
              </w:rPr>
            </w:pPr>
            <w:r>
              <w:rPr>
                <w:b/>
                <w:bCs/>
                <w:color w:val="FFFFFF" w:themeColor="background1"/>
                <w:lang w:val="en-US"/>
              </w:rPr>
              <w:t xml:space="preserve">Aantal </w:t>
            </w:r>
            <w:proofErr w:type="spellStart"/>
            <w:r>
              <w:rPr>
                <w:b/>
                <w:bCs/>
                <w:color w:val="FFFFFF" w:themeColor="background1"/>
                <w:lang w:val="en-US"/>
              </w:rPr>
              <w:t>leerlingen</w:t>
            </w:r>
            <w:proofErr w:type="spellEnd"/>
          </w:p>
        </w:tc>
        <w:tc>
          <w:tcPr>
            <w:tcW w:w="279" w:type="dxa"/>
            <w:tcBorders>
              <w:top w:val="nil"/>
              <w:left w:val="single" w:sz="12" w:space="0" w:color="D1D1D1" w:themeColor="background2" w:themeShade="E6"/>
              <w:bottom w:val="nil"/>
              <w:right w:val="nil"/>
            </w:tcBorders>
          </w:tcPr>
          <w:p w14:paraId="058C343E" w14:textId="77777777" w:rsidR="007D6B56" w:rsidRDefault="007D6B56">
            <w:pPr>
              <w:keepNext/>
              <w:keepLines/>
              <w:spacing w:line="280" w:lineRule="exact"/>
              <w:rPr>
                <w:sz w:val="2"/>
                <w:szCs w:val="2"/>
              </w:rPr>
            </w:pPr>
          </w:p>
        </w:tc>
      </w:tr>
      <w:tr w:rsidR="007D6B56" w14:paraId="4C786FA1"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60172195" w14:textId="77777777" w:rsidR="007D6B56" w:rsidRDefault="00274786">
            <w:pPr>
              <w:keepNext/>
              <w:keepLines/>
              <w:spacing w:line="280" w:lineRule="exact"/>
              <w:rPr>
                <w:lang w:val="en-US"/>
              </w:rPr>
            </w:pPr>
            <w:r>
              <w:t>Voor- en vroegschoolse educatie (VVE)</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72704258" w14:textId="77777777" w:rsidR="007D6B56" w:rsidRDefault="00274786">
            <w:pPr>
              <w:keepNext/>
              <w:keepLines/>
              <w:spacing w:line="280" w:lineRule="exact"/>
              <w:rPr>
                <w:lang w:val="en-US"/>
              </w:rPr>
            </w:pPr>
            <w:r>
              <w:t>13</w:t>
            </w:r>
          </w:p>
        </w:tc>
        <w:tc>
          <w:tcPr>
            <w:tcW w:w="279" w:type="dxa"/>
            <w:tcBorders>
              <w:top w:val="nil"/>
              <w:left w:val="single" w:sz="12" w:space="0" w:color="D1D1D1" w:themeColor="background2" w:themeShade="E6"/>
              <w:bottom w:val="nil"/>
              <w:right w:val="nil"/>
            </w:tcBorders>
          </w:tcPr>
          <w:p w14:paraId="57AE156A" w14:textId="77777777" w:rsidR="007D6B56" w:rsidRDefault="007D6B56">
            <w:pPr>
              <w:keepNext/>
              <w:keepLines/>
              <w:spacing w:line="280" w:lineRule="exact"/>
              <w:rPr>
                <w:sz w:val="2"/>
                <w:szCs w:val="2"/>
              </w:rPr>
            </w:pPr>
          </w:p>
        </w:tc>
      </w:tr>
      <w:tr w:rsidR="007D6B56" w14:paraId="7D149964"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435F5173" w14:textId="77777777" w:rsidR="007D6B56" w:rsidRDefault="00274786">
            <w:pPr>
              <w:keepNext/>
              <w:keepLines/>
              <w:spacing w:line="280" w:lineRule="exact"/>
              <w:rPr>
                <w:lang w:val="en-US"/>
              </w:rPr>
            </w:pPr>
            <w:r>
              <w:rPr>
                <w:b/>
              </w:rPr>
              <w:t>Totaal</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3AC47A13" w14:textId="77777777" w:rsidR="007D6B56" w:rsidRDefault="00274786">
            <w:pPr>
              <w:keepNext/>
              <w:keepLines/>
              <w:spacing w:line="280" w:lineRule="exact"/>
              <w:rPr>
                <w:lang w:val="en-US"/>
              </w:rPr>
            </w:pPr>
            <w:r>
              <w:rPr>
                <w:b/>
              </w:rPr>
              <w:t>13</w:t>
            </w:r>
          </w:p>
        </w:tc>
        <w:tc>
          <w:tcPr>
            <w:tcW w:w="279" w:type="dxa"/>
            <w:tcBorders>
              <w:top w:val="nil"/>
              <w:left w:val="single" w:sz="12" w:space="0" w:color="D1D1D1" w:themeColor="background2" w:themeShade="E6"/>
              <w:bottom w:val="nil"/>
              <w:right w:val="nil"/>
            </w:tcBorders>
          </w:tcPr>
          <w:p w14:paraId="1E8C07D1" w14:textId="77777777" w:rsidR="007D6B56" w:rsidRDefault="007D6B56">
            <w:pPr>
              <w:keepNext/>
              <w:keepLines/>
              <w:spacing w:line="280" w:lineRule="exact"/>
              <w:rPr>
                <w:sz w:val="2"/>
                <w:szCs w:val="2"/>
              </w:rPr>
            </w:pPr>
          </w:p>
        </w:tc>
      </w:tr>
      <w:tr w:rsidR="007D6B56" w14:paraId="64896BD9" w14:textId="77777777">
        <w:tc>
          <w:tcPr>
            <w:tcW w:w="7119" w:type="dxa"/>
            <w:tcBorders>
              <w:top w:val="single" w:sz="12" w:space="0" w:color="D1D1D1" w:themeColor="background2" w:themeShade="E6"/>
              <w:left w:val="nil"/>
              <w:bottom w:val="nil"/>
              <w:right w:val="nil"/>
            </w:tcBorders>
          </w:tcPr>
          <w:p w14:paraId="1A4D8193" w14:textId="77777777" w:rsidR="007D6B56" w:rsidRDefault="007D6B56">
            <w:pPr>
              <w:keepNext/>
              <w:keepLines/>
              <w:spacing w:line="280" w:lineRule="exact"/>
              <w:rPr>
                <w:sz w:val="2"/>
                <w:szCs w:val="2"/>
              </w:rPr>
            </w:pPr>
          </w:p>
        </w:tc>
        <w:tc>
          <w:tcPr>
            <w:tcW w:w="1674" w:type="dxa"/>
            <w:tcBorders>
              <w:top w:val="single" w:sz="12" w:space="0" w:color="D1D1D1" w:themeColor="background2" w:themeShade="E6"/>
              <w:left w:val="nil"/>
              <w:bottom w:val="nil"/>
              <w:right w:val="nil"/>
            </w:tcBorders>
          </w:tcPr>
          <w:p w14:paraId="2A709BC7"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3D14DDB0" w14:textId="77777777" w:rsidR="007D6B56" w:rsidRDefault="007D6B56">
            <w:pPr>
              <w:pStyle w:val="Reguglier1"/>
              <w:keepNext/>
              <w:keepLines/>
              <w:spacing w:line="280" w:lineRule="exact"/>
              <w:rPr>
                <w:sz w:val="2"/>
                <w:szCs w:val="2"/>
              </w:rPr>
            </w:pPr>
          </w:p>
        </w:tc>
      </w:tr>
      <w:tr w:rsidR="007D6B56" w14:paraId="0054B567" w14:textId="77777777">
        <w:tc>
          <w:tcPr>
            <w:tcW w:w="7119" w:type="dxa"/>
            <w:tcBorders>
              <w:top w:val="nil"/>
              <w:left w:val="nil"/>
              <w:bottom w:val="nil"/>
              <w:right w:val="nil"/>
            </w:tcBorders>
          </w:tcPr>
          <w:p w14:paraId="06FB458B" w14:textId="77777777" w:rsidR="007D6B56" w:rsidRDefault="007D6B56">
            <w:pPr>
              <w:keepNext/>
              <w:keepLines/>
              <w:spacing w:line="280" w:lineRule="exact"/>
              <w:rPr>
                <w:sz w:val="2"/>
                <w:szCs w:val="2"/>
              </w:rPr>
            </w:pPr>
          </w:p>
        </w:tc>
        <w:tc>
          <w:tcPr>
            <w:tcW w:w="1674" w:type="dxa"/>
            <w:tcBorders>
              <w:top w:val="nil"/>
              <w:left w:val="nil"/>
              <w:bottom w:val="nil"/>
              <w:right w:val="nil"/>
            </w:tcBorders>
          </w:tcPr>
          <w:p w14:paraId="70A79393"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67D56370" w14:textId="77777777" w:rsidR="007D6B56" w:rsidRDefault="007D6B56">
            <w:pPr>
              <w:pStyle w:val="Reguglier1"/>
              <w:keepNext/>
              <w:keepLines/>
              <w:spacing w:line="280" w:lineRule="exact"/>
              <w:rPr>
                <w:sz w:val="2"/>
                <w:szCs w:val="2"/>
              </w:rPr>
            </w:pPr>
          </w:p>
        </w:tc>
      </w:tr>
    </w:tbl>
    <w:p w14:paraId="4CBFF19B" w14:textId="77777777" w:rsidR="007D6B56" w:rsidRDefault="00274786">
      <w:pPr>
        <w:spacing w:line="280" w:lineRule="exact"/>
      </w:pPr>
      <w:r>
        <w:t xml:space="preserve"> </w:t>
      </w:r>
    </w:p>
    <w:p w14:paraId="7AA4A232" w14:textId="77777777" w:rsidR="007D6B56" w:rsidRDefault="007D6B56">
      <w:pPr>
        <w:spacing w:line="280" w:lineRule="exact"/>
      </w:pPr>
    </w:p>
    <w:p w14:paraId="18EF4D0E" w14:textId="77777777" w:rsidR="007D6B56" w:rsidRDefault="00274786">
      <w:pPr>
        <w:pStyle w:val="Kop2"/>
        <w:keepNext/>
        <w:spacing w:line="280" w:lineRule="exact"/>
        <w:rPr>
          <w:lang w:val="en-US"/>
        </w:rPr>
      </w:pPr>
      <w:bookmarkStart w:id="121" w:name="_Toc1078636216"/>
      <w:r>
        <w:lastRenderedPageBreak/>
        <w:t>Terugstroom</w:t>
      </w:r>
      <w:bookmarkEnd w:id="121"/>
    </w:p>
    <w:p w14:paraId="2F6BD35A" w14:textId="77777777" w:rsidR="007D6B56" w:rsidRDefault="007D6B56">
      <w:pPr>
        <w:keepNext/>
        <w:spacing w:line="280" w:lineRule="exact"/>
        <w:rPr>
          <w:lang w:val="en-US"/>
        </w:rPr>
      </w:pPr>
    </w:p>
    <w:p w14:paraId="5697DF30" w14:textId="77777777" w:rsidR="007D6B56" w:rsidRDefault="00274786">
      <w:pPr>
        <w:pStyle w:val="Kop3"/>
        <w:keepNext/>
        <w:spacing w:line="280" w:lineRule="exact"/>
        <w:rPr>
          <w:lang w:val="en-US"/>
        </w:rPr>
      </w:pPr>
      <w:bookmarkStart w:id="122" w:name="_Toc742523354"/>
      <w:r>
        <w:t>Wat is het aantal leerlingen dat vanuit het speciaal basisonderwijs (SBO) op onze school is geplaatst in het schooljaar 2024-2025?</w:t>
      </w:r>
      <w:bookmarkEnd w:id="122"/>
    </w:p>
    <w:p w14:paraId="1B5A16D2" w14:textId="77777777" w:rsidR="007D6B56" w:rsidRDefault="00274786">
      <w:pPr>
        <w:spacing w:line="280" w:lineRule="exact"/>
        <w:rPr>
          <w:lang w:val="en-US"/>
        </w:rPr>
      </w:pPr>
      <w:r>
        <w:t>0</w:t>
      </w:r>
    </w:p>
    <w:p w14:paraId="6A2A3CB8" w14:textId="77777777" w:rsidR="007D6B56" w:rsidRDefault="00274786">
      <w:pPr>
        <w:spacing w:line="280" w:lineRule="exact"/>
        <w:rPr>
          <w:lang w:val="en-US"/>
        </w:rPr>
      </w:pPr>
      <w:r>
        <w:rPr>
          <w:lang w:val="en-US"/>
        </w:rPr>
        <w:t xml:space="preserve"> </w:t>
      </w:r>
    </w:p>
    <w:p w14:paraId="71685527" w14:textId="77777777" w:rsidR="007D6B56" w:rsidRDefault="00274786">
      <w:pPr>
        <w:pStyle w:val="Kop3"/>
        <w:keepNext/>
        <w:spacing w:line="280" w:lineRule="exact"/>
        <w:rPr>
          <w:lang w:val="en-US"/>
        </w:rPr>
      </w:pPr>
      <w:bookmarkStart w:id="123" w:name="_Toc755765081"/>
      <w:r>
        <w:t>Wat is het aantal leerlingen dat vanuit het speciaal onderwijs (SO) op onze school is geplaatst in het schooljaar 2024-2025?</w:t>
      </w:r>
      <w:bookmarkEnd w:id="123"/>
    </w:p>
    <w:p w14:paraId="4A97B21A" w14:textId="77777777" w:rsidR="007D6B56" w:rsidRDefault="00274786">
      <w:pPr>
        <w:spacing w:line="280" w:lineRule="exact"/>
        <w:rPr>
          <w:lang w:val="en-US"/>
        </w:rPr>
      </w:pPr>
      <w:r>
        <w:t>0</w:t>
      </w:r>
    </w:p>
    <w:p w14:paraId="38986FE1" w14:textId="77777777" w:rsidR="007D6B56" w:rsidRDefault="00274786">
      <w:pPr>
        <w:spacing w:line="280" w:lineRule="exact"/>
        <w:rPr>
          <w:lang w:val="en-US"/>
        </w:rPr>
      </w:pPr>
      <w:r>
        <w:rPr>
          <w:lang w:val="en-US"/>
        </w:rPr>
        <w:t xml:space="preserve"> </w:t>
      </w:r>
    </w:p>
    <w:p w14:paraId="4B08DBCF" w14:textId="77777777" w:rsidR="007D6B56" w:rsidRDefault="007D6B56">
      <w:pPr>
        <w:spacing w:line="280" w:lineRule="exact"/>
      </w:pPr>
    </w:p>
    <w:p w14:paraId="2DE58292" w14:textId="77777777" w:rsidR="007D6B56" w:rsidRDefault="00274786">
      <w:pPr>
        <w:pStyle w:val="Kop2"/>
        <w:keepNext/>
        <w:spacing w:line="280" w:lineRule="exact"/>
        <w:rPr>
          <w:lang w:val="en-US"/>
        </w:rPr>
      </w:pPr>
      <w:bookmarkStart w:id="124" w:name="_Toc1894286985"/>
      <w:r>
        <w:t>Uitstroom</w:t>
      </w:r>
      <w:bookmarkEnd w:id="124"/>
    </w:p>
    <w:p w14:paraId="58CEE3DE" w14:textId="77777777" w:rsidR="007D6B56" w:rsidRDefault="007D6B56">
      <w:pPr>
        <w:keepNext/>
        <w:spacing w:line="280" w:lineRule="exact"/>
        <w:rPr>
          <w:lang w:val="en-US"/>
        </w:rPr>
      </w:pPr>
    </w:p>
    <w:p w14:paraId="1408AAC5" w14:textId="77777777" w:rsidR="007D6B56" w:rsidRDefault="00274786">
      <w:pPr>
        <w:pStyle w:val="Kop3"/>
        <w:keepNext/>
        <w:spacing w:line="280" w:lineRule="exact"/>
        <w:rPr>
          <w:lang w:val="en-US"/>
        </w:rPr>
      </w:pPr>
      <w:bookmarkStart w:id="125" w:name="_Toc1269628256"/>
      <w:r>
        <w:t>Hoeveel leerlingen zijn er uitgestroomd naar het voortgezet speciaal onderwijs (VSO) in het schooljaar 2024-2025?</w:t>
      </w:r>
      <w:bookmarkEnd w:id="125"/>
    </w:p>
    <w:p w14:paraId="2B8C095B" w14:textId="77777777" w:rsidR="007D6B56" w:rsidRDefault="00274786">
      <w:pPr>
        <w:spacing w:line="280" w:lineRule="exact"/>
        <w:rPr>
          <w:lang w:val="en-US"/>
        </w:rPr>
      </w:pPr>
      <w:r>
        <w:t>0</w:t>
      </w:r>
    </w:p>
    <w:p w14:paraId="364FADF8" w14:textId="77777777" w:rsidR="007D6B56" w:rsidRDefault="00274786">
      <w:pPr>
        <w:spacing w:line="280" w:lineRule="exact"/>
        <w:rPr>
          <w:lang w:val="en-US"/>
        </w:rPr>
      </w:pPr>
      <w:r>
        <w:rPr>
          <w:lang w:val="en-US"/>
        </w:rPr>
        <w:t xml:space="preserve"> </w:t>
      </w:r>
    </w:p>
    <w:p w14:paraId="29D1C8A1" w14:textId="77777777" w:rsidR="007D6B56" w:rsidRDefault="007D6B56">
      <w:pPr>
        <w:spacing w:line="280" w:lineRule="exact"/>
      </w:pPr>
    </w:p>
    <w:p w14:paraId="700A918A" w14:textId="77777777" w:rsidR="007D6B56" w:rsidRDefault="00274786">
      <w:pPr>
        <w:pStyle w:val="Kop1"/>
        <w:keepNext/>
        <w:spacing w:line="280" w:lineRule="exact"/>
        <w:rPr>
          <w:lang w:val="en-US"/>
        </w:rPr>
      </w:pPr>
      <w:bookmarkStart w:id="126" w:name="_Toc1214431345"/>
      <w:r>
        <w:t>Financiën</w:t>
      </w:r>
      <w:bookmarkEnd w:id="126"/>
    </w:p>
    <w:p w14:paraId="607E5F28" w14:textId="77777777" w:rsidR="007D6B56" w:rsidRDefault="007D6B56">
      <w:pPr>
        <w:keepNext/>
        <w:spacing w:line="280" w:lineRule="exact"/>
        <w:rPr>
          <w:lang w:val="en-US"/>
        </w:rPr>
      </w:pPr>
    </w:p>
    <w:p w14:paraId="6B155D77" w14:textId="77777777" w:rsidR="007D6B56" w:rsidRDefault="00274786">
      <w:pPr>
        <w:pStyle w:val="Kop2"/>
        <w:keepNext/>
        <w:spacing w:line="280" w:lineRule="exact"/>
        <w:rPr>
          <w:lang w:val="en-US"/>
        </w:rPr>
      </w:pPr>
      <w:bookmarkStart w:id="127" w:name="_Toc584531572"/>
      <w:r>
        <w:t>Realisatie</w:t>
      </w:r>
      <w:bookmarkEnd w:id="127"/>
    </w:p>
    <w:p w14:paraId="2DAF9990" w14:textId="77777777" w:rsidR="007D6B56" w:rsidRDefault="007D6B56">
      <w:pPr>
        <w:keepNext/>
        <w:spacing w:line="280" w:lineRule="exact"/>
        <w:rPr>
          <w:lang w:val="en-US"/>
        </w:rPr>
      </w:pPr>
    </w:p>
    <w:p w14:paraId="44A3028D" w14:textId="77777777" w:rsidR="007D6B56" w:rsidRDefault="00274786">
      <w:pPr>
        <w:pStyle w:val="Kop3"/>
        <w:keepNext/>
        <w:spacing w:line="280" w:lineRule="exact"/>
        <w:rPr>
          <w:lang w:val="en-US"/>
        </w:rPr>
      </w:pPr>
      <w:bookmarkStart w:id="128" w:name="_Toc1459590530"/>
      <w:r>
        <w:t>Voor de periode 2025 heeft onze school de volgende bedragen ontvangen van SWV Primair Onderwijs Noord-Limburg.</w:t>
      </w:r>
      <w:bookmarkEnd w:id="128"/>
    </w:p>
    <w:tbl>
      <w:tblPr>
        <w:tblStyle w:val="Tabelraster"/>
        <w:tblW w:w="9072" w:type="dxa"/>
        <w:tblLayout w:type="fixed"/>
        <w:tblLook w:val="04A0" w:firstRow="1" w:lastRow="0" w:firstColumn="1" w:lastColumn="0" w:noHBand="0" w:noVBand="1"/>
      </w:tblPr>
      <w:tblGrid>
        <w:gridCol w:w="7119"/>
        <w:gridCol w:w="1674"/>
        <w:gridCol w:w="279"/>
      </w:tblGrid>
      <w:tr w:rsidR="007D6B56" w14:paraId="2B07D796" w14:textId="77777777">
        <w:tc>
          <w:tcPr>
            <w:tcW w:w="7119" w:type="dxa"/>
            <w:tcBorders>
              <w:top w:val="nil"/>
              <w:left w:val="nil"/>
              <w:bottom w:val="single" w:sz="12" w:space="0" w:color="D1D1D1" w:themeColor="background2" w:themeShade="E6"/>
              <w:right w:val="nil"/>
            </w:tcBorders>
            <w:shd w:val="clear" w:color="auto" w:fill="FFFFFF" w:themeFill="background1"/>
          </w:tcPr>
          <w:p w14:paraId="3CA5C1E0" w14:textId="77777777" w:rsidR="007D6B56" w:rsidRDefault="007D6B56">
            <w:pPr>
              <w:pStyle w:val="Reguglier1"/>
              <w:keepNext/>
              <w:keepLines/>
              <w:spacing w:line="280" w:lineRule="exact"/>
              <w:rPr>
                <w:b/>
                <w:bCs/>
                <w:color w:val="FFFFFF" w:themeColor="background1"/>
                <w:lang w:val="en-US"/>
              </w:rPr>
            </w:pPr>
          </w:p>
        </w:tc>
        <w:tc>
          <w:tcPr>
            <w:tcW w:w="1674" w:type="dxa"/>
            <w:tcBorders>
              <w:top w:val="nil"/>
              <w:left w:val="nil"/>
              <w:bottom w:val="single" w:sz="12" w:space="0" w:color="D1D1D1" w:themeColor="background2" w:themeShade="E6"/>
              <w:right w:val="nil"/>
            </w:tcBorders>
            <w:shd w:val="clear" w:color="auto" w:fill="FFFFFF" w:themeFill="background1"/>
          </w:tcPr>
          <w:p w14:paraId="3E0B825F" w14:textId="77777777" w:rsidR="007D6B56" w:rsidRDefault="007D6B56">
            <w:pPr>
              <w:keepNext/>
              <w:keepLines/>
              <w:spacing w:line="280" w:lineRule="exact"/>
              <w:rPr>
                <w:b/>
                <w:bCs/>
                <w:color w:val="FFFFFF" w:themeColor="background1"/>
                <w:lang w:val="en-US"/>
              </w:rPr>
            </w:pPr>
          </w:p>
        </w:tc>
        <w:tc>
          <w:tcPr>
            <w:tcW w:w="279" w:type="dxa"/>
            <w:tcBorders>
              <w:top w:val="nil"/>
              <w:left w:val="nil"/>
              <w:bottom w:val="nil"/>
              <w:right w:val="nil"/>
            </w:tcBorders>
            <w:shd w:val="clear" w:color="auto" w:fill="FFFFFF" w:themeFill="background1"/>
          </w:tcPr>
          <w:p w14:paraId="5A9541BD" w14:textId="77777777" w:rsidR="007D6B56" w:rsidRDefault="007D6B56">
            <w:pPr>
              <w:keepNext/>
              <w:keepLines/>
              <w:spacing w:line="280" w:lineRule="exact"/>
              <w:rPr>
                <w:sz w:val="2"/>
                <w:szCs w:val="2"/>
                <w:lang w:val="en-US"/>
              </w:rPr>
            </w:pPr>
          </w:p>
        </w:tc>
      </w:tr>
      <w:tr w:rsidR="007D6B56" w14:paraId="31E07992"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66E66CDB" w14:textId="77777777" w:rsidR="007D6B56" w:rsidRDefault="007D6B56">
            <w:pPr>
              <w:pStyle w:val="Reguglier1"/>
              <w:keepNext/>
              <w:keepLines/>
              <w:spacing w:line="280" w:lineRule="exact"/>
              <w:rPr>
                <w:b/>
                <w:bCs/>
                <w:color w:val="FFFFFF" w:themeColor="background1"/>
                <w:lang w:val="en-US"/>
              </w:rPr>
            </w:pP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30EB05D2" w14:textId="77777777" w:rsidR="007D6B56" w:rsidRDefault="00274786">
            <w:pPr>
              <w:keepNext/>
              <w:keepLines/>
              <w:spacing w:line="280" w:lineRule="exact"/>
              <w:rPr>
                <w:b/>
                <w:bCs/>
                <w:color w:val="FFFFFF" w:themeColor="background1"/>
                <w:lang w:val="en-US"/>
              </w:rPr>
            </w:pPr>
            <w:proofErr w:type="spellStart"/>
            <w:r>
              <w:rPr>
                <w:b/>
                <w:bCs/>
                <w:color w:val="FFFFFF" w:themeColor="background1"/>
                <w:lang w:val="en-US"/>
              </w:rPr>
              <w:t>Middelen</w:t>
            </w:r>
            <w:proofErr w:type="spellEnd"/>
            <w:r>
              <w:rPr>
                <w:b/>
                <w:bCs/>
                <w:color w:val="FFFFFF" w:themeColor="background1"/>
                <w:lang w:val="en-US"/>
              </w:rPr>
              <w:t xml:space="preserve"> </w:t>
            </w:r>
            <w:proofErr w:type="spellStart"/>
            <w:r>
              <w:rPr>
                <w:b/>
                <w:bCs/>
                <w:color w:val="FFFFFF" w:themeColor="background1"/>
                <w:lang w:val="en-US"/>
              </w:rPr>
              <w:t>ondersteuning</w:t>
            </w:r>
            <w:proofErr w:type="spellEnd"/>
            <w:r>
              <w:rPr>
                <w:b/>
                <w:bCs/>
                <w:color w:val="FFFFFF" w:themeColor="background1"/>
                <w:lang w:val="en-US"/>
              </w:rPr>
              <w:t xml:space="preserve"> </w:t>
            </w:r>
            <w:proofErr w:type="spellStart"/>
            <w:r>
              <w:rPr>
                <w:b/>
                <w:bCs/>
                <w:color w:val="FFFFFF" w:themeColor="background1"/>
                <w:lang w:val="en-US"/>
              </w:rPr>
              <w:t>vanuit</w:t>
            </w:r>
            <w:proofErr w:type="spellEnd"/>
            <w:r>
              <w:rPr>
                <w:b/>
                <w:bCs/>
                <w:color w:val="FFFFFF" w:themeColor="background1"/>
                <w:lang w:val="en-US"/>
              </w:rPr>
              <w:t xml:space="preserve"> het SWV, op </w:t>
            </w:r>
            <w:proofErr w:type="spellStart"/>
            <w:r>
              <w:rPr>
                <w:b/>
                <w:bCs/>
                <w:color w:val="FFFFFF" w:themeColor="background1"/>
                <w:lang w:val="en-US"/>
              </w:rPr>
              <w:t>schoolniveau</w:t>
            </w:r>
            <w:proofErr w:type="spellEnd"/>
            <w:r>
              <w:rPr>
                <w:b/>
                <w:bCs/>
                <w:color w:val="FFFFFF" w:themeColor="background1"/>
                <w:lang w:val="en-US"/>
              </w:rPr>
              <w:t xml:space="preserve"> </w:t>
            </w:r>
            <w:proofErr w:type="spellStart"/>
            <w:r>
              <w:rPr>
                <w:b/>
                <w:bCs/>
                <w:color w:val="FFFFFF" w:themeColor="background1"/>
                <w:lang w:val="en-US"/>
              </w:rPr>
              <w:t>verkregen</w:t>
            </w:r>
            <w:proofErr w:type="spellEnd"/>
            <w:r>
              <w:rPr>
                <w:b/>
                <w:bCs/>
                <w:color w:val="FFFFFF" w:themeColor="background1"/>
                <w:lang w:val="en-US"/>
              </w:rPr>
              <w:t xml:space="preserve"> via het </w:t>
            </w:r>
            <w:proofErr w:type="spellStart"/>
            <w:r>
              <w:rPr>
                <w:b/>
                <w:bCs/>
                <w:color w:val="FFFFFF" w:themeColor="background1"/>
                <w:lang w:val="en-US"/>
              </w:rPr>
              <w:t>bestuur</w:t>
            </w:r>
            <w:proofErr w:type="spellEnd"/>
          </w:p>
        </w:tc>
        <w:tc>
          <w:tcPr>
            <w:tcW w:w="279" w:type="dxa"/>
            <w:tcBorders>
              <w:top w:val="nil"/>
              <w:left w:val="single" w:sz="12" w:space="0" w:color="D1D1D1" w:themeColor="background2" w:themeShade="E6"/>
              <w:bottom w:val="nil"/>
              <w:right w:val="nil"/>
            </w:tcBorders>
          </w:tcPr>
          <w:p w14:paraId="434B1138" w14:textId="77777777" w:rsidR="007D6B56" w:rsidRDefault="007D6B56">
            <w:pPr>
              <w:keepNext/>
              <w:keepLines/>
              <w:spacing w:line="280" w:lineRule="exact"/>
              <w:rPr>
                <w:sz w:val="2"/>
                <w:szCs w:val="2"/>
              </w:rPr>
            </w:pPr>
          </w:p>
        </w:tc>
      </w:tr>
      <w:tr w:rsidR="007D6B56" w14:paraId="01AD3FEC"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0BA4A2EB" w14:textId="77777777" w:rsidR="007D6B56" w:rsidRDefault="00274786">
            <w:pPr>
              <w:keepNext/>
              <w:keepLines/>
              <w:spacing w:line="280" w:lineRule="exact"/>
              <w:rPr>
                <w:lang w:val="en-US"/>
              </w:rPr>
            </w:pPr>
            <w:r>
              <w:t>Toegekende middelen realisatie</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460AD2C9" w14:textId="77777777" w:rsidR="007D6B56" w:rsidRDefault="00274786">
            <w:pPr>
              <w:keepNext/>
              <w:keepLines/>
              <w:spacing w:line="280" w:lineRule="exact"/>
              <w:rPr>
                <w:lang w:val="en-US"/>
              </w:rPr>
            </w:pPr>
            <w:r>
              <w:t>83708</w:t>
            </w:r>
          </w:p>
        </w:tc>
        <w:tc>
          <w:tcPr>
            <w:tcW w:w="279" w:type="dxa"/>
            <w:tcBorders>
              <w:top w:val="nil"/>
              <w:left w:val="single" w:sz="12" w:space="0" w:color="D1D1D1" w:themeColor="background2" w:themeShade="E6"/>
              <w:bottom w:val="nil"/>
              <w:right w:val="nil"/>
            </w:tcBorders>
          </w:tcPr>
          <w:p w14:paraId="28453273" w14:textId="77777777" w:rsidR="007D6B56" w:rsidRDefault="007D6B56">
            <w:pPr>
              <w:keepNext/>
              <w:keepLines/>
              <w:spacing w:line="280" w:lineRule="exact"/>
              <w:rPr>
                <w:sz w:val="2"/>
                <w:szCs w:val="2"/>
              </w:rPr>
            </w:pPr>
          </w:p>
        </w:tc>
      </w:tr>
      <w:tr w:rsidR="007D6B56" w14:paraId="6413A676"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6E79E18D" w14:textId="77777777" w:rsidR="007D6B56" w:rsidRDefault="00274786">
            <w:pPr>
              <w:keepNext/>
              <w:keepLines/>
              <w:spacing w:line="280" w:lineRule="exact"/>
              <w:rPr>
                <w:lang w:val="en-US"/>
              </w:rPr>
            </w:pPr>
            <w:r>
              <w:rPr>
                <w:b/>
              </w:rPr>
              <w:t>Totaal</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54CECD7E" w14:textId="77777777" w:rsidR="007D6B56" w:rsidRDefault="00274786">
            <w:pPr>
              <w:keepNext/>
              <w:keepLines/>
              <w:spacing w:line="280" w:lineRule="exact"/>
              <w:rPr>
                <w:lang w:val="en-US"/>
              </w:rPr>
            </w:pPr>
            <w:r>
              <w:rPr>
                <w:b/>
              </w:rPr>
              <w:t>83708</w:t>
            </w:r>
          </w:p>
        </w:tc>
        <w:tc>
          <w:tcPr>
            <w:tcW w:w="279" w:type="dxa"/>
            <w:tcBorders>
              <w:top w:val="nil"/>
              <w:left w:val="single" w:sz="12" w:space="0" w:color="D1D1D1" w:themeColor="background2" w:themeShade="E6"/>
              <w:bottom w:val="nil"/>
              <w:right w:val="nil"/>
            </w:tcBorders>
          </w:tcPr>
          <w:p w14:paraId="1CAE4181" w14:textId="77777777" w:rsidR="007D6B56" w:rsidRDefault="007D6B56">
            <w:pPr>
              <w:keepNext/>
              <w:keepLines/>
              <w:spacing w:line="280" w:lineRule="exact"/>
              <w:rPr>
                <w:sz w:val="2"/>
                <w:szCs w:val="2"/>
              </w:rPr>
            </w:pPr>
          </w:p>
        </w:tc>
      </w:tr>
      <w:tr w:rsidR="007D6B56" w14:paraId="1DB0EA56" w14:textId="77777777">
        <w:tc>
          <w:tcPr>
            <w:tcW w:w="7119" w:type="dxa"/>
            <w:tcBorders>
              <w:top w:val="single" w:sz="12" w:space="0" w:color="D1D1D1" w:themeColor="background2" w:themeShade="E6"/>
              <w:left w:val="nil"/>
              <w:bottom w:val="nil"/>
              <w:right w:val="nil"/>
            </w:tcBorders>
          </w:tcPr>
          <w:p w14:paraId="60E5EA56" w14:textId="77777777" w:rsidR="007D6B56" w:rsidRDefault="007D6B56">
            <w:pPr>
              <w:keepNext/>
              <w:keepLines/>
              <w:spacing w:line="280" w:lineRule="exact"/>
              <w:rPr>
                <w:sz w:val="2"/>
                <w:szCs w:val="2"/>
              </w:rPr>
            </w:pPr>
          </w:p>
        </w:tc>
        <w:tc>
          <w:tcPr>
            <w:tcW w:w="1674" w:type="dxa"/>
            <w:tcBorders>
              <w:top w:val="single" w:sz="12" w:space="0" w:color="D1D1D1" w:themeColor="background2" w:themeShade="E6"/>
              <w:left w:val="nil"/>
              <w:bottom w:val="nil"/>
              <w:right w:val="nil"/>
            </w:tcBorders>
          </w:tcPr>
          <w:p w14:paraId="6F5BCD8A"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2FE92158" w14:textId="77777777" w:rsidR="007D6B56" w:rsidRDefault="007D6B56">
            <w:pPr>
              <w:pStyle w:val="Reguglier1"/>
              <w:keepNext/>
              <w:keepLines/>
              <w:spacing w:line="280" w:lineRule="exact"/>
              <w:rPr>
                <w:sz w:val="2"/>
                <w:szCs w:val="2"/>
              </w:rPr>
            </w:pPr>
          </w:p>
        </w:tc>
      </w:tr>
      <w:tr w:rsidR="007D6B56" w14:paraId="6A387679" w14:textId="77777777">
        <w:tc>
          <w:tcPr>
            <w:tcW w:w="7119" w:type="dxa"/>
            <w:tcBorders>
              <w:top w:val="nil"/>
              <w:left w:val="nil"/>
              <w:bottom w:val="nil"/>
              <w:right w:val="nil"/>
            </w:tcBorders>
          </w:tcPr>
          <w:p w14:paraId="271AB604" w14:textId="77777777" w:rsidR="007D6B56" w:rsidRDefault="007D6B56">
            <w:pPr>
              <w:keepNext/>
              <w:keepLines/>
              <w:spacing w:line="280" w:lineRule="exact"/>
              <w:rPr>
                <w:sz w:val="2"/>
                <w:szCs w:val="2"/>
              </w:rPr>
            </w:pPr>
          </w:p>
        </w:tc>
        <w:tc>
          <w:tcPr>
            <w:tcW w:w="1674" w:type="dxa"/>
            <w:tcBorders>
              <w:top w:val="nil"/>
              <w:left w:val="nil"/>
              <w:bottom w:val="nil"/>
              <w:right w:val="nil"/>
            </w:tcBorders>
          </w:tcPr>
          <w:p w14:paraId="46C589F3"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234A0898" w14:textId="77777777" w:rsidR="007D6B56" w:rsidRDefault="007D6B56">
            <w:pPr>
              <w:pStyle w:val="Reguglier1"/>
              <w:keepNext/>
              <w:keepLines/>
              <w:spacing w:line="280" w:lineRule="exact"/>
              <w:rPr>
                <w:sz w:val="2"/>
                <w:szCs w:val="2"/>
              </w:rPr>
            </w:pPr>
          </w:p>
        </w:tc>
      </w:tr>
    </w:tbl>
    <w:p w14:paraId="1325F632" w14:textId="77777777" w:rsidR="007D6B56" w:rsidRDefault="00274786">
      <w:pPr>
        <w:spacing w:line="280" w:lineRule="exact"/>
      </w:pPr>
      <w:r>
        <w:t xml:space="preserve"> </w:t>
      </w:r>
    </w:p>
    <w:p w14:paraId="3262A7C5" w14:textId="77777777" w:rsidR="007D6B56" w:rsidRDefault="00274786">
      <w:pPr>
        <w:pStyle w:val="Kop3"/>
        <w:keepNext/>
        <w:spacing w:line="280" w:lineRule="exact"/>
        <w:rPr>
          <w:lang w:val="en-US"/>
        </w:rPr>
      </w:pPr>
      <w:bookmarkStart w:id="129" w:name="_Toc1220461641"/>
      <w:r>
        <w:lastRenderedPageBreak/>
        <w:t>Waar heeft onze school deze bedragen, afkomstig vanuit het samenwerkingsverband, aan besteed?</w:t>
      </w:r>
      <w:bookmarkEnd w:id="129"/>
    </w:p>
    <w:tbl>
      <w:tblPr>
        <w:tblStyle w:val="Tabelraster"/>
        <w:tblW w:w="9072" w:type="dxa"/>
        <w:tblLayout w:type="fixed"/>
        <w:tblLook w:val="04A0" w:firstRow="1" w:lastRow="0" w:firstColumn="1" w:lastColumn="0" w:noHBand="0" w:noVBand="1"/>
      </w:tblPr>
      <w:tblGrid>
        <w:gridCol w:w="7119"/>
        <w:gridCol w:w="1674"/>
        <w:gridCol w:w="279"/>
      </w:tblGrid>
      <w:tr w:rsidR="007D6B56" w14:paraId="67657467" w14:textId="77777777">
        <w:tc>
          <w:tcPr>
            <w:tcW w:w="7119" w:type="dxa"/>
            <w:tcBorders>
              <w:top w:val="nil"/>
              <w:left w:val="nil"/>
              <w:bottom w:val="single" w:sz="12" w:space="0" w:color="D1D1D1" w:themeColor="background2" w:themeShade="E6"/>
              <w:right w:val="nil"/>
            </w:tcBorders>
            <w:shd w:val="clear" w:color="auto" w:fill="FFFFFF" w:themeFill="background1"/>
          </w:tcPr>
          <w:p w14:paraId="0DCAEE9C" w14:textId="77777777" w:rsidR="007D6B56" w:rsidRDefault="007D6B56">
            <w:pPr>
              <w:pStyle w:val="Reguglier1"/>
              <w:keepNext/>
              <w:keepLines/>
              <w:spacing w:line="280" w:lineRule="exact"/>
              <w:rPr>
                <w:b/>
                <w:bCs/>
                <w:color w:val="FFFFFF" w:themeColor="background1"/>
                <w:lang w:val="en-US"/>
              </w:rPr>
            </w:pPr>
          </w:p>
        </w:tc>
        <w:tc>
          <w:tcPr>
            <w:tcW w:w="1674" w:type="dxa"/>
            <w:tcBorders>
              <w:top w:val="nil"/>
              <w:left w:val="nil"/>
              <w:bottom w:val="single" w:sz="12" w:space="0" w:color="D1D1D1" w:themeColor="background2" w:themeShade="E6"/>
              <w:right w:val="nil"/>
            </w:tcBorders>
            <w:shd w:val="clear" w:color="auto" w:fill="FFFFFF" w:themeFill="background1"/>
          </w:tcPr>
          <w:p w14:paraId="3D30996F" w14:textId="77777777" w:rsidR="007D6B56" w:rsidRDefault="007D6B56">
            <w:pPr>
              <w:keepNext/>
              <w:keepLines/>
              <w:spacing w:line="280" w:lineRule="exact"/>
              <w:rPr>
                <w:b/>
                <w:bCs/>
                <w:color w:val="FFFFFF" w:themeColor="background1"/>
                <w:lang w:val="en-US"/>
              </w:rPr>
            </w:pPr>
          </w:p>
        </w:tc>
        <w:tc>
          <w:tcPr>
            <w:tcW w:w="279" w:type="dxa"/>
            <w:tcBorders>
              <w:top w:val="nil"/>
              <w:left w:val="nil"/>
              <w:bottom w:val="nil"/>
              <w:right w:val="nil"/>
            </w:tcBorders>
            <w:shd w:val="clear" w:color="auto" w:fill="FFFFFF" w:themeFill="background1"/>
          </w:tcPr>
          <w:p w14:paraId="0C7B0B19" w14:textId="77777777" w:rsidR="007D6B56" w:rsidRDefault="007D6B56">
            <w:pPr>
              <w:keepNext/>
              <w:keepLines/>
              <w:spacing w:line="280" w:lineRule="exact"/>
              <w:rPr>
                <w:sz w:val="2"/>
                <w:szCs w:val="2"/>
                <w:lang w:val="en-US"/>
              </w:rPr>
            </w:pPr>
          </w:p>
        </w:tc>
      </w:tr>
      <w:tr w:rsidR="007D6B56" w14:paraId="38168577"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3A2F87B5" w14:textId="77777777" w:rsidR="007D6B56" w:rsidRDefault="007D6B56">
            <w:pPr>
              <w:pStyle w:val="Reguglier1"/>
              <w:keepNext/>
              <w:keepLines/>
              <w:spacing w:line="280" w:lineRule="exact"/>
              <w:rPr>
                <w:b/>
                <w:bCs/>
                <w:color w:val="FFFFFF" w:themeColor="background1"/>
                <w:lang w:val="en-US"/>
              </w:rPr>
            </w:pP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2481C3"/>
          </w:tcPr>
          <w:p w14:paraId="4C7600FF" w14:textId="77777777" w:rsidR="007D6B56" w:rsidRDefault="00274786">
            <w:pPr>
              <w:keepNext/>
              <w:keepLines/>
              <w:spacing w:line="280" w:lineRule="exact"/>
              <w:rPr>
                <w:b/>
                <w:bCs/>
                <w:color w:val="FFFFFF" w:themeColor="background1"/>
                <w:lang w:val="en-US"/>
              </w:rPr>
            </w:pPr>
            <w:proofErr w:type="spellStart"/>
            <w:r>
              <w:rPr>
                <w:b/>
                <w:bCs/>
                <w:color w:val="FFFFFF" w:themeColor="background1"/>
                <w:lang w:val="en-US"/>
              </w:rPr>
              <w:t>Middelen</w:t>
            </w:r>
            <w:proofErr w:type="spellEnd"/>
            <w:r>
              <w:rPr>
                <w:b/>
                <w:bCs/>
                <w:color w:val="FFFFFF" w:themeColor="background1"/>
                <w:lang w:val="en-US"/>
              </w:rPr>
              <w:t xml:space="preserve"> </w:t>
            </w:r>
            <w:proofErr w:type="spellStart"/>
            <w:r>
              <w:rPr>
                <w:b/>
                <w:bCs/>
                <w:color w:val="FFFFFF" w:themeColor="background1"/>
                <w:lang w:val="en-US"/>
              </w:rPr>
              <w:t>ondersteuning</w:t>
            </w:r>
            <w:proofErr w:type="spellEnd"/>
            <w:r>
              <w:rPr>
                <w:b/>
                <w:bCs/>
                <w:color w:val="FFFFFF" w:themeColor="background1"/>
                <w:lang w:val="en-US"/>
              </w:rPr>
              <w:t xml:space="preserve"> </w:t>
            </w:r>
            <w:proofErr w:type="spellStart"/>
            <w:r>
              <w:rPr>
                <w:b/>
                <w:bCs/>
                <w:color w:val="FFFFFF" w:themeColor="background1"/>
                <w:lang w:val="en-US"/>
              </w:rPr>
              <w:t>vanuit</w:t>
            </w:r>
            <w:proofErr w:type="spellEnd"/>
            <w:r>
              <w:rPr>
                <w:b/>
                <w:bCs/>
                <w:color w:val="FFFFFF" w:themeColor="background1"/>
                <w:lang w:val="en-US"/>
              </w:rPr>
              <w:t xml:space="preserve"> het SWV, op </w:t>
            </w:r>
            <w:proofErr w:type="spellStart"/>
            <w:r>
              <w:rPr>
                <w:b/>
                <w:bCs/>
                <w:color w:val="FFFFFF" w:themeColor="background1"/>
                <w:lang w:val="en-US"/>
              </w:rPr>
              <w:t>schoolniveau</w:t>
            </w:r>
            <w:proofErr w:type="spellEnd"/>
            <w:r>
              <w:rPr>
                <w:b/>
                <w:bCs/>
                <w:color w:val="FFFFFF" w:themeColor="background1"/>
                <w:lang w:val="en-US"/>
              </w:rPr>
              <w:t xml:space="preserve"> </w:t>
            </w:r>
            <w:proofErr w:type="spellStart"/>
            <w:r>
              <w:rPr>
                <w:b/>
                <w:bCs/>
                <w:color w:val="FFFFFF" w:themeColor="background1"/>
                <w:lang w:val="en-US"/>
              </w:rPr>
              <w:t>verkregen</w:t>
            </w:r>
            <w:proofErr w:type="spellEnd"/>
            <w:r>
              <w:rPr>
                <w:b/>
                <w:bCs/>
                <w:color w:val="FFFFFF" w:themeColor="background1"/>
                <w:lang w:val="en-US"/>
              </w:rPr>
              <w:t xml:space="preserve"> via het </w:t>
            </w:r>
            <w:proofErr w:type="spellStart"/>
            <w:r>
              <w:rPr>
                <w:b/>
                <w:bCs/>
                <w:color w:val="FFFFFF" w:themeColor="background1"/>
                <w:lang w:val="en-US"/>
              </w:rPr>
              <w:t>bestuur</w:t>
            </w:r>
            <w:proofErr w:type="spellEnd"/>
          </w:p>
        </w:tc>
        <w:tc>
          <w:tcPr>
            <w:tcW w:w="279" w:type="dxa"/>
            <w:tcBorders>
              <w:top w:val="nil"/>
              <w:left w:val="single" w:sz="12" w:space="0" w:color="D1D1D1" w:themeColor="background2" w:themeShade="E6"/>
              <w:bottom w:val="nil"/>
              <w:right w:val="nil"/>
            </w:tcBorders>
          </w:tcPr>
          <w:p w14:paraId="66111319" w14:textId="77777777" w:rsidR="007D6B56" w:rsidRDefault="007D6B56">
            <w:pPr>
              <w:keepNext/>
              <w:keepLines/>
              <w:spacing w:line="280" w:lineRule="exact"/>
              <w:rPr>
                <w:sz w:val="2"/>
                <w:szCs w:val="2"/>
              </w:rPr>
            </w:pPr>
          </w:p>
        </w:tc>
      </w:tr>
      <w:tr w:rsidR="007D6B56" w14:paraId="7628F3AC"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530B08D6" w14:textId="77777777" w:rsidR="007D6B56" w:rsidRDefault="00274786">
            <w:pPr>
              <w:keepNext/>
              <w:keepLines/>
              <w:spacing w:line="280" w:lineRule="exact"/>
              <w:rPr>
                <w:lang w:val="en-US"/>
              </w:rPr>
            </w:pPr>
            <w:r>
              <w:t>Formatie van de Intern begeleider/kwaliteitscoördinator/kwaliteitsteamlid</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695ED514" w14:textId="77777777" w:rsidR="007D6B56" w:rsidRDefault="00274786">
            <w:pPr>
              <w:keepNext/>
              <w:keepLines/>
              <w:spacing w:line="280" w:lineRule="exact"/>
              <w:rPr>
                <w:lang w:val="en-US"/>
              </w:rPr>
            </w:pPr>
            <w:r>
              <w:t>1</w:t>
            </w:r>
          </w:p>
        </w:tc>
        <w:tc>
          <w:tcPr>
            <w:tcW w:w="279" w:type="dxa"/>
            <w:tcBorders>
              <w:top w:val="nil"/>
              <w:left w:val="single" w:sz="12" w:space="0" w:color="D1D1D1" w:themeColor="background2" w:themeShade="E6"/>
              <w:bottom w:val="nil"/>
              <w:right w:val="nil"/>
            </w:tcBorders>
          </w:tcPr>
          <w:p w14:paraId="76214A36" w14:textId="77777777" w:rsidR="007D6B56" w:rsidRDefault="007D6B56">
            <w:pPr>
              <w:keepNext/>
              <w:keepLines/>
              <w:spacing w:line="280" w:lineRule="exact"/>
              <w:rPr>
                <w:sz w:val="2"/>
                <w:szCs w:val="2"/>
              </w:rPr>
            </w:pPr>
          </w:p>
        </w:tc>
      </w:tr>
      <w:tr w:rsidR="007D6B56" w14:paraId="39997EFB" w14:textId="77777777">
        <w:tc>
          <w:tcPr>
            <w:tcW w:w="7119"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1C1909A5" w14:textId="77777777" w:rsidR="007D6B56" w:rsidRDefault="00274786">
            <w:pPr>
              <w:keepNext/>
              <w:keepLines/>
              <w:spacing w:line="280" w:lineRule="exact"/>
              <w:rPr>
                <w:lang w:val="en-US"/>
              </w:rPr>
            </w:pPr>
            <w:r>
              <w:rPr>
                <w:b/>
              </w:rPr>
              <w:t>Totaal</w:t>
            </w:r>
          </w:p>
        </w:tc>
        <w:tc>
          <w:tcPr>
            <w:tcW w:w="1674" w:type="dxa"/>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vAlign w:val="center"/>
          </w:tcPr>
          <w:p w14:paraId="0793B1AC" w14:textId="77777777" w:rsidR="007D6B56" w:rsidRDefault="00274786">
            <w:pPr>
              <w:keepNext/>
              <w:keepLines/>
              <w:spacing w:line="280" w:lineRule="exact"/>
              <w:rPr>
                <w:lang w:val="en-US"/>
              </w:rPr>
            </w:pPr>
            <w:r>
              <w:rPr>
                <w:b/>
              </w:rPr>
              <w:t>1</w:t>
            </w:r>
          </w:p>
        </w:tc>
        <w:tc>
          <w:tcPr>
            <w:tcW w:w="279" w:type="dxa"/>
            <w:tcBorders>
              <w:top w:val="nil"/>
              <w:left w:val="single" w:sz="12" w:space="0" w:color="D1D1D1" w:themeColor="background2" w:themeShade="E6"/>
              <w:bottom w:val="nil"/>
              <w:right w:val="nil"/>
            </w:tcBorders>
          </w:tcPr>
          <w:p w14:paraId="4813C5D6" w14:textId="77777777" w:rsidR="007D6B56" w:rsidRDefault="007D6B56">
            <w:pPr>
              <w:keepNext/>
              <w:keepLines/>
              <w:spacing w:line="280" w:lineRule="exact"/>
              <w:rPr>
                <w:sz w:val="2"/>
                <w:szCs w:val="2"/>
              </w:rPr>
            </w:pPr>
          </w:p>
        </w:tc>
      </w:tr>
      <w:tr w:rsidR="007D6B56" w14:paraId="10FDE327" w14:textId="77777777">
        <w:tc>
          <w:tcPr>
            <w:tcW w:w="7119" w:type="dxa"/>
            <w:tcBorders>
              <w:top w:val="single" w:sz="12" w:space="0" w:color="D1D1D1" w:themeColor="background2" w:themeShade="E6"/>
              <w:left w:val="nil"/>
              <w:bottom w:val="nil"/>
              <w:right w:val="nil"/>
            </w:tcBorders>
          </w:tcPr>
          <w:p w14:paraId="50A92DA9" w14:textId="77777777" w:rsidR="007D6B56" w:rsidRDefault="007D6B56">
            <w:pPr>
              <w:keepNext/>
              <w:keepLines/>
              <w:spacing w:line="280" w:lineRule="exact"/>
              <w:rPr>
                <w:sz w:val="2"/>
                <w:szCs w:val="2"/>
              </w:rPr>
            </w:pPr>
          </w:p>
        </w:tc>
        <w:tc>
          <w:tcPr>
            <w:tcW w:w="1674" w:type="dxa"/>
            <w:tcBorders>
              <w:top w:val="single" w:sz="12" w:space="0" w:color="D1D1D1" w:themeColor="background2" w:themeShade="E6"/>
              <w:left w:val="nil"/>
              <w:bottom w:val="nil"/>
              <w:right w:val="nil"/>
            </w:tcBorders>
          </w:tcPr>
          <w:p w14:paraId="05499B5E"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73DA18FF" w14:textId="77777777" w:rsidR="007D6B56" w:rsidRDefault="007D6B56">
            <w:pPr>
              <w:pStyle w:val="Reguglier1"/>
              <w:keepNext/>
              <w:keepLines/>
              <w:spacing w:line="280" w:lineRule="exact"/>
              <w:rPr>
                <w:sz w:val="2"/>
                <w:szCs w:val="2"/>
              </w:rPr>
            </w:pPr>
          </w:p>
        </w:tc>
      </w:tr>
      <w:tr w:rsidR="007D6B56" w14:paraId="126B9F9C" w14:textId="77777777">
        <w:tc>
          <w:tcPr>
            <w:tcW w:w="7119" w:type="dxa"/>
            <w:tcBorders>
              <w:top w:val="nil"/>
              <w:left w:val="nil"/>
              <w:bottom w:val="nil"/>
              <w:right w:val="nil"/>
            </w:tcBorders>
          </w:tcPr>
          <w:p w14:paraId="77001406" w14:textId="77777777" w:rsidR="007D6B56" w:rsidRDefault="007D6B56">
            <w:pPr>
              <w:keepNext/>
              <w:keepLines/>
              <w:spacing w:line="280" w:lineRule="exact"/>
              <w:rPr>
                <w:sz w:val="2"/>
                <w:szCs w:val="2"/>
              </w:rPr>
            </w:pPr>
          </w:p>
        </w:tc>
        <w:tc>
          <w:tcPr>
            <w:tcW w:w="1674" w:type="dxa"/>
            <w:tcBorders>
              <w:top w:val="nil"/>
              <w:left w:val="nil"/>
              <w:bottom w:val="nil"/>
              <w:right w:val="nil"/>
            </w:tcBorders>
          </w:tcPr>
          <w:p w14:paraId="590D279C" w14:textId="77777777" w:rsidR="007D6B56" w:rsidRDefault="007D6B56">
            <w:pPr>
              <w:pStyle w:val="Reguglier1"/>
              <w:keepNext/>
              <w:keepLines/>
              <w:spacing w:line="280" w:lineRule="exact"/>
              <w:jc w:val="center"/>
              <w:rPr>
                <w:sz w:val="2"/>
                <w:szCs w:val="2"/>
              </w:rPr>
            </w:pPr>
          </w:p>
        </w:tc>
        <w:tc>
          <w:tcPr>
            <w:tcW w:w="279" w:type="dxa"/>
            <w:tcBorders>
              <w:top w:val="nil"/>
              <w:left w:val="nil"/>
              <w:bottom w:val="nil"/>
              <w:right w:val="nil"/>
            </w:tcBorders>
          </w:tcPr>
          <w:p w14:paraId="68B56835" w14:textId="77777777" w:rsidR="007D6B56" w:rsidRDefault="007D6B56">
            <w:pPr>
              <w:pStyle w:val="Reguglier1"/>
              <w:keepNext/>
              <w:keepLines/>
              <w:spacing w:line="280" w:lineRule="exact"/>
              <w:rPr>
                <w:sz w:val="2"/>
                <w:szCs w:val="2"/>
              </w:rPr>
            </w:pPr>
          </w:p>
        </w:tc>
      </w:tr>
    </w:tbl>
    <w:p w14:paraId="45D6DBCB" w14:textId="77777777" w:rsidR="007D6B56" w:rsidRDefault="00274786">
      <w:pPr>
        <w:spacing w:line="280" w:lineRule="exact"/>
      </w:pPr>
      <w:r>
        <w:t xml:space="preserve"> </w:t>
      </w:r>
    </w:p>
    <w:p w14:paraId="5EBAD675" w14:textId="77777777" w:rsidR="007D6B56" w:rsidRDefault="00274786">
      <w:pPr>
        <w:pStyle w:val="Kop3"/>
        <w:keepNext/>
        <w:spacing w:line="280" w:lineRule="exact"/>
        <w:rPr>
          <w:lang w:val="en-US"/>
        </w:rPr>
      </w:pPr>
      <w:bookmarkStart w:id="130" w:name="_Toc800139519"/>
      <w:r>
        <w:t>Aan welke resultaten en/of doelen heb je hiermee bijgedragen?</w:t>
      </w:r>
      <w:bookmarkEnd w:id="130"/>
    </w:p>
    <w:p w14:paraId="40C22CEE" w14:textId="77777777" w:rsidR="007D6B56" w:rsidRDefault="00274786">
      <w:pPr>
        <w:spacing w:line="280" w:lineRule="exact"/>
        <w:rPr>
          <w:lang w:val="en-US"/>
        </w:rPr>
      </w:pPr>
      <w:r>
        <w:t>Met de verdere ontwikkeling en toepassing van de HGPD-werkwijze heeft onze school bijgedragen aan verschillende doelen uit het gezamenlijke ondersteuningsplan voor passend en inclusief onderwijs. Door handelingsgericht en systematisch te werken, worden onderwijs- en ondersteuningsbehoeften van leerlingen eerder en beter in beeld gebracht. Dit heeft bijgedragen aan: Vroegtijdige signalering van leerlingen met extra ondersteuningsbehoeften. Gerichtere ondersteuning binnen de klas door het formuleren van duide</w:t>
      </w:r>
      <w:r>
        <w:t>lijke doelen en passende interventies. Versterking van de basisondersteuning, doordat leerkrachten bewuster kijken naar wat een leerling nodig heeft om zich te ontwikkelen. Betere samenwerking met ouders, doordat zij actief worden betrokken bij het analyseren van de ondersteuningsvraag en het opstellen van plannen. Effectievere samenwerking met externe partners, doordat ondersteuningsvragen duidelijker geformuleerd worden. Door deze werkwijze wordt de ondersteuning planmatiger en transparanter georganiseerd</w:t>
      </w:r>
      <w:r>
        <w:t xml:space="preserve"> en kunnen we beter aansluiten bij de uitgangspunten van passend en inclusief onderwijs binnen het samenwerkingsverband.</w:t>
      </w:r>
    </w:p>
    <w:p w14:paraId="74428BE9" w14:textId="77777777" w:rsidR="007D6B56" w:rsidRDefault="00274786">
      <w:pPr>
        <w:spacing w:line="280" w:lineRule="exact"/>
        <w:rPr>
          <w:lang w:val="en-US"/>
        </w:rPr>
      </w:pPr>
      <w:r>
        <w:rPr>
          <w:lang w:val="en-US"/>
        </w:rPr>
        <w:t xml:space="preserve"> </w:t>
      </w:r>
    </w:p>
    <w:p w14:paraId="37FE679A" w14:textId="77777777" w:rsidR="007D6B56" w:rsidRDefault="00274786">
      <w:pPr>
        <w:pStyle w:val="Kop3"/>
        <w:keepNext/>
        <w:spacing w:line="280" w:lineRule="exact"/>
        <w:rPr>
          <w:lang w:val="en-US"/>
        </w:rPr>
      </w:pPr>
      <w:bookmarkStart w:id="131" w:name="_Toc783798043"/>
      <w:r>
        <w:t>Welke activiteit(en) heb je hiervoor uitgevoerd?</w:t>
      </w:r>
      <w:bookmarkEnd w:id="131"/>
    </w:p>
    <w:p w14:paraId="35D93F76" w14:textId="77777777" w:rsidR="007D6B56" w:rsidRDefault="00274786">
      <w:pPr>
        <w:spacing w:line="280" w:lineRule="exact"/>
        <w:rPr>
          <w:lang w:val="en-US"/>
        </w:rPr>
      </w:pPr>
      <w:r>
        <w:t xml:space="preserve">Om bij te dragen aan de doelen uit het gezamenlijke ondersteuningsplan voor passend en inclusief onderwijs hebben wij binnen de school verschillende activiteiten uitgevoerd rondom de HGPD-werkwijze. Binnen het team is aandacht besteed aan het versterken van de handelingsgerichte manier van werken, onder andere door het bespreken van casussen, het analyseren van ondersteuningsvragen en het formuleren van concrete onderwijs- en ondersteuningsdoelen voor leerlingen. Leerkrachten zijn begeleid in het planmatig </w:t>
      </w:r>
      <w:r>
        <w:t>werken met leerlingen die extra ondersteuning nodig hebben. Daarnaast hebben leerkrachten, intern begeleider en directie regelmatig overleg gevoerd over leerlingen met een extra ondersteuningsbehoefte. Tijdens deze overleggen is gekeken naar de onderwijsbehoeften van de leerling, de aanpak binnen de groep en eventuele vervolgstappen. Ook zijn ouders actief betrokken bij het opstellen en evalueren van plannen, zoals het Ontwikkelingsperspectief (OPP), en bij gesprekken rondom de ontwikkeling van hun kind. Wa</w:t>
      </w:r>
      <w:r>
        <w:t>ar nodig is externe expertise ingeschakeld voor consultatie of begeleiding. Door deze activiteiten hebben we gewerkt aan het versterken van de basisondersteuning en aan een meer planmatige en gezamenlijke aanpak van ondersteuning binnen de school.</w:t>
      </w:r>
    </w:p>
    <w:p w14:paraId="6A645467" w14:textId="77777777" w:rsidR="007D6B56" w:rsidRDefault="00274786">
      <w:pPr>
        <w:spacing w:line="280" w:lineRule="exact"/>
        <w:rPr>
          <w:lang w:val="en-US"/>
        </w:rPr>
      </w:pPr>
      <w:r>
        <w:rPr>
          <w:lang w:val="en-US"/>
        </w:rPr>
        <w:t xml:space="preserve"> </w:t>
      </w:r>
    </w:p>
    <w:p w14:paraId="2606D8A6" w14:textId="77777777" w:rsidR="007D6B56" w:rsidRDefault="00274786">
      <w:pPr>
        <w:pStyle w:val="Kop3"/>
        <w:keepNext/>
        <w:spacing w:line="280" w:lineRule="exact"/>
        <w:rPr>
          <w:lang w:val="en-US"/>
        </w:rPr>
      </w:pPr>
      <w:bookmarkStart w:id="132" w:name="_Toc372490414"/>
      <w:r>
        <w:lastRenderedPageBreak/>
        <w:t>Wat zijn de behaalde resultaten en wat heeft dit je opgeleverd?</w:t>
      </w:r>
      <w:bookmarkEnd w:id="132"/>
    </w:p>
    <w:p w14:paraId="6FB21AFD" w14:textId="77777777" w:rsidR="007D6B56" w:rsidRDefault="00274786">
      <w:pPr>
        <w:spacing w:line="280" w:lineRule="exact"/>
        <w:rPr>
          <w:lang w:val="en-US"/>
        </w:rPr>
      </w:pPr>
      <w:r>
        <w:t>Door het versterken van de HGPD-werkwijze binnen onze school is er meer structuur en duidelijkheid ontstaan in de manier waarop wij leerlingen met extra ondersteuningsbehoeften begeleiden. Onderwijs- en ondersteuningsvragen worden sneller en gerichter in beeld gebracht en er wordt planmatiger gewerkt aan passende interventies. Een zichtbaar resultaat is dat leerlingen met een extra ondersteuningsbehoefte eerder worden gesignaleerd en dat de ondersteuning beter wordt afgestemd op hun onderwijsbehoeften. Leer</w:t>
      </w:r>
      <w:r>
        <w:t>krachten formuleren duidelijker doelen en evalueren de ingezette ondersteuning vaker en systematischer. Daarnaast is de samenwerking met ouders versterkt, doordat zij nadrukkelijker worden betrokken bij gesprekken, consultaties en het opstellen en evalueren van bijvoorbeeld een OPP. Wij zijn tevreden over het feit dat het team steeds bewuster werkt volgens de uitgangspunten van handelingsgericht werken, waarbij gekeken wordt naar wat een leerling nodig heeft om zich verder te ontwikkelen. Ook is de samenwer</w:t>
      </w:r>
      <w:r>
        <w:t>king tussen leerkrachten, intern begeleider en directie versterkt bij het bespreken van ondersteuningsvragen. Tegelijkertijd zien we dat verdere ontwikkeling mogelijk is. Zo willen we het planmatig evalueren van interventies nog verder versterken en de HGPD-werkwijze nog steviger borgen binnen het dagelijks handelen van leerkrachten. Ook blijft het vergroten van eigenaarschap bij leerlingen en ouders een belangrijk aandachtspunt. Binnen dit ontwikkelproces is gewerkt aan verschillende ondersteuningsgebieden</w:t>
      </w:r>
      <w:r>
        <w:t>, zoals leerontwikkeling, gedrag en sociaal-emotionele ontwikkeling. Waar nodig zijn aanpassingen gedaan in de begeleiding, instructie en organisatie van ondersteuning binnen de klas. Wij zijn tevreden wanneer de HGPD-werkwijze in de komende jaren structureel en herkenbaar wordt toegepast binnen de hele school, zodat ondersteuningsvragen nog sneller en effectiever kunnen worden opgepakt en leerlingen tijdig de begeleiding krijgen die zij nodig hebben.</w:t>
      </w:r>
    </w:p>
    <w:p w14:paraId="1EC24F14" w14:textId="77777777" w:rsidR="007D6B56" w:rsidRDefault="00274786">
      <w:pPr>
        <w:spacing w:line="280" w:lineRule="exact"/>
        <w:rPr>
          <w:lang w:val="en-US"/>
        </w:rPr>
      </w:pPr>
      <w:r>
        <w:rPr>
          <w:lang w:val="en-US"/>
        </w:rPr>
        <w:t xml:space="preserve"> </w:t>
      </w:r>
    </w:p>
    <w:p w14:paraId="1F606CC9" w14:textId="77777777" w:rsidR="007D6B56" w:rsidRDefault="00274786">
      <w:pPr>
        <w:pStyle w:val="Kop3"/>
        <w:keepNext/>
        <w:spacing w:line="280" w:lineRule="exact"/>
        <w:rPr>
          <w:lang w:val="en-US"/>
        </w:rPr>
      </w:pPr>
      <w:bookmarkStart w:id="133" w:name="_Toc686418739"/>
      <w:r>
        <w:t>Geef hier een toelichting.</w:t>
      </w:r>
      <w:bookmarkEnd w:id="133"/>
    </w:p>
    <w:p w14:paraId="513A2F8A" w14:textId="77777777" w:rsidR="007D6B56" w:rsidRDefault="00274786">
      <w:pPr>
        <w:spacing w:line="280" w:lineRule="exact"/>
        <w:rPr>
          <w:lang w:val="en-US"/>
        </w:rPr>
      </w:pPr>
      <w:r>
        <w:t xml:space="preserve">De invoering en verdere ontwikkeling van de HGPD-werkwijze heeft ervoor gezorgd dat de ondersteuning binnen de school meer gestructureerd en planmatig wordt georganiseerd. Leerkrachten kijken gerichter naar de onderwijsbehoeften van leerlingen en bespreken ondersteuningsvragen vaker en eerder met de intern begeleider en directie. Hierdoor kunnen passende interventies sneller worden ingezet. Daarnaast heeft deze werkwijze bijgedragen aan een duidelijkere samenwerking binnen het team. Tijdens </w:t>
      </w:r>
      <w:proofErr w:type="spellStart"/>
      <w:r>
        <w:t>leerlingbesprekingen</w:t>
      </w:r>
      <w:proofErr w:type="spellEnd"/>
      <w:r>
        <w:t xml:space="preserve"> en consultaties wordt systematisch gekeken naar de vraag wat een leerling nodig heeft om zich verder te ontwikkelen. Dit heeft geleid tot meer gezamenlijke verantwoordelijkheid voor de ondersteuning van leerlingen. Ook de betrokkenheid van ouders is versterkt. Ouders worden actiever meegenomen in gesprekken over de ontwikkeling van hun kind en bij het opstellen en evalueren van plannen, zoals het OPP. Hierdoor ontstaat meer transparantie en een betere samenwerking tussen school en ouder</w:t>
      </w:r>
      <w:r>
        <w:t xml:space="preserve">s. Tegelijkertijd blijft het belangrijk om de HGPD-werkwijze verder te verankeren binnen het dagelijks handelen van leerkrachten. De komende periode blijft de school zich richten op het verder versterken van het planmatig werken, het regelmatig evalueren van interventies en het vergroten van het eigenaarschap van zowel leerlingen als ouders binnen het </w:t>
      </w:r>
      <w:proofErr w:type="spellStart"/>
      <w:r>
        <w:t>ondersteuningsproce</w:t>
      </w:r>
      <w:proofErr w:type="spellEnd"/>
    </w:p>
    <w:p w14:paraId="403E96C7" w14:textId="77777777" w:rsidR="007D6B56" w:rsidRDefault="00274786">
      <w:pPr>
        <w:spacing w:line="280" w:lineRule="exact"/>
        <w:rPr>
          <w:lang w:val="en-US"/>
        </w:rPr>
      </w:pPr>
      <w:r>
        <w:rPr>
          <w:lang w:val="en-US"/>
        </w:rPr>
        <w:t xml:space="preserve"> </w:t>
      </w:r>
    </w:p>
    <w:p w14:paraId="3C2B1B5F" w14:textId="77777777" w:rsidR="007D6B56" w:rsidRDefault="007D6B56">
      <w:pPr>
        <w:spacing w:line="280" w:lineRule="exact"/>
      </w:pPr>
    </w:p>
    <w:sectPr w:rsidR="007D6B56">
      <w:footerReference w:type="default" r:id="rId9"/>
      <w:type w:val="continuous"/>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AD264" w14:textId="77777777" w:rsidR="00274786" w:rsidRDefault="00274786">
      <w:pPr>
        <w:spacing w:line="240" w:lineRule="auto"/>
      </w:pPr>
      <w:r>
        <w:separator/>
      </w:r>
    </w:p>
  </w:endnote>
  <w:endnote w:type="continuationSeparator" w:id="0">
    <w:p w14:paraId="59B04171" w14:textId="77777777" w:rsidR="00274786" w:rsidRDefault="002747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BEA3" w14:textId="77777777" w:rsidR="007D6B56" w:rsidRDefault="00274786">
    <w:pPr>
      <w:pStyle w:val="Voettekst"/>
      <w:jc w:val="right"/>
    </w:pPr>
    <w:sdt>
      <w:sdtPr>
        <w:id w:val="1419945918"/>
        <w:docPartObj>
          <w:docPartGallery w:val="Page Numbers (Bottom of Page)"/>
          <w:docPartUnique/>
        </w:docPartObj>
      </w:sdtPr>
      <w:sdtEndPr/>
      <w:sdtContent>
        <w:r>
          <w:t xml:space="preserve">Pagina </w:t>
        </w:r>
        <w:r>
          <w:rPr>
            <w:b/>
            <w:bCs/>
          </w:rPr>
          <w:fldChar w:fldCharType="begin"/>
        </w:r>
        <w:r>
          <w:rPr>
            <w:b/>
            <w:bCs/>
          </w:rPr>
          <w:instrText xml:space="preserve"> PAGE   \* MERGEFORMAT </w:instrText>
        </w:r>
        <w:r>
          <w:rPr>
            <w:b/>
            <w:bCs/>
          </w:rPr>
          <w:fldChar w:fldCharType="separate"/>
        </w:r>
        <w:r>
          <w:rPr>
            <w:b/>
            <w:bCs/>
          </w:rPr>
          <w:t>1</w:t>
        </w:r>
        <w:r>
          <w:rPr>
            <w:b/>
            <w:bCs/>
          </w:rPr>
          <w:fldChar w:fldCharType="end"/>
        </w:r>
        <w:r>
          <w:t xml:space="preserve"> van </w:t>
        </w:r>
        <w:r>
          <w:rPr>
            <w:b/>
            <w:bCs/>
          </w:rPr>
          <w:fldChar w:fldCharType="begin"/>
        </w:r>
        <w:r>
          <w:rPr>
            <w:b/>
            <w:bCs/>
          </w:rPr>
          <w:instrText xml:space="preserve"> NUMPAGES  \* Arabic  \* MERGEFORMAT </w:instrText>
        </w:r>
        <w:r>
          <w:rPr>
            <w:b/>
            <w:bCs/>
          </w:rPr>
          <w:fldChar w:fldCharType="separate"/>
        </w:r>
        <w:r>
          <w:rPr>
            <w:b/>
            <w:bCs/>
          </w:rPr>
          <w:t>28</w:t>
        </w:r>
        <w:r>
          <w:rPr>
            <w:b/>
            <w:bCs/>
          </w:rPr>
          <w:fldChar w:fldCharType="end"/>
        </w:r>
      </w:sdtContent>
    </w:sdt>
  </w:p>
  <w:p w14:paraId="745042F0" w14:textId="77777777" w:rsidR="007D6B56" w:rsidRDefault="007D6B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3146" w14:textId="77777777" w:rsidR="00274786" w:rsidRDefault="00274786">
      <w:r>
        <w:separator/>
      </w:r>
    </w:p>
  </w:footnote>
  <w:footnote w:type="continuationSeparator" w:id="0">
    <w:p w14:paraId="1AB0E9BF" w14:textId="77777777" w:rsidR="00274786" w:rsidRDefault="00274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57D"/>
    <w:multiLevelType w:val="hybridMultilevel"/>
    <w:tmpl w:val="45B2356E"/>
    <w:lvl w:ilvl="0" w:tplc="40405E78">
      <w:start w:val="1"/>
      <w:numFmt w:val="bullet"/>
      <w:lvlText w:val="o"/>
      <w:lvlJc w:val="left"/>
      <w:pPr>
        <w:ind w:left="360" w:hanging="360"/>
      </w:pPr>
      <w:rPr>
        <w:rFonts w:ascii="Courier New" w:hAnsi="Courier New" w:cs="Courier New" w:hint="default"/>
      </w:rPr>
    </w:lvl>
    <w:lvl w:ilvl="1" w:tplc="A1E42F34">
      <w:start w:val="1"/>
      <w:numFmt w:val="bullet"/>
      <w:lvlText w:val="o"/>
      <w:lvlJc w:val="left"/>
      <w:pPr>
        <w:ind w:left="1080" w:hanging="360"/>
      </w:pPr>
      <w:rPr>
        <w:rFonts w:ascii="Courier New" w:hAnsi="Courier New" w:cs="Courier New" w:hint="default"/>
      </w:rPr>
    </w:lvl>
    <w:lvl w:ilvl="2" w:tplc="27B6CEB8">
      <w:start w:val="1"/>
      <w:numFmt w:val="bullet"/>
      <w:lvlText w:val=""/>
      <w:lvlJc w:val="left"/>
      <w:pPr>
        <w:ind w:left="1800" w:hanging="360"/>
      </w:pPr>
      <w:rPr>
        <w:rFonts w:ascii="Wingdings" w:hAnsi="Wingdings" w:hint="default"/>
      </w:rPr>
    </w:lvl>
    <w:lvl w:ilvl="3" w:tplc="039A7B38">
      <w:start w:val="1"/>
      <w:numFmt w:val="bullet"/>
      <w:lvlText w:val=""/>
      <w:lvlJc w:val="left"/>
      <w:pPr>
        <w:ind w:left="2520" w:hanging="360"/>
      </w:pPr>
      <w:rPr>
        <w:rFonts w:ascii="Symbol" w:hAnsi="Symbol" w:hint="default"/>
      </w:rPr>
    </w:lvl>
    <w:lvl w:ilvl="4" w:tplc="9A0661F8">
      <w:start w:val="1"/>
      <w:numFmt w:val="bullet"/>
      <w:lvlText w:val="o"/>
      <w:lvlJc w:val="left"/>
      <w:pPr>
        <w:ind w:left="3240" w:hanging="360"/>
      </w:pPr>
      <w:rPr>
        <w:rFonts w:ascii="Courier New" w:hAnsi="Courier New" w:cs="Courier New" w:hint="default"/>
      </w:rPr>
    </w:lvl>
    <w:lvl w:ilvl="5" w:tplc="BC38240E">
      <w:start w:val="1"/>
      <w:numFmt w:val="bullet"/>
      <w:lvlText w:val=""/>
      <w:lvlJc w:val="left"/>
      <w:pPr>
        <w:ind w:left="3960" w:hanging="360"/>
      </w:pPr>
      <w:rPr>
        <w:rFonts w:ascii="Wingdings" w:hAnsi="Wingdings" w:hint="default"/>
      </w:rPr>
    </w:lvl>
    <w:lvl w:ilvl="6" w:tplc="96EE9814">
      <w:start w:val="1"/>
      <w:numFmt w:val="bullet"/>
      <w:lvlText w:val=""/>
      <w:lvlJc w:val="left"/>
      <w:pPr>
        <w:ind w:left="4680" w:hanging="360"/>
      </w:pPr>
      <w:rPr>
        <w:rFonts w:ascii="Symbol" w:hAnsi="Symbol" w:hint="default"/>
      </w:rPr>
    </w:lvl>
    <w:lvl w:ilvl="7" w:tplc="C7A8FF00">
      <w:start w:val="1"/>
      <w:numFmt w:val="bullet"/>
      <w:lvlText w:val="o"/>
      <w:lvlJc w:val="left"/>
      <w:pPr>
        <w:ind w:left="5400" w:hanging="360"/>
      </w:pPr>
      <w:rPr>
        <w:rFonts w:ascii="Courier New" w:hAnsi="Courier New" w:cs="Courier New" w:hint="default"/>
      </w:rPr>
    </w:lvl>
    <w:lvl w:ilvl="8" w:tplc="3FF61E78">
      <w:start w:val="1"/>
      <w:numFmt w:val="bullet"/>
      <w:lvlText w:val=""/>
      <w:lvlJc w:val="left"/>
      <w:pPr>
        <w:ind w:left="6120" w:hanging="360"/>
      </w:pPr>
      <w:rPr>
        <w:rFonts w:ascii="Wingdings" w:hAnsi="Wingdings" w:hint="default"/>
      </w:rPr>
    </w:lvl>
  </w:abstractNum>
  <w:abstractNum w:abstractNumId="1" w15:restartNumberingAfterBreak="0">
    <w:nsid w:val="14DE3D9D"/>
    <w:multiLevelType w:val="hybridMultilevel"/>
    <w:tmpl w:val="06F2E9A2"/>
    <w:lvl w:ilvl="0" w:tplc="31EA6026">
      <w:start w:val="1"/>
      <w:numFmt w:val="bullet"/>
      <w:lvlText w:val=""/>
      <w:lvlJc w:val="left"/>
      <w:pPr>
        <w:ind w:left="720" w:hanging="360"/>
      </w:pPr>
      <w:rPr>
        <w:rFonts w:ascii="Symbol" w:hAnsi="Symbol" w:hint="default"/>
      </w:rPr>
    </w:lvl>
    <w:lvl w:ilvl="1" w:tplc="E66433AA">
      <w:start w:val="1"/>
      <w:numFmt w:val="bullet"/>
      <w:lvlText w:val="o"/>
      <w:lvlJc w:val="left"/>
      <w:pPr>
        <w:ind w:left="1440" w:hanging="360"/>
      </w:pPr>
      <w:rPr>
        <w:rFonts w:ascii="Courier New" w:hAnsi="Courier New" w:cs="Courier New" w:hint="default"/>
      </w:rPr>
    </w:lvl>
    <w:lvl w:ilvl="2" w:tplc="70585578">
      <w:start w:val="1"/>
      <w:numFmt w:val="bullet"/>
      <w:lvlText w:val=""/>
      <w:lvlJc w:val="left"/>
      <w:pPr>
        <w:ind w:left="2160" w:hanging="360"/>
      </w:pPr>
      <w:rPr>
        <w:rFonts w:ascii="Wingdings" w:hAnsi="Wingdings" w:hint="default"/>
      </w:rPr>
    </w:lvl>
    <w:lvl w:ilvl="3" w:tplc="3DE4DB8E">
      <w:start w:val="1"/>
      <w:numFmt w:val="bullet"/>
      <w:lvlText w:val=""/>
      <w:lvlJc w:val="left"/>
      <w:pPr>
        <w:ind w:left="2880" w:hanging="360"/>
      </w:pPr>
      <w:rPr>
        <w:rFonts w:ascii="Symbol" w:hAnsi="Symbol" w:hint="default"/>
      </w:rPr>
    </w:lvl>
    <w:lvl w:ilvl="4" w:tplc="92D206BE">
      <w:start w:val="1"/>
      <w:numFmt w:val="bullet"/>
      <w:lvlText w:val="o"/>
      <w:lvlJc w:val="left"/>
      <w:pPr>
        <w:ind w:left="3600" w:hanging="360"/>
      </w:pPr>
      <w:rPr>
        <w:rFonts w:ascii="Courier New" w:hAnsi="Courier New" w:cs="Courier New" w:hint="default"/>
      </w:rPr>
    </w:lvl>
    <w:lvl w:ilvl="5" w:tplc="28D62844">
      <w:start w:val="1"/>
      <w:numFmt w:val="bullet"/>
      <w:lvlText w:val=""/>
      <w:lvlJc w:val="left"/>
      <w:pPr>
        <w:ind w:left="4320" w:hanging="360"/>
      </w:pPr>
      <w:rPr>
        <w:rFonts w:ascii="Wingdings" w:hAnsi="Wingdings" w:hint="default"/>
      </w:rPr>
    </w:lvl>
    <w:lvl w:ilvl="6" w:tplc="322C0DC0">
      <w:start w:val="1"/>
      <w:numFmt w:val="bullet"/>
      <w:lvlText w:val=""/>
      <w:lvlJc w:val="left"/>
      <w:pPr>
        <w:ind w:left="5040" w:hanging="360"/>
      </w:pPr>
      <w:rPr>
        <w:rFonts w:ascii="Symbol" w:hAnsi="Symbol" w:hint="default"/>
      </w:rPr>
    </w:lvl>
    <w:lvl w:ilvl="7" w:tplc="DAA8FAF4">
      <w:start w:val="1"/>
      <w:numFmt w:val="bullet"/>
      <w:lvlText w:val="o"/>
      <w:lvlJc w:val="left"/>
      <w:pPr>
        <w:ind w:left="5760" w:hanging="360"/>
      </w:pPr>
      <w:rPr>
        <w:rFonts w:ascii="Courier New" w:hAnsi="Courier New" w:cs="Courier New" w:hint="default"/>
      </w:rPr>
    </w:lvl>
    <w:lvl w:ilvl="8" w:tplc="13F28320">
      <w:start w:val="1"/>
      <w:numFmt w:val="bullet"/>
      <w:lvlText w:val=""/>
      <w:lvlJc w:val="left"/>
      <w:pPr>
        <w:ind w:left="6480" w:hanging="360"/>
      </w:pPr>
      <w:rPr>
        <w:rFonts w:ascii="Wingdings" w:hAnsi="Wingdings" w:hint="default"/>
      </w:rPr>
    </w:lvl>
  </w:abstractNum>
  <w:abstractNum w:abstractNumId="2" w15:restartNumberingAfterBreak="0">
    <w:nsid w:val="1A487F87"/>
    <w:multiLevelType w:val="hybridMultilevel"/>
    <w:tmpl w:val="3CCA8882"/>
    <w:lvl w:ilvl="0" w:tplc="357AE1C4">
      <w:start w:val="1"/>
      <w:numFmt w:val="bullet"/>
      <w:lvlText w:val="o"/>
      <w:lvlJc w:val="left"/>
      <w:pPr>
        <w:ind w:left="720" w:hanging="360"/>
      </w:pPr>
      <w:rPr>
        <w:rFonts w:ascii="Courier New" w:hAnsi="Courier New" w:cs="Courier New" w:hint="default"/>
      </w:rPr>
    </w:lvl>
    <w:lvl w:ilvl="1" w:tplc="C31C93A4">
      <w:start w:val="1"/>
      <w:numFmt w:val="bullet"/>
      <w:lvlText w:val="o"/>
      <w:lvlJc w:val="left"/>
      <w:pPr>
        <w:ind w:left="1440" w:hanging="360"/>
      </w:pPr>
      <w:rPr>
        <w:rFonts w:ascii="Courier New" w:hAnsi="Courier New" w:cs="Courier New" w:hint="default"/>
      </w:rPr>
    </w:lvl>
    <w:lvl w:ilvl="2" w:tplc="8C485188">
      <w:start w:val="1"/>
      <w:numFmt w:val="bullet"/>
      <w:lvlText w:val=""/>
      <w:lvlJc w:val="left"/>
      <w:pPr>
        <w:ind w:left="2160" w:hanging="360"/>
      </w:pPr>
      <w:rPr>
        <w:rFonts w:ascii="Wingdings" w:hAnsi="Wingdings" w:hint="default"/>
      </w:rPr>
    </w:lvl>
    <w:lvl w:ilvl="3" w:tplc="6896D454">
      <w:start w:val="1"/>
      <w:numFmt w:val="bullet"/>
      <w:lvlText w:val=""/>
      <w:lvlJc w:val="left"/>
      <w:pPr>
        <w:ind w:left="2880" w:hanging="360"/>
      </w:pPr>
      <w:rPr>
        <w:rFonts w:ascii="Symbol" w:hAnsi="Symbol" w:hint="default"/>
      </w:rPr>
    </w:lvl>
    <w:lvl w:ilvl="4" w:tplc="17849CA2">
      <w:start w:val="1"/>
      <w:numFmt w:val="bullet"/>
      <w:lvlText w:val="o"/>
      <w:lvlJc w:val="left"/>
      <w:pPr>
        <w:ind w:left="3600" w:hanging="360"/>
      </w:pPr>
      <w:rPr>
        <w:rFonts w:ascii="Courier New" w:hAnsi="Courier New" w:cs="Courier New" w:hint="default"/>
      </w:rPr>
    </w:lvl>
    <w:lvl w:ilvl="5" w:tplc="671AB4FA">
      <w:start w:val="1"/>
      <w:numFmt w:val="bullet"/>
      <w:lvlText w:val=""/>
      <w:lvlJc w:val="left"/>
      <w:pPr>
        <w:ind w:left="4320" w:hanging="360"/>
      </w:pPr>
      <w:rPr>
        <w:rFonts w:ascii="Wingdings" w:hAnsi="Wingdings" w:hint="default"/>
      </w:rPr>
    </w:lvl>
    <w:lvl w:ilvl="6" w:tplc="6930DC18">
      <w:start w:val="1"/>
      <w:numFmt w:val="bullet"/>
      <w:lvlText w:val=""/>
      <w:lvlJc w:val="left"/>
      <w:pPr>
        <w:ind w:left="5040" w:hanging="360"/>
      </w:pPr>
      <w:rPr>
        <w:rFonts w:ascii="Symbol" w:hAnsi="Symbol" w:hint="default"/>
      </w:rPr>
    </w:lvl>
    <w:lvl w:ilvl="7" w:tplc="1348126A">
      <w:start w:val="1"/>
      <w:numFmt w:val="bullet"/>
      <w:lvlText w:val="o"/>
      <w:lvlJc w:val="left"/>
      <w:pPr>
        <w:ind w:left="5760" w:hanging="360"/>
      </w:pPr>
      <w:rPr>
        <w:rFonts w:ascii="Courier New" w:hAnsi="Courier New" w:cs="Courier New" w:hint="default"/>
      </w:rPr>
    </w:lvl>
    <w:lvl w:ilvl="8" w:tplc="CE7C25B0">
      <w:start w:val="1"/>
      <w:numFmt w:val="bullet"/>
      <w:lvlText w:val=""/>
      <w:lvlJc w:val="left"/>
      <w:pPr>
        <w:ind w:left="6480" w:hanging="360"/>
      </w:pPr>
      <w:rPr>
        <w:rFonts w:ascii="Wingdings" w:hAnsi="Wingdings" w:hint="default"/>
      </w:rPr>
    </w:lvl>
  </w:abstractNum>
  <w:abstractNum w:abstractNumId="3" w15:restartNumberingAfterBreak="0">
    <w:nsid w:val="1E0B3623"/>
    <w:multiLevelType w:val="hybridMultilevel"/>
    <w:tmpl w:val="9618A986"/>
    <w:lvl w:ilvl="0" w:tplc="40683A7A">
      <w:start w:val="1"/>
      <w:numFmt w:val="bullet"/>
      <w:lvlText w:val="o"/>
      <w:lvlJc w:val="left"/>
      <w:pPr>
        <w:ind w:left="720" w:hanging="360"/>
      </w:pPr>
      <w:rPr>
        <w:rFonts w:ascii="Courier New" w:hAnsi="Courier New" w:cs="Courier New" w:hint="default"/>
      </w:rPr>
    </w:lvl>
    <w:lvl w:ilvl="1" w:tplc="B9604924">
      <w:start w:val="1"/>
      <w:numFmt w:val="bullet"/>
      <w:lvlText w:val="o"/>
      <w:lvlJc w:val="left"/>
      <w:pPr>
        <w:ind w:left="1440" w:hanging="360"/>
      </w:pPr>
      <w:rPr>
        <w:rFonts w:ascii="Courier New" w:hAnsi="Courier New" w:cs="Courier New" w:hint="default"/>
      </w:rPr>
    </w:lvl>
    <w:lvl w:ilvl="2" w:tplc="4A5AD5D8">
      <w:start w:val="1"/>
      <w:numFmt w:val="bullet"/>
      <w:lvlText w:val=""/>
      <w:lvlJc w:val="left"/>
      <w:pPr>
        <w:ind w:left="2160" w:hanging="360"/>
      </w:pPr>
      <w:rPr>
        <w:rFonts w:ascii="Wingdings" w:hAnsi="Wingdings" w:hint="default"/>
      </w:rPr>
    </w:lvl>
    <w:lvl w:ilvl="3" w:tplc="5D46C108">
      <w:start w:val="1"/>
      <w:numFmt w:val="bullet"/>
      <w:lvlText w:val=""/>
      <w:lvlJc w:val="left"/>
      <w:pPr>
        <w:ind w:left="2880" w:hanging="360"/>
      </w:pPr>
      <w:rPr>
        <w:rFonts w:ascii="Symbol" w:hAnsi="Symbol" w:hint="default"/>
      </w:rPr>
    </w:lvl>
    <w:lvl w:ilvl="4" w:tplc="D93EB2B6">
      <w:start w:val="1"/>
      <w:numFmt w:val="bullet"/>
      <w:lvlText w:val="o"/>
      <w:lvlJc w:val="left"/>
      <w:pPr>
        <w:ind w:left="3600" w:hanging="360"/>
      </w:pPr>
      <w:rPr>
        <w:rFonts w:ascii="Courier New" w:hAnsi="Courier New" w:cs="Courier New" w:hint="default"/>
      </w:rPr>
    </w:lvl>
    <w:lvl w:ilvl="5" w:tplc="90D4832C">
      <w:start w:val="1"/>
      <w:numFmt w:val="bullet"/>
      <w:lvlText w:val=""/>
      <w:lvlJc w:val="left"/>
      <w:pPr>
        <w:ind w:left="4320" w:hanging="360"/>
      </w:pPr>
      <w:rPr>
        <w:rFonts w:ascii="Wingdings" w:hAnsi="Wingdings" w:hint="default"/>
      </w:rPr>
    </w:lvl>
    <w:lvl w:ilvl="6" w:tplc="987681E6">
      <w:start w:val="1"/>
      <w:numFmt w:val="bullet"/>
      <w:lvlText w:val=""/>
      <w:lvlJc w:val="left"/>
      <w:pPr>
        <w:ind w:left="5040" w:hanging="360"/>
      </w:pPr>
      <w:rPr>
        <w:rFonts w:ascii="Symbol" w:hAnsi="Symbol" w:hint="default"/>
      </w:rPr>
    </w:lvl>
    <w:lvl w:ilvl="7" w:tplc="E67EF588">
      <w:start w:val="1"/>
      <w:numFmt w:val="bullet"/>
      <w:lvlText w:val="o"/>
      <w:lvlJc w:val="left"/>
      <w:pPr>
        <w:ind w:left="5760" w:hanging="360"/>
      </w:pPr>
      <w:rPr>
        <w:rFonts w:ascii="Courier New" w:hAnsi="Courier New" w:cs="Courier New" w:hint="default"/>
      </w:rPr>
    </w:lvl>
    <w:lvl w:ilvl="8" w:tplc="0B46BEA4">
      <w:start w:val="1"/>
      <w:numFmt w:val="bullet"/>
      <w:lvlText w:val=""/>
      <w:lvlJc w:val="left"/>
      <w:pPr>
        <w:ind w:left="6480" w:hanging="360"/>
      </w:pPr>
      <w:rPr>
        <w:rFonts w:ascii="Wingdings" w:hAnsi="Wingdings" w:hint="default"/>
      </w:rPr>
    </w:lvl>
  </w:abstractNum>
  <w:abstractNum w:abstractNumId="4" w15:restartNumberingAfterBreak="0">
    <w:nsid w:val="431301DD"/>
    <w:multiLevelType w:val="hybridMultilevel"/>
    <w:tmpl w:val="94B2FC80"/>
    <w:lvl w:ilvl="0" w:tplc="B72EEF0A">
      <w:start w:val="1"/>
      <w:numFmt w:val="bullet"/>
      <w:lvlText w:val="o"/>
      <w:lvlJc w:val="left"/>
      <w:pPr>
        <w:ind w:left="360" w:hanging="360"/>
      </w:pPr>
      <w:rPr>
        <w:rFonts w:ascii="Courier New" w:hAnsi="Courier New" w:cs="Courier New" w:hint="default"/>
      </w:rPr>
    </w:lvl>
    <w:lvl w:ilvl="1" w:tplc="D93C6F44">
      <w:start w:val="1"/>
      <w:numFmt w:val="bullet"/>
      <w:lvlText w:val="o"/>
      <w:lvlJc w:val="left"/>
      <w:pPr>
        <w:ind w:left="1080" w:hanging="360"/>
      </w:pPr>
      <w:rPr>
        <w:rFonts w:ascii="Courier New" w:hAnsi="Courier New" w:cs="Courier New" w:hint="default"/>
      </w:rPr>
    </w:lvl>
    <w:lvl w:ilvl="2" w:tplc="FF32AA8A">
      <w:start w:val="1"/>
      <w:numFmt w:val="bullet"/>
      <w:lvlText w:val=""/>
      <w:lvlJc w:val="left"/>
      <w:pPr>
        <w:ind w:left="1800" w:hanging="360"/>
      </w:pPr>
      <w:rPr>
        <w:rFonts w:ascii="Wingdings" w:hAnsi="Wingdings" w:hint="default"/>
      </w:rPr>
    </w:lvl>
    <w:lvl w:ilvl="3" w:tplc="DBDE4E94">
      <w:start w:val="1"/>
      <w:numFmt w:val="bullet"/>
      <w:lvlText w:val=""/>
      <w:lvlJc w:val="left"/>
      <w:pPr>
        <w:ind w:left="2520" w:hanging="360"/>
      </w:pPr>
      <w:rPr>
        <w:rFonts w:ascii="Symbol" w:hAnsi="Symbol" w:hint="default"/>
      </w:rPr>
    </w:lvl>
    <w:lvl w:ilvl="4" w:tplc="0EC4C312">
      <w:start w:val="1"/>
      <w:numFmt w:val="bullet"/>
      <w:lvlText w:val="o"/>
      <w:lvlJc w:val="left"/>
      <w:pPr>
        <w:ind w:left="3240" w:hanging="360"/>
      </w:pPr>
      <w:rPr>
        <w:rFonts w:ascii="Courier New" w:hAnsi="Courier New" w:cs="Courier New" w:hint="default"/>
      </w:rPr>
    </w:lvl>
    <w:lvl w:ilvl="5" w:tplc="1AB6FE6E">
      <w:start w:val="1"/>
      <w:numFmt w:val="bullet"/>
      <w:lvlText w:val=""/>
      <w:lvlJc w:val="left"/>
      <w:pPr>
        <w:ind w:left="3960" w:hanging="360"/>
      </w:pPr>
      <w:rPr>
        <w:rFonts w:ascii="Wingdings" w:hAnsi="Wingdings" w:hint="default"/>
      </w:rPr>
    </w:lvl>
    <w:lvl w:ilvl="6" w:tplc="708E9440">
      <w:start w:val="1"/>
      <w:numFmt w:val="bullet"/>
      <w:lvlText w:val=""/>
      <w:lvlJc w:val="left"/>
      <w:pPr>
        <w:ind w:left="4680" w:hanging="360"/>
      </w:pPr>
      <w:rPr>
        <w:rFonts w:ascii="Symbol" w:hAnsi="Symbol" w:hint="default"/>
      </w:rPr>
    </w:lvl>
    <w:lvl w:ilvl="7" w:tplc="F38E1442">
      <w:start w:val="1"/>
      <w:numFmt w:val="bullet"/>
      <w:lvlText w:val="o"/>
      <w:lvlJc w:val="left"/>
      <w:pPr>
        <w:ind w:left="5400" w:hanging="360"/>
      </w:pPr>
      <w:rPr>
        <w:rFonts w:ascii="Courier New" w:hAnsi="Courier New" w:cs="Courier New" w:hint="default"/>
      </w:rPr>
    </w:lvl>
    <w:lvl w:ilvl="8" w:tplc="6C661D40">
      <w:start w:val="1"/>
      <w:numFmt w:val="bullet"/>
      <w:lvlText w:val=""/>
      <w:lvlJc w:val="left"/>
      <w:pPr>
        <w:ind w:left="6120" w:hanging="360"/>
      </w:pPr>
      <w:rPr>
        <w:rFonts w:ascii="Wingdings" w:hAnsi="Wingdings" w:hint="default"/>
      </w:rPr>
    </w:lvl>
  </w:abstractNum>
  <w:abstractNum w:abstractNumId="5" w15:restartNumberingAfterBreak="0">
    <w:nsid w:val="517E2104"/>
    <w:multiLevelType w:val="hybridMultilevel"/>
    <w:tmpl w:val="66B6F336"/>
    <w:lvl w:ilvl="0" w:tplc="0B9A7DFC">
      <w:start w:val="1"/>
      <w:numFmt w:val="bullet"/>
      <w:lvlText w:val=""/>
      <w:lvlJc w:val="left"/>
      <w:pPr>
        <w:ind w:left="720" w:hanging="360"/>
      </w:pPr>
      <w:rPr>
        <w:rFonts w:ascii="Symbol" w:hAnsi="Symbol" w:hint="default"/>
      </w:rPr>
    </w:lvl>
    <w:lvl w:ilvl="1" w:tplc="A754D57A">
      <w:start w:val="1"/>
      <w:numFmt w:val="bullet"/>
      <w:lvlText w:val="o"/>
      <w:lvlJc w:val="left"/>
      <w:pPr>
        <w:ind w:left="1440" w:hanging="360"/>
      </w:pPr>
      <w:rPr>
        <w:rFonts w:ascii="Courier New" w:hAnsi="Courier New" w:cs="Courier New" w:hint="default"/>
      </w:rPr>
    </w:lvl>
    <w:lvl w:ilvl="2" w:tplc="4AF275D0">
      <w:start w:val="1"/>
      <w:numFmt w:val="bullet"/>
      <w:lvlText w:val=""/>
      <w:lvlJc w:val="left"/>
      <w:pPr>
        <w:ind w:left="2160" w:hanging="360"/>
      </w:pPr>
      <w:rPr>
        <w:rFonts w:ascii="Wingdings" w:hAnsi="Wingdings" w:hint="default"/>
      </w:rPr>
    </w:lvl>
    <w:lvl w:ilvl="3" w:tplc="31FCF40E">
      <w:start w:val="1"/>
      <w:numFmt w:val="bullet"/>
      <w:lvlText w:val=""/>
      <w:lvlJc w:val="left"/>
      <w:pPr>
        <w:ind w:left="2880" w:hanging="360"/>
      </w:pPr>
      <w:rPr>
        <w:rFonts w:ascii="Symbol" w:hAnsi="Symbol" w:hint="default"/>
      </w:rPr>
    </w:lvl>
    <w:lvl w:ilvl="4" w:tplc="4E2A1726">
      <w:start w:val="1"/>
      <w:numFmt w:val="bullet"/>
      <w:lvlText w:val="o"/>
      <w:lvlJc w:val="left"/>
      <w:pPr>
        <w:ind w:left="3600" w:hanging="360"/>
      </w:pPr>
      <w:rPr>
        <w:rFonts w:ascii="Courier New" w:hAnsi="Courier New" w:cs="Courier New" w:hint="default"/>
      </w:rPr>
    </w:lvl>
    <w:lvl w:ilvl="5" w:tplc="5CCA233C">
      <w:start w:val="1"/>
      <w:numFmt w:val="bullet"/>
      <w:lvlText w:val=""/>
      <w:lvlJc w:val="left"/>
      <w:pPr>
        <w:ind w:left="4320" w:hanging="360"/>
      </w:pPr>
      <w:rPr>
        <w:rFonts w:ascii="Wingdings" w:hAnsi="Wingdings" w:hint="default"/>
      </w:rPr>
    </w:lvl>
    <w:lvl w:ilvl="6" w:tplc="F808D9A0">
      <w:start w:val="1"/>
      <w:numFmt w:val="bullet"/>
      <w:lvlText w:val=""/>
      <w:lvlJc w:val="left"/>
      <w:pPr>
        <w:ind w:left="5040" w:hanging="360"/>
      </w:pPr>
      <w:rPr>
        <w:rFonts w:ascii="Symbol" w:hAnsi="Symbol" w:hint="default"/>
      </w:rPr>
    </w:lvl>
    <w:lvl w:ilvl="7" w:tplc="59520EEE">
      <w:start w:val="1"/>
      <w:numFmt w:val="bullet"/>
      <w:lvlText w:val="o"/>
      <w:lvlJc w:val="left"/>
      <w:pPr>
        <w:ind w:left="5760" w:hanging="360"/>
      </w:pPr>
      <w:rPr>
        <w:rFonts w:ascii="Courier New" w:hAnsi="Courier New" w:cs="Courier New" w:hint="default"/>
      </w:rPr>
    </w:lvl>
    <w:lvl w:ilvl="8" w:tplc="057011B0">
      <w:start w:val="1"/>
      <w:numFmt w:val="bullet"/>
      <w:lvlText w:val=""/>
      <w:lvlJc w:val="left"/>
      <w:pPr>
        <w:ind w:left="6480" w:hanging="360"/>
      </w:pPr>
      <w:rPr>
        <w:rFonts w:ascii="Wingdings" w:hAnsi="Wingdings" w:hint="default"/>
      </w:rPr>
    </w:lvl>
  </w:abstractNum>
  <w:abstractNum w:abstractNumId="6" w15:restartNumberingAfterBreak="0">
    <w:nsid w:val="528911BB"/>
    <w:multiLevelType w:val="hybridMultilevel"/>
    <w:tmpl w:val="81AAC730"/>
    <w:lvl w:ilvl="0" w:tplc="9B1C2AB0">
      <w:start w:val="1"/>
      <w:numFmt w:val="bullet"/>
      <w:lvlText w:val="o"/>
      <w:lvlJc w:val="left"/>
      <w:pPr>
        <w:ind w:left="360" w:hanging="360"/>
      </w:pPr>
      <w:rPr>
        <w:rFonts w:ascii="Courier New" w:hAnsi="Courier New" w:cs="Courier New" w:hint="default"/>
      </w:rPr>
    </w:lvl>
    <w:lvl w:ilvl="1" w:tplc="1A0ED448">
      <w:start w:val="1"/>
      <w:numFmt w:val="bullet"/>
      <w:lvlText w:val="o"/>
      <w:lvlJc w:val="left"/>
      <w:pPr>
        <w:ind w:left="1080" w:hanging="360"/>
      </w:pPr>
      <w:rPr>
        <w:rFonts w:ascii="Courier New" w:hAnsi="Courier New" w:cs="Courier New" w:hint="default"/>
      </w:rPr>
    </w:lvl>
    <w:lvl w:ilvl="2" w:tplc="6F7EAD76">
      <w:start w:val="1"/>
      <w:numFmt w:val="bullet"/>
      <w:lvlText w:val=""/>
      <w:lvlJc w:val="left"/>
      <w:pPr>
        <w:ind w:left="1800" w:hanging="360"/>
      </w:pPr>
      <w:rPr>
        <w:rFonts w:ascii="Wingdings" w:hAnsi="Wingdings" w:hint="default"/>
      </w:rPr>
    </w:lvl>
    <w:lvl w:ilvl="3" w:tplc="F5D46B36">
      <w:start w:val="1"/>
      <w:numFmt w:val="bullet"/>
      <w:lvlText w:val=""/>
      <w:lvlJc w:val="left"/>
      <w:pPr>
        <w:ind w:left="2520" w:hanging="360"/>
      </w:pPr>
      <w:rPr>
        <w:rFonts w:ascii="Symbol" w:hAnsi="Symbol" w:hint="default"/>
      </w:rPr>
    </w:lvl>
    <w:lvl w:ilvl="4" w:tplc="5C7421D8">
      <w:start w:val="1"/>
      <w:numFmt w:val="bullet"/>
      <w:lvlText w:val="o"/>
      <w:lvlJc w:val="left"/>
      <w:pPr>
        <w:ind w:left="3240" w:hanging="360"/>
      </w:pPr>
      <w:rPr>
        <w:rFonts w:ascii="Courier New" w:hAnsi="Courier New" w:cs="Courier New" w:hint="default"/>
      </w:rPr>
    </w:lvl>
    <w:lvl w:ilvl="5" w:tplc="E724FA84">
      <w:start w:val="1"/>
      <w:numFmt w:val="bullet"/>
      <w:lvlText w:val=""/>
      <w:lvlJc w:val="left"/>
      <w:pPr>
        <w:ind w:left="3960" w:hanging="360"/>
      </w:pPr>
      <w:rPr>
        <w:rFonts w:ascii="Wingdings" w:hAnsi="Wingdings" w:hint="default"/>
      </w:rPr>
    </w:lvl>
    <w:lvl w:ilvl="6" w:tplc="6346EE06">
      <w:start w:val="1"/>
      <w:numFmt w:val="bullet"/>
      <w:lvlText w:val=""/>
      <w:lvlJc w:val="left"/>
      <w:pPr>
        <w:ind w:left="4680" w:hanging="360"/>
      </w:pPr>
      <w:rPr>
        <w:rFonts w:ascii="Symbol" w:hAnsi="Symbol" w:hint="default"/>
      </w:rPr>
    </w:lvl>
    <w:lvl w:ilvl="7" w:tplc="DA5207B6">
      <w:start w:val="1"/>
      <w:numFmt w:val="bullet"/>
      <w:lvlText w:val="o"/>
      <w:lvlJc w:val="left"/>
      <w:pPr>
        <w:ind w:left="5400" w:hanging="360"/>
      </w:pPr>
      <w:rPr>
        <w:rFonts w:ascii="Courier New" w:hAnsi="Courier New" w:cs="Courier New" w:hint="default"/>
      </w:rPr>
    </w:lvl>
    <w:lvl w:ilvl="8" w:tplc="4CA6D832">
      <w:start w:val="1"/>
      <w:numFmt w:val="bullet"/>
      <w:lvlText w:val=""/>
      <w:lvlJc w:val="left"/>
      <w:pPr>
        <w:ind w:left="6120" w:hanging="360"/>
      </w:pPr>
      <w:rPr>
        <w:rFonts w:ascii="Wingdings" w:hAnsi="Wingdings" w:hint="default"/>
      </w:rPr>
    </w:lvl>
  </w:abstractNum>
  <w:abstractNum w:abstractNumId="7" w15:restartNumberingAfterBreak="0">
    <w:nsid w:val="54E52067"/>
    <w:multiLevelType w:val="hybridMultilevel"/>
    <w:tmpl w:val="B054F7A8"/>
    <w:lvl w:ilvl="0" w:tplc="170C92D6">
      <w:start w:val="1"/>
      <w:numFmt w:val="bullet"/>
      <w:lvlText w:val=""/>
      <w:lvlJc w:val="left"/>
      <w:pPr>
        <w:ind w:left="720" w:hanging="360"/>
      </w:pPr>
      <w:rPr>
        <w:rFonts w:ascii="Symbol" w:hAnsi="Symbol" w:hint="default"/>
      </w:rPr>
    </w:lvl>
    <w:lvl w:ilvl="1" w:tplc="90626BDC">
      <w:start w:val="1"/>
      <w:numFmt w:val="bullet"/>
      <w:lvlText w:val="o"/>
      <w:lvlJc w:val="left"/>
      <w:pPr>
        <w:ind w:left="1440" w:hanging="360"/>
      </w:pPr>
      <w:rPr>
        <w:rFonts w:ascii="Courier New" w:hAnsi="Courier New" w:cs="Courier New" w:hint="default"/>
      </w:rPr>
    </w:lvl>
    <w:lvl w:ilvl="2" w:tplc="54245214">
      <w:start w:val="1"/>
      <w:numFmt w:val="bullet"/>
      <w:lvlText w:val=""/>
      <w:lvlJc w:val="left"/>
      <w:pPr>
        <w:ind w:left="2160" w:hanging="360"/>
      </w:pPr>
      <w:rPr>
        <w:rFonts w:ascii="Wingdings" w:hAnsi="Wingdings" w:hint="default"/>
      </w:rPr>
    </w:lvl>
    <w:lvl w:ilvl="3" w:tplc="2DF8EF46">
      <w:start w:val="1"/>
      <w:numFmt w:val="bullet"/>
      <w:lvlText w:val=""/>
      <w:lvlJc w:val="left"/>
      <w:pPr>
        <w:ind w:left="2880" w:hanging="360"/>
      </w:pPr>
      <w:rPr>
        <w:rFonts w:ascii="Symbol" w:hAnsi="Symbol" w:hint="default"/>
      </w:rPr>
    </w:lvl>
    <w:lvl w:ilvl="4" w:tplc="F678032A">
      <w:start w:val="1"/>
      <w:numFmt w:val="bullet"/>
      <w:lvlText w:val="o"/>
      <w:lvlJc w:val="left"/>
      <w:pPr>
        <w:ind w:left="3600" w:hanging="360"/>
      </w:pPr>
      <w:rPr>
        <w:rFonts w:ascii="Courier New" w:hAnsi="Courier New" w:cs="Courier New" w:hint="default"/>
      </w:rPr>
    </w:lvl>
    <w:lvl w:ilvl="5" w:tplc="B1A0E38E">
      <w:start w:val="1"/>
      <w:numFmt w:val="bullet"/>
      <w:lvlText w:val=""/>
      <w:lvlJc w:val="left"/>
      <w:pPr>
        <w:ind w:left="4320" w:hanging="360"/>
      </w:pPr>
      <w:rPr>
        <w:rFonts w:ascii="Wingdings" w:hAnsi="Wingdings" w:hint="default"/>
      </w:rPr>
    </w:lvl>
    <w:lvl w:ilvl="6" w:tplc="6350606E">
      <w:start w:val="1"/>
      <w:numFmt w:val="bullet"/>
      <w:lvlText w:val=""/>
      <w:lvlJc w:val="left"/>
      <w:pPr>
        <w:ind w:left="5040" w:hanging="360"/>
      </w:pPr>
      <w:rPr>
        <w:rFonts w:ascii="Symbol" w:hAnsi="Symbol" w:hint="default"/>
      </w:rPr>
    </w:lvl>
    <w:lvl w:ilvl="7" w:tplc="D8F02BEC">
      <w:start w:val="1"/>
      <w:numFmt w:val="bullet"/>
      <w:lvlText w:val="o"/>
      <w:lvlJc w:val="left"/>
      <w:pPr>
        <w:ind w:left="5760" w:hanging="360"/>
      </w:pPr>
      <w:rPr>
        <w:rFonts w:ascii="Courier New" w:hAnsi="Courier New" w:cs="Courier New" w:hint="default"/>
      </w:rPr>
    </w:lvl>
    <w:lvl w:ilvl="8" w:tplc="57A26172">
      <w:start w:val="1"/>
      <w:numFmt w:val="bullet"/>
      <w:lvlText w:val=""/>
      <w:lvlJc w:val="left"/>
      <w:pPr>
        <w:ind w:left="6480" w:hanging="360"/>
      </w:pPr>
      <w:rPr>
        <w:rFonts w:ascii="Wingdings" w:hAnsi="Wingdings" w:hint="default"/>
      </w:rPr>
    </w:lvl>
  </w:abstractNum>
  <w:abstractNum w:abstractNumId="8" w15:restartNumberingAfterBreak="0">
    <w:nsid w:val="59A143BF"/>
    <w:multiLevelType w:val="hybridMultilevel"/>
    <w:tmpl w:val="92A077F2"/>
    <w:lvl w:ilvl="0" w:tplc="CF14DA84">
      <w:start w:val="1"/>
      <w:numFmt w:val="bullet"/>
      <w:lvlText w:val="o"/>
      <w:lvlJc w:val="left"/>
      <w:pPr>
        <w:ind w:left="360" w:hanging="360"/>
      </w:pPr>
      <w:rPr>
        <w:rFonts w:ascii="Courier New" w:hAnsi="Courier New" w:cs="Courier New" w:hint="default"/>
      </w:rPr>
    </w:lvl>
    <w:lvl w:ilvl="1" w:tplc="B50AAEA2">
      <w:start w:val="1"/>
      <w:numFmt w:val="bullet"/>
      <w:lvlText w:val="o"/>
      <w:lvlJc w:val="left"/>
      <w:pPr>
        <w:ind w:left="1080" w:hanging="360"/>
      </w:pPr>
      <w:rPr>
        <w:rFonts w:ascii="Courier New" w:hAnsi="Courier New" w:cs="Courier New" w:hint="default"/>
      </w:rPr>
    </w:lvl>
    <w:lvl w:ilvl="2" w:tplc="100A9AA0">
      <w:start w:val="1"/>
      <w:numFmt w:val="bullet"/>
      <w:lvlText w:val=""/>
      <w:lvlJc w:val="left"/>
      <w:pPr>
        <w:ind w:left="1800" w:hanging="360"/>
      </w:pPr>
      <w:rPr>
        <w:rFonts w:ascii="Wingdings" w:hAnsi="Wingdings" w:hint="default"/>
      </w:rPr>
    </w:lvl>
    <w:lvl w:ilvl="3" w:tplc="5E58D4DE">
      <w:start w:val="1"/>
      <w:numFmt w:val="bullet"/>
      <w:lvlText w:val=""/>
      <w:lvlJc w:val="left"/>
      <w:pPr>
        <w:ind w:left="2520" w:hanging="360"/>
      </w:pPr>
      <w:rPr>
        <w:rFonts w:ascii="Symbol" w:hAnsi="Symbol" w:hint="default"/>
      </w:rPr>
    </w:lvl>
    <w:lvl w:ilvl="4" w:tplc="D08AF688">
      <w:start w:val="1"/>
      <w:numFmt w:val="bullet"/>
      <w:lvlText w:val="o"/>
      <w:lvlJc w:val="left"/>
      <w:pPr>
        <w:ind w:left="3240" w:hanging="360"/>
      </w:pPr>
      <w:rPr>
        <w:rFonts w:ascii="Courier New" w:hAnsi="Courier New" w:cs="Courier New" w:hint="default"/>
      </w:rPr>
    </w:lvl>
    <w:lvl w:ilvl="5" w:tplc="71264F8C">
      <w:start w:val="1"/>
      <w:numFmt w:val="bullet"/>
      <w:lvlText w:val=""/>
      <w:lvlJc w:val="left"/>
      <w:pPr>
        <w:ind w:left="3960" w:hanging="360"/>
      </w:pPr>
      <w:rPr>
        <w:rFonts w:ascii="Wingdings" w:hAnsi="Wingdings" w:hint="default"/>
      </w:rPr>
    </w:lvl>
    <w:lvl w:ilvl="6" w:tplc="3828C3F4">
      <w:start w:val="1"/>
      <w:numFmt w:val="bullet"/>
      <w:lvlText w:val=""/>
      <w:lvlJc w:val="left"/>
      <w:pPr>
        <w:ind w:left="4680" w:hanging="360"/>
      </w:pPr>
      <w:rPr>
        <w:rFonts w:ascii="Symbol" w:hAnsi="Symbol" w:hint="default"/>
      </w:rPr>
    </w:lvl>
    <w:lvl w:ilvl="7" w:tplc="E5FEC160">
      <w:start w:val="1"/>
      <w:numFmt w:val="bullet"/>
      <w:lvlText w:val="o"/>
      <w:lvlJc w:val="left"/>
      <w:pPr>
        <w:ind w:left="5400" w:hanging="360"/>
      </w:pPr>
      <w:rPr>
        <w:rFonts w:ascii="Courier New" w:hAnsi="Courier New" w:cs="Courier New" w:hint="default"/>
      </w:rPr>
    </w:lvl>
    <w:lvl w:ilvl="8" w:tplc="1B20E0D6">
      <w:start w:val="1"/>
      <w:numFmt w:val="bullet"/>
      <w:lvlText w:val=""/>
      <w:lvlJc w:val="left"/>
      <w:pPr>
        <w:ind w:left="6120" w:hanging="360"/>
      </w:pPr>
      <w:rPr>
        <w:rFonts w:ascii="Wingdings" w:hAnsi="Wingdings" w:hint="default"/>
      </w:rPr>
    </w:lvl>
  </w:abstractNum>
  <w:abstractNum w:abstractNumId="9" w15:restartNumberingAfterBreak="0">
    <w:nsid w:val="5C1275EE"/>
    <w:multiLevelType w:val="hybridMultilevel"/>
    <w:tmpl w:val="26A4DF0E"/>
    <w:lvl w:ilvl="0" w:tplc="83AE1BBE">
      <w:start w:val="1"/>
      <w:numFmt w:val="bullet"/>
      <w:lvlText w:val=""/>
      <w:lvlJc w:val="left"/>
      <w:pPr>
        <w:ind w:left="720" w:hanging="360"/>
      </w:pPr>
      <w:rPr>
        <w:rFonts w:ascii="Symbol" w:hAnsi="Symbol" w:hint="default"/>
      </w:rPr>
    </w:lvl>
    <w:lvl w:ilvl="1" w:tplc="9D88E464">
      <w:start w:val="1"/>
      <w:numFmt w:val="bullet"/>
      <w:lvlText w:val="o"/>
      <w:lvlJc w:val="left"/>
      <w:pPr>
        <w:ind w:left="1440" w:hanging="360"/>
      </w:pPr>
      <w:rPr>
        <w:rFonts w:ascii="Courier New" w:hAnsi="Courier New" w:cs="Courier New" w:hint="default"/>
      </w:rPr>
    </w:lvl>
    <w:lvl w:ilvl="2" w:tplc="6CD0C4E4">
      <w:start w:val="1"/>
      <w:numFmt w:val="bullet"/>
      <w:lvlText w:val=""/>
      <w:lvlJc w:val="left"/>
      <w:pPr>
        <w:ind w:left="2160" w:hanging="360"/>
      </w:pPr>
      <w:rPr>
        <w:rFonts w:ascii="Wingdings" w:hAnsi="Wingdings" w:hint="default"/>
      </w:rPr>
    </w:lvl>
    <w:lvl w:ilvl="3" w:tplc="E66684A6">
      <w:start w:val="1"/>
      <w:numFmt w:val="bullet"/>
      <w:lvlText w:val=""/>
      <w:lvlJc w:val="left"/>
      <w:pPr>
        <w:ind w:left="2880" w:hanging="360"/>
      </w:pPr>
      <w:rPr>
        <w:rFonts w:ascii="Symbol" w:hAnsi="Symbol" w:hint="default"/>
      </w:rPr>
    </w:lvl>
    <w:lvl w:ilvl="4" w:tplc="4D32E7BE">
      <w:start w:val="1"/>
      <w:numFmt w:val="bullet"/>
      <w:lvlText w:val="o"/>
      <w:lvlJc w:val="left"/>
      <w:pPr>
        <w:ind w:left="3600" w:hanging="360"/>
      </w:pPr>
      <w:rPr>
        <w:rFonts w:ascii="Courier New" w:hAnsi="Courier New" w:cs="Courier New" w:hint="default"/>
      </w:rPr>
    </w:lvl>
    <w:lvl w:ilvl="5" w:tplc="E7DC98B0">
      <w:start w:val="1"/>
      <w:numFmt w:val="bullet"/>
      <w:lvlText w:val=""/>
      <w:lvlJc w:val="left"/>
      <w:pPr>
        <w:ind w:left="4320" w:hanging="360"/>
      </w:pPr>
      <w:rPr>
        <w:rFonts w:ascii="Wingdings" w:hAnsi="Wingdings" w:hint="default"/>
      </w:rPr>
    </w:lvl>
    <w:lvl w:ilvl="6" w:tplc="217E4E20">
      <w:start w:val="1"/>
      <w:numFmt w:val="bullet"/>
      <w:lvlText w:val=""/>
      <w:lvlJc w:val="left"/>
      <w:pPr>
        <w:ind w:left="5040" w:hanging="360"/>
      </w:pPr>
      <w:rPr>
        <w:rFonts w:ascii="Symbol" w:hAnsi="Symbol" w:hint="default"/>
      </w:rPr>
    </w:lvl>
    <w:lvl w:ilvl="7" w:tplc="B714FD02">
      <w:start w:val="1"/>
      <w:numFmt w:val="bullet"/>
      <w:lvlText w:val="o"/>
      <w:lvlJc w:val="left"/>
      <w:pPr>
        <w:ind w:left="5760" w:hanging="360"/>
      </w:pPr>
      <w:rPr>
        <w:rFonts w:ascii="Courier New" w:hAnsi="Courier New" w:cs="Courier New" w:hint="default"/>
      </w:rPr>
    </w:lvl>
    <w:lvl w:ilvl="8" w:tplc="FAF66C04">
      <w:start w:val="1"/>
      <w:numFmt w:val="bullet"/>
      <w:lvlText w:val=""/>
      <w:lvlJc w:val="left"/>
      <w:pPr>
        <w:ind w:left="6480" w:hanging="360"/>
      </w:pPr>
      <w:rPr>
        <w:rFonts w:ascii="Wingdings" w:hAnsi="Wingdings" w:hint="default"/>
      </w:rPr>
    </w:lvl>
  </w:abstractNum>
  <w:abstractNum w:abstractNumId="10" w15:restartNumberingAfterBreak="0">
    <w:nsid w:val="5DA136F2"/>
    <w:multiLevelType w:val="hybridMultilevel"/>
    <w:tmpl w:val="0F04810E"/>
    <w:lvl w:ilvl="0" w:tplc="6DF030BE">
      <w:numFmt w:val="bullet"/>
      <w:lvlText w:val="-"/>
      <w:lvlJc w:val="left"/>
      <w:pPr>
        <w:ind w:left="720" w:hanging="360"/>
      </w:pPr>
      <w:rPr>
        <w:rFonts w:ascii="Open Sans" w:eastAsiaTheme="minorHAnsi" w:hAnsi="Open Sans" w:cs="Open Sans" w:hint="default"/>
      </w:rPr>
    </w:lvl>
    <w:lvl w:ilvl="1" w:tplc="335CC94C">
      <w:start w:val="1"/>
      <w:numFmt w:val="bullet"/>
      <w:lvlText w:val="o"/>
      <w:lvlJc w:val="left"/>
      <w:pPr>
        <w:ind w:left="1440" w:hanging="360"/>
      </w:pPr>
      <w:rPr>
        <w:rFonts w:ascii="Courier New" w:hAnsi="Courier New" w:cs="Courier New" w:hint="default"/>
      </w:rPr>
    </w:lvl>
    <w:lvl w:ilvl="2" w:tplc="EDF0C2D6">
      <w:start w:val="1"/>
      <w:numFmt w:val="bullet"/>
      <w:lvlText w:val=""/>
      <w:lvlJc w:val="left"/>
      <w:pPr>
        <w:ind w:left="2160" w:hanging="360"/>
      </w:pPr>
      <w:rPr>
        <w:rFonts w:ascii="Wingdings" w:hAnsi="Wingdings" w:hint="default"/>
      </w:rPr>
    </w:lvl>
    <w:lvl w:ilvl="3" w:tplc="34588AEA">
      <w:start w:val="1"/>
      <w:numFmt w:val="bullet"/>
      <w:lvlText w:val=""/>
      <w:lvlJc w:val="left"/>
      <w:pPr>
        <w:ind w:left="2880" w:hanging="360"/>
      </w:pPr>
      <w:rPr>
        <w:rFonts w:ascii="Symbol" w:hAnsi="Symbol" w:hint="default"/>
      </w:rPr>
    </w:lvl>
    <w:lvl w:ilvl="4" w:tplc="D9A07420">
      <w:start w:val="1"/>
      <w:numFmt w:val="bullet"/>
      <w:lvlText w:val="o"/>
      <w:lvlJc w:val="left"/>
      <w:pPr>
        <w:ind w:left="3600" w:hanging="360"/>
      </w:pPr>
      <w:rPr>
        <w:rFonts w:ascii="Courier New" w:hAnsi="Courier New" w:cs="Courier New" w:hint="default"/>
      </w:rPr>
    </w:lvl>
    <w:lvl w:ilvl="5" w:tplc="527E2CD8">
      <w:start w:val="1"/>
      <w:numFmt w:val="bullet"/>
      <w:lvlText w:val=""/>
      <w:lvlJc w:val="left"/>
      <w:pPr>
        <w:ind w:left="4320" w:hanging="360"/>
      </w:pPr>
      <w:rPr>
        <w:rFonts w:ascii="Wingdings" w:hAnsi="Wingdings" w:hint="default"/>
      </w:rPr>
    </w:lvl>
    <w:lvl w:ilvl="6" w:tplc="DB3ABBC6">
      <w:start w:val="1"/>
      <w:numFmt w:val="bullet"/>
      <w:lvlText w:val=""/>
      <w:lvlJc w:val="left"/>
      <w:pPr>
        <w:ind w:left="5040" w:hanging="360"/>
      </w:pPr>
      <w:rPr>
        <w:rFonts w:ascii="Symbol" w:hAnsi="Symbol" w:hint="default"/>
      </w:rPr>
    </w:lvl>
    <w:lvl w:ilvl="7" w:tplc="2C008296">
      <w:start w:val="1"/>
      <w:numFmt w:val="bullet"/>
      <w:lvlText w:val="o"/>
      <w:lvlJc w:val="left"/>
      <w:pPr>
        <w:ind w:left="5760" w:hanging="360"/>
      </w:pPr>
      <w:rPr>
        <w:rFonts w:ascii="Courier New" w:hAnsi="Courier New" w:cs="Courier New" w:hint="default"/>
      </w:rPr>
    </w:lvl>
    <w:lvl w:ilvl="8" w:tplc="28F258D0">
      <w:start w:val="1"/>
      <w:numFmt w:val="bullet"/>
      <w:lvlText w:val=""/>
      <w:lvlJc w:val="left"/>
      <w:pPr>
        <w:ind w:left="6480" w:hanging="360"/>
      </w:pPr>
      <w:rPr>
        <w:rFonts w:ascii="Wingdings" w:hAnsi="Wingdings" w:hint="default"/>
      </w:rPr>
    </w:lvl>
  </w:abstractNum>
  <w:abstractNum w:abstractNumId="11" w15:restartNumberingAfterBreak="0">
    <w:nsid w:val="64F83F80"/>
    <w:multiLevelType w:val="hybridMultilevel"/>
    <w:tmpl w:val="2542C538"/>
    <w:lvl w:ilvl="0" w:tplc="5E78769A">
      <w:start w:val="1"/>
      <w:numFmt w:val="bullet"/>
      <w:lvlText w:val="o"/>
      <w:lvlJc w:val="left"/>
      <w:pPr>
        <w:ind w:left="720" w:hanging="360"/>
      </w:pPr>
      <w:rPr>
        <w:rFonts w:ascii="Courier New" w:hAnsi="Courier New" w:cs="Courier New" w:hint="default"/>
      </w:rPr>
    </w:lvl>
    <w:lvl w:ilvl="1" w:tplc="841A82F6">
      <w:start w:val="1"/>
      <w:numFmt w:val="bullet"/>
      <w:lvlText w:val="o"/>
      <w:lvlJc w:val="left"/>
      <w:pPr>
        <w:ind w:left="1440" w:hanging="360"/>
      </w:pPr>
      <w:rPr>
        <w:rFonts w:ascii="Courier New" w:hAnsi="Courier New" w:cs="Courier New" w:hint="default"/>
      </w:rPr>
    </w:lvl>
    <w:lvl w:ilvl="2" w:tplc="AC7EE7FA">
      <w:start w:val="1"/>
      <w:numFmt w:val="bullet"/>
      <w:lvlText w:val=""/>
      <w:lvlJc w:val="left"/>
      <w:pPr>
        <w:ind w:left="2160" w:hanging="360"/>
      </w:pPr>
      <w:rPr>
        <w:rFonts w:ascii="Wingdings" w:hAnsi="Wingdings" w:hint="default"/>
      </w:rPr>
    </w:lvl>
    <w:lvl w:ilvl="3" w:tplc="2326D018">
      <w:start w:val="1"/>
      <w:numFmt w:val="bullet"/>
      <w:lvlText w:val=""/>
      <w:lvlJc w:val="left"/>
      <w:pPr>
        <w:ind w:left="2880" w:hanging="360"/>
      </w:pPr>
      <w:rPr>
        <w:rFonts w:ascii="Symbol" w:hAnsi="Symbol" w:hint="default"/>
      </w:rPr>
    </w:lvl>
    <w:lvl w:ilvl="4" w:tplc="DEE0FC98">
      <w:start w:val="1"/>
      <w:numFmt w:val="bullet"/>
      <w:lvlText w:val="o"/>
      <w:lvlJc w:val="left"/>
      <w:pPr>
        <w:ind w:left="3600" w:hanging="360"/>
      </w:pPr>
      <w:rPr>
        <w:rFonts w:ascii="Courier New" w:hAnsi="Courier New" w:cs="Courier New" w:hint="default"/>
      </w:rPr>
    </w:lvl>
    <w:lvl w:ilvl="5" w:tplc="E79ABA10">
      <w:start w:val="1"/>
      <w:numFmt w:val="bullet"/>
      <w:lvlText w:val=""/>
      <w:lvlJc w:val="left"/>
      <w:pPr>
        <w:ind w:left="4320" w:hanging="360"/>
      </w:pPr>
      <w:rPr>
        <w:rFonts w:ascii="Wingdings" w:hAnsi="Wingdings" w:hint="default"/>
      </w:rPr>
    </w:lvl>
    <w:lvl w:ilvl="6" w:tplc="A58A186C">
      <w:start w:val="1"/>
      <w:numFmt w:val="bullet"/>
      <w:lvlText w:val=""/>
      <w:lvlJc w:val="left"/>
      <w:pPr>
        <w:ind w:left="5040" w:hanging="360"/>
      </w:pPr>
      <w:rPr>
        <w:rFonts w:ascii="Symbol" w:hAnsi="Symbol" w:hint="default"/>
      </w:rPr>
    </w:lvl>
    <w:lvl w:ilvl="7" w:tplc="633A4630">
      <w:start w:val="1"/>
      <w:numFmt w:val="bullet"/>
      <w:lvlText w:val="o"/>
      <w:lvlJc w:val="left"/>
      <w:pPr>
        <w:ind w:left="5760" w:hanging="360"/>
      </w:pPr>
      <w:rPr>
        <w:rFonts w:ascii="Courier New" w:hAnsi="Courier New" w:cs="Courier New" w:hint="default"/>
      </w:rPr>
    </w:lvl>
    <w:lvl w:ilvl="8" w:tplc="FD5670E2">
      <w:start w:val="1"/>
      <w:numFmt w:val="bullet"/>
      <w:lvlText w:val=""/>
      <w:lvlJc w:val="left"/>
      <w:pPr>
        <w:ind w:left="6480" w:hanging="360"/>
      </w:pPr>
      <w:rPr>
        <w:rFonts w:ascii="Wingdings" w:hAnsi="Wingdings" w:hint="default"/>
      </w:rPr>
    </w:lvl>
  </w:abstractNum>
  <w:abstractNum w:abstractNumId="12" w15:restartNumberingAfterBreak="0">
    <w:nsid w:val="65897B02"/>
    <w:multiLevelType w:val="hybridMultilevel"/>
    <w:tmpl w:val="91FE380E"/>
    <w:lvl w:ilvl="0" w:tplc="E66677EA">
      <w:start w:val="1"/>
      <w:numFmt w:val="bullet"/>
      <w:lvlText w:val="o"/>
      <w:lvlJc w:val="left"/>
      <w:pPr>
        <w:ind w:left="720" w:hanging="360"/>
      </w:pPr>
      <w:rPr>
        <w:rFonts w:ascii="Courier New" w:hAnsi="Courier New" w:cs="Courier New" w:hint="default"/>
      </w:rPr>
    </w:lvl>
    <w:lvl w:ilvl="1" w:tplc="AAAE5612">
      <w:start w:val="1"/>
      <w:numFmt w:val="bullet"/>
      <w:lvlText w:val="o"/>
      <w:lvlJc w:val="left"/>
      <w:pPr>
        <w:ind w:left="1440" w:hanging="360"/>
      </w:pPr>
      <w:rPr>
        <w:rFonts w:ascii="Courier New" w:hAnsi="Courier New" w:cs="Courier New" w:hint="default"/>
      </w:rPr>
    </w:lvl>
    <w:lvl w:ilvl="2" w:tplc="4086DFA6">
      <w:start w:val="1"/>
      <w:numFmt w:val="bullet"/>
      <w:lvlText w:val=""/>
      <w:lvlJc w:val="left"/>
      <w:pPr>
        <w:ind w:left="2160" w:hanging="360"/>
      </w:pPr>
      <w:rPr>
        <w:rFonts w:ascii="Wingdings" w:hAnsi="Wingdings" w:hint="default"/>
      </w:rPr>
    </w:lvl>
    <w:lvl w:ilvl="3" w:tplc="9E360172">
      <w:start w:val="1"/>
      <w:numFmt w:val="bullet"/>
      <w:lvlText w:val=""/>
      <w:lvlJc w:val="left"/>
      <w:pPr>
        <w:ind w:left="2880" w:hanging="360"/>
      </w:pPr>
      <w:rPr>
        <w:rFonts w:ascii="Symbol" w:hAnsi="Symbol" w:hint="default"/>
      </w:rPr>
    </w:lvl>
    <w:lvl w:ilvl="4" w:tplc="DBEEBE7C">
      <w:start w:val="1"/>
      <w:numFmt w:val="bullet"/>
      <w:lvlText w:val="o"/>
      <w:lvlJc w:val="left"/>
      <w:pPr>
        <w:ind w:left="3600" w:hanging="360"/>
      </w:pPr>
      <w:rPr>
        <w:rFonts w:ascii="Courier New" w:hAnsi="Courier New" w:cs="Courier New" w:hint="default"/>
      </w:rPr>
    </w:lvl>
    <w:lvl w:ilvl="5" w:tplc="2C3A24BC">
      <w:start w:val="1"/>
      <w:numFmt w:val="bullet"/>
      <w:lvlText w:val=""/>
      <w:lvlJc w:val="left"/>
      <w:pPr>
        <w:ind w:left="4320" w:hanging="360"/>
      </w:pPr>
      <w:rPr>
        <w:rFonts w:ascii="Wingdings" w:hAnsi="Wingdings" w:hint="default"/>
      </w:rPr>
    </w:lvl>
    <w:lvl w:ilvl="6" w:tplc="C1EC22D8">
      <w:start w:val="1"/>
      <w:numFmt w:val="bullet"/>
      <w:lvlText w:val=""/>
      <w:lvlJc w:val="left"/>
      <w:pPr>
        <w:ind w:left="5040" w:hanging="360"/>
      </w:pPr>
      <w:rPr>
        <w:rFonts w:ascii="Symbol" w:hAnsi="Symbol" w:hint="default"/>
      </w:rPr>
    </w:lvl>
    <w:lvl w:ilvl="7" w:tplc="43104A2C">
      <w:start w:val="1"/>
      <w:numFmt w:val="bullet"/>
      <w:lvlText w:val="o"/>
      <w:lvlJc w:val="left"/>
      <w:pPr>
        <w:ind w:left="5760" w:hanging="360"/>
      </w:pPr>
      <w:rPr>
        <w:rFonts w:ascii="Courier New" w:hAnsi="Courier New" w:cs="Courier New" w:hint="default"/>
      </w:rPr>
    </w:lvl>
    <w:lvl w:ilvl="8" w:tplc="FD9AC126">
      <w:start w:val="1"/>
      <w:numFmt w:val="bullet"/>
      <w:lvlText w:val=""/>
      <w:lvlJc w:val="left"/>
      <w:pPr>
        <w:ind w:left="6480" w:hanging="360"/>
      </w:pPr>
      <w:rPr>
        <w:rFonts w:ascii="Wingdings" w:hAnsi="Wingdings" w:hint="default"/>
      </w:rPr>
    </w:lvl>
  </w:abstractNum>
  <w:abstractNum w:abstractNumId="13" w15:restartNumberingAfterBreak="0">
    <w:nsid w:val="745B1493"/>
    <w:multiLevelType w:val="hybridMultilevel"/>
    <w:tmpl w:val="2F4E4C54"/>
    <w:lvl w:ilvl="0" w:tplc="02BA1864">
      <w:start w:val="1"/>
      <w:numFmt w:val="bullet"/>
      <w:lvlText w:val="o"/>
      <w:lvlJc w:val="left"/>
      <w:pPr>
        <w:ind w:left="720" w:hanging="360"/>
      </w:pPr>
      <w:rPr>
        <w:rFonts w:ascii="Courier New" w:hAnsi="Courier New" w:cs="Courier New" w:hint="default"/>
      </w:rPr>
    </w:lvl>
    <w:lvl w:ilvl="1" w:tplc="09C4116C">
      <w:start w:val="1"/>
      <w:numFmt w:val="bullet"/>
      <w:lvlText w:val="o"/>
      <w:lvlJc w:val="left"/>
      <w:pPr>
        <w:ind w:left="1440" w:hanging="360"/>
      </w:pPr>
      <w:rPr>
        <w:rFonts w:ascii="Courier New" w:hAnsi="Courier New" w:cs="Courier New" w:hint="default"/>
      </w:rPr>
    </w:lvl>
    <w:lvl w:ilvl="2" w:tplc="DB421D24">
      <w:start w:val="1"/>
      <w:numFmt w:val="bullet"/>
      <w:lvlText w:val=""/>
      <w:lvlJc w:val="left"/>
      <w:pPr>
        <w:ind w:left="2160" w:hanging="360"/>
      </w:pPr>
      <w:rPr>
        <w:rFonts w:ascii="Wingdings" w:hAnsi="Wingdings" w:hint="default"/>
      </w:rPr>
    </w:lvl>
    <w:lvl w:ilvl="3" w:tplc="673E0ABA">
      <w:start w:val="1"/>
      <w:numFmt w:val="bullet"/>
      <w:lvlText w:val=""/>
      <w:lvlJc w:val="left"/>
      <w:pPr>
        <w:ind w:left="2880" w:hanging="360"/>
      </w:pPr>
      <w:rPr>
        <w:rFonts w:ascii="Symbol" w:hAnsi="Symbol" w:hint="default"/>
      </w:rPr>
    </w:lvl>
    <w:lvl w:ilvl="4" w:tplc="020A8CB2">
      <w:start w:val="1"/>
      <w:numFmt w:val="bullet"/>
      <w:lvlText w:val="o"/>
      <w:lvlJc w:val="left"/>
      <w:pPr>
        <w:ind w:left="3600" w:hanging="360"/>
      </w:pPr>
      <w:rPr>
        <w:rFonts w:ascii="Courier New" w:hAnsi="Courier New" w:cs="Courier New" w:hint="default"/>
      </w:rPr>
    </w:lvl>
    <w:lvl w:ilvl="5" w:tplc="0890B740">
      <w:start w:val="1"/>
      <w:numFmt w:val="bullet"/>
      <w:lvlText w:val=""/>
      <w:lvlJc w:val="left"/>
      <w:pPr>
        <w:ind w:left="4320" w:hanging="360"/>
      </w:pPr>
      <w:rPr>
        <w:rFonts w:ascii="Wingdings" w:hAnsi="Wingdings" w:hint="default"/>
      </w:rPr>
    </w:lvl>
    <w:lvl w:ilvl="6" w:tplc="ABDA4BBC">
      <w:start w:val="1"/>
      <w:numFmt w:val="bullet"/>
      <w:lvlText w:val=""/>
      <w:lvlJc w:val="left"/>
      <w:pPr>
        <w:ind w:left="5040" w:hanging="360"/>
      </w:pPr>
      <w:rPr>
        <w:rFonts w:ascii="Symbol" w:hAnsi="Symbol" w:hint="default"/>
      </w:rPr>
    </w:lvl>
    <w:lvl w:ilvl="7" w:tplc="02668390">
      <w:start w:val="1"/>
      <w:numFmt w:val="bullet"/>
      <w:lvlText w:val="o"/>
      <w:lvlJc w:val="left"/>
      <w:pPr>
        <w:ind w:left="5760" w:hanging="360"/>
      </w:pPr>
      <w:rPr>
        <w:rFonts w:ascii="Courier New" w:hAnsi="Courier New" w:cs="Courier New" w:hint="default"/>
      </w:rPr>
    </w:lvl>
    <w:lvl w:ilvl="8" w:tplc="C972BB64">
      <w:start w:val="1"/>
      <w:numFmt w:val="bullet"/>
      <w:lvlText w:val=""/>
      <w:lvlJc w:val="left"/>
      <w:pPr>
        <w:ind w:left="6480" w:hanging="360"/>
      </w:pPr>
      <w:rPr>
        <w:rFonts w:ascii="Wingdings" w:hAnsi="Wingdings" w:hint="default"/>
      </w:rPr>
    </w:lvl>
  </w:abstractNum>
  <w:num w:numId="1" w16cid:durableId="1384329740">
    <w:abstractNumId w:val="9"/>
  </w:num>
  <w:num w:numId="2" w16cid:durableId="63063555">
    <w:abstractNumId w:val="7"/>
  </w:num>
  <w:num w:numId="3" w16cid:durableId="312610843">
    <w:abstractNumId w:val="1"/>
  </w:num>
  <w:num w:numId="4" w16cid:durableId="1468935929">
    <w:abstractNumId w:val="5"/>
  </w:num>
  <w:num w:numId="5" w16cid:durableId="1263613375">
    <w:abstractNumId w:val="3"/>
  </w:num>
  <w:num w:numId="6" w16cid:durableId="2144686157">
    <w:abstractNumId w:val="2"/>
  </w:num>
  <w:num w:numId="7" w16cid:durableId="36702590">
    <w:abstractNumId w:val="8"/>
  </w:num>
  <w:num w:numId="8" w16cid:durableId="1694115191">
    <w:abstractNumId w:val="13"/>
  </w:num>
  <w:num w:numId="9" w16cid:durableId="127746567">
    <w:abstractNumId w:val="10"/>
  </w:num>
  <w:num w:numId="10" w16cid:durableId="540557827">
    <w:abstractNumId w:val="4"/>
  </w:num>
  <w:num w:numId="11" w16cid:durableId="213783287">
    <w:abstractNumId w:val="0"/>
  </w:num>
  <w:num w:numId="12" w16cid:durableId="1746877043">
    <w:abstractNumId w:val="11"/>
  </w:num>
  <w:num w:numId="13" w16cid:durableId="273904668">
    <w:abstractNumId w:val="12"/>
  </w:num>
  <w:num w:numId="14" w16cid:durableId="1554149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B56"/>
    <w:rsid w:val="00274786"/>
    <w:rsid w:val="006E00E4"/>
    <w:rsid w:val="007D6B56"/>
    <w:rsid w:val="00911E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8B65"/>
  <w15:docId w15:val="{BFBF63B0-8B19-4A7B-8B71-8DE9ECF1F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Open Sans" w:hAnsi="Open Sans" w:cs="Open Sans"/>
      <w:sz w:val="20"/>
      <w:szCs w:val="14"/>
    </w:rPr>
  </w:style>
  <w:style w:type="paragraph" w:styleId="Kop1">
    <w:name w:val="heading 1"/>
    <w:basedOn w:val="Standaard"/>
    <w:link w:val="Kop1Char"/>
    <w:uiPriority w:val="9"/>
    <w:qFormat/>
    <w:pPr>
      <w:shd w:val="clear" w:color="auto" w:fill="FFFFFF" w:themeFill="background1"/>
      <w:spacing w:line="240" w:lineRule="auto"/>
      <w:outlineLvl w:val="0"/>
    </w:pPr>
    <w:rPr>
      <w:rFonts w:eastAsiaTheme="minorEastAsia"/>
      <w:color w:val="2481C3"/>
      <w:spacing w:val="15"/>
      <w:kern w:val="0"/>
      <w:sz w:val="32"/>
      <w:szCs w:val="18"/>
    </w:rPr>
  </w:style>
  <w:style w:type="paragraph" w:styleId="Kop2">
    <w:name w:val="heading 2"/>
    <w:basedOn w:val="Kop20"/>
    <w:link w:val="Kop2Char"/>
    <w:uiPriority w:val="9"/>
    <w:unhideWhenUsed/>
    <w:pPr>
      <w:spacing w:before="80" w:after="0"/>
    </w:pPr>
  </w:style>
  <w:style w:type="paragraph" w:styleId="Kop3">
    <w:name w:val="heading 3"/>
    <w:basedOn w:val="Kop30"/>
    <w:link w:val="Kop3Char"/>
    <w:uiPriority w:val="9"/>
    <w:unhideWhenUsed/>
    <w:qFormat/>
    <w:pPr>
      <w:spacing w:before="0"/>
      <w:outlineLvl w:val="2"/>
    </w:pPr>
  </w:style>
  <w:style w:type="paragraph" w:styleId="Kop4">
    <w:name w:val="heading 4"/>
    <w:basedOn w:val="Standaard"/>
    <w:link w:val="Kop4Char"/>
    <w:uiPriority w:val="9"/>
    <w:unhideWhenUsed/>
    <w:qFormat/>
    <w:pPr>
      <w:spacing w:before="240" w:after="80"/>
      <w:outlineLvl w:val="3"/>
    </w:pPr>
    <w:rPr>
      <w:color w:val="2481C3"/>
    </w:rPr>
  </w:style>
  <w:style w:type="paragraph" w:styleId="Kop5">
    <w:name w:val="heading 5"/>
    <w:basedOn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link w:val="Kop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Kop7">
    <w:name w:val="heading 7"/>
    <w:basedOn w:val="Standaard"/>
    <w:link w:val="Kop7Char"/>
    <w:uiPriority w:val="9"/>
    <w:semiHidden/>
    <w:unhideWhenUsed/>
    <w:qFormat/>
    <w:pPr>
      <w:keepNext/>
      <w:keepLines/>
      <w:spacing w:before="40"/>
      <w:outlineLvl w:val="6"/>
    </w:pPr>
    <w:rPr>
      <w:rFonts w:eastAsiaTheme="majorEastAsia" w:cstheme="majorBidi"/>
      <w:color w:val="595959" w:themeColor="text1" w:themeTint="A6"/>
    </w:rPr>
  </w:style>
  <w:style w:type="paragraph" w:styleId="Kop8">
    <w:name w:val="heading 8"/>
    <w:basedOn w:val="Standaard"/>
    <w:link w:val="Kop8Char"/>
    <w:uiPriority w:val="9"/>
    <w:semiHidden/>
    <w:unhideWhenUsed/>
    <w:qFormat/>
    <w:pPr>
      <w:keepNext/>
      <w:keepLines/>
      <w:outlineLvl w:val="7"/>
    </w:pPr>
    <w:rPr>
      <w:rFonts w:eastAsiaTheme="majorEastAsia" w:cstheme="majorBidi"/>
      <w:i/>
      <w:iCs/>
      <w:color w:val="272727" w:themeColor="text1" w:themeTint="D8"/>
    </w:rPr>
  </w:style>
  <w:style w:type="paragraph" w:styleId="Kop9">
    <w:name w:val="heading 9"/>
    <w:basedOn w:val="Standaard"/>
    <w:link w:val="Kop9Char"/>
    <w:uiPriority w:val="9"/>
    <w:semiHidden/>
    <w:unhideWhenUsed/>
    <w:qFormat/>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Open Sans" w:eastAsiaTheme="minorEastAsia" w:hAnsi="Open Sans" w:cs="Open Sans"/>
      <w:color w:val="2481C3"/>
      <w:spacing w:val="15"/>
      <w:kern w:val="0"/>
      <w:sz w:val="32"/>
      <w:szCs w:val="18"/>
      <w:shd w:val="clear" w:color="auto" w:fill="FFFFFF" w:themeFill="background1"/>
    </w:rPr>
  </w:style>
  <w:style w:type="character" w:customStyle="1" w:styleId="Kop2Char">
    <w:name w:val="Kop 2 Char"/>
    <w:basedOn w:val="Standaardalinea-lettertype"/>
    <w:link w:val="Kop2"/>
    <w:uiPriority w:val="9"/>
    <w:rPr>
      <w:rFonts w:ascii="Open Sans" w:eastAsiaTheme="minorEastAsia" w:hAnsi="Open Sans" w:cs="Open Sans"/>
      <w:color w:val="2481C3"/>
      <w:spacing w:val="15"/>
      <w:kern w:val="0"/>
      <w:sz w:val="28"/>
      <w:szCs w:val="18"/>
      <w:shd w:val="clear" w:color="auto" w:fill="FFFFFF" w:themeFill="background1"/>
    </w:rPr>
  </w:style>
  <w:style w:type="character" w:customStyle="1" w:styleId="Kop3Char">
    <w:name w:val="Kop 3 Char"/>
    <w:basedOn w:val="Standaardalinea-lettertype"/>
    <w:link w:val="Kop3"/>
    <w:uiPriority w:val="9"/>
    <w:rPr>
      <w:rFonts w:ascii="Open Sans" w:eastAsiaTheme="minorEastAsia" w:hAnsi="Open Sans" w:cs="Open Sans"/>
      <w:color w:val="2481C3"/>
      <w:spacing w:val="15"/>
      <w:kern w:val="0"/>
      <w:szCs w:val="16"/>
      <w:shd w:val="clear" w:color="auto" w:fill="FFFFFF" w:themeFill="background1"/>
    </w:rPr>
  </w:style>
  <w:style w:type="character" w:customStyle="1" w:styleId="Kop4Char">
    <w:name w:val="Kop 4 Char"/>
    <w:basedOn w:val="Standaardalinea-lettertype"/>
    <w:link w:val="Kop4"/>
    <w:uiPriority w:val="9"/>
    <w:rPr>
      <w:rFonts w:ascii="Open Sans" w:hAnsi="Open Sans" w:cs="Open Sans"/>
      <w:color w:val="2481C3"/>
      <w:sz w:val="20"/>
      <w:szCs w:val="14"/>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ind w:left="720"/>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styleId="Koptekst">
    <w:name w:val="header"/>
    <w:basedOn w:val="Standaard"/>
    <w:link w:val="KoptekstChar"/>
    <w:uiPriority w:val="99"/>
    <w:unhideWhenUsed/>
    <w:pPr>
      <w:tabs>
        <w:tab w:val="center" w:pos="4536"/>
        <w:tab w:val="right" w:pos="9072"/>
      </w:tabs>
      <w:spacing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line="240" w:lineRule="auto"/>
    </w:pPr>
  </w:style>
  <w:style w:type="character" w:customStyle="1" w:styleId="VoettekstChar">
    <w:name w:val="Voettekst Char"/>
    <w:basedOn w:val="Standaardalinea-lettertype"/>
    <w:link w:val="Voettekst"/>
    <w:uiPriority w:val="99"/>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sz w:val="20"/>
      <w:szCs w:val="20"/>
    </w:rPr>
  </w:style>
  <w:style w:type="paragraph" w:styleId="Onderwerpvanopmerking">
    <w:name w:val="annotation subject"/>
    <w:basedOn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sz w:val="20"/>
      <w:szCs w:val="20"/>
    </w:rPr>
  </w:style>
  <w:style w:type="table" w:styleId="Tabelraster">
    <w:name w:val="Table Grid"/>
    <w:basedOn w:val="Standaardtabe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uiPriority w:val="39"/>
    <w:unhideWhenUsed/>
    <w:qFormat/>
    <w:pPr>
      <w:keepNext/>
      <w:keepLines/>
      <w:spacing w:before="240" w:line="259" w:lineRule="auto"/>
      <w:outlineLvl w:val="9"/>
    </w:pPr>
    <w:rPr>
      <w:rFonts w:asciiTheme="majorHAnsi" w:eastAsiaTheme="majorEastAsia" w:hAnsiTheme="majorHAnsi" w:cstheme="majorBidi"/>
      <w:color w:val="0F4761" w:themeColor="accent1" w:themeShade="BF"/>
      <w:lang w:eastAsia="nl-NL"/>
    </w:rPr>
  </w:style>
  <w:style w:type="paragraph" w:styleId="Inhopg1">
    <w:name w:val="toc 1"/>
    <w:basedOn w:val="Standaard"/>
    <w:uiPriority w:val="39"/>
    <w:unhideWhenUsed/>
    <w:pPr>
      <w:spacing w:after="100"/>
    </w:pPr>
  </w:style>
  <w:style w:type="paragraph" w:styleId="Inhopg2">
    <w:name w:val="toc 2"/>
    <w:basedOn w:val="Standaard"/>
    <w:uiPriority w:val="39"/>
    <w:unhideWhenUsed/>
    <w:pPr>
      <w:spacing w:after="100"/>
      <w:ind w:left="240"/>
    </w:pPr>
  </w:style>
  <w:style w:type="paragraph" w:styleId="Inhopg3">
    <w:name w:val="toc 3"/>
    <w:basedOn w:val="Standaard"/>
    <w:uiPriority w:val="39"/>
    <w:unhideWhenUsed/>
    <w:pPr>
      <w:spacing w:after="100"/>
      <w:ind w:left="480"/>
    </w:pPr>
  </w:style>
  <w:style w:type="character" w:styleId="Hyperlink">
    <w:name w:val="Hyperlink"/>
    <w:basedOn w:val="Standaardalinea-lettertype"/>
    <w:uiPriority w:val="99"/>
    <w:unhideWhenUsed/>
    <w:rPr>
      <w:color w:val="467886" w:themeColor="hyperlink"/>
      <w:u w:val="single"/>
    </w:rPr>
  </w:style>
  <w:style w:type="paragraph" w:customStyle="1" w:styleId="Kop1nieuw">
    <w:name w:val="Kop 1 nieuw"/>
    <w:basedOn w:val="Standaard"/>
    <w:link w:val="Kop1nieuwChar"/>
    <w:pPr>
      <w:shd w:val="clear" w:color="auto" w:fill="FFFFFF" w:themeFill="background1"/>
      <w:spacing w:before="320" w:after="80" w:line="240" w:lineRule="auto"/>
      <w:outlineLvl w:val="1"/>
    </w:pPr>
    <w:rPr>
      <w:rFonts w:eastAsiaTheme="minorEastAsia"/>
      <w:color w:val="156082" w:themeColor="accent1"/>
      <w:spacing w:val="15"/>
      <w:kern w:val="0"/>
      <w:sz w:val="32"/>
      <w:szCs w:val="18"/>
    </w:rPr>
  </w:style>
  <w:style w:type="character" w:customStyle="1" w:styleId="Kop1nieuwChar">
    <w:name w:val="Kop 1 nieuw Char"/>
    <w:basedOn w:val="Standaardalinea-lettertype"/>
    <w:link w:val="Kop1nieuw"/>
    <w:rPr>
      <w:rFonts w:ascii="Open Sans" w:eastAsiaTheme="minorEastAsia" w:hAnsi="Open Sans" w:cs="Open Sans"/>
      <w:color w:val="156082" w:themeColor="accent1"/>
      <w:spacing w:val="15"/>
      <w:kern w:val="0"/>
      <w:sz w:val="32"/>
      <w:szCs w:val="18"/>
      <w:shd w:val="clear" w:color="auto" w:fill="FFFFFF" w:themeFill="background1"/>
    </w:rPr>
  </w:style>
  <w:style w:type="paragraph" w:customStyle="1" w:styleId="Subkop1nieuw">
    <w:name w:val="Subkop 1 nieuw"/>
    <w:basedOn w:val="Kop1nieuw"/>
    <w:link w:val="Subkop1nieuwChar"/>
    <w:rPr>
      <w:sz w:val="28"/>
    </w:rPr>
  </w:style>
  <w:style w:type="character" w:customStyle="1" w:styleId="Subkop1nieuwChar">
    <w:name w:val="Subkop 1 nieuw Char"/>
    <w:basedOn w:val="Kop1nieuwChar"/>
    <w:link w:val="Subkop1nieuw"/>
    <w:rPr>
      <w:rFonts w:ascii="Open Sans" w:eastAsiaTheme="minorEastAsia" w:hAnsi="Open Sans" w:cs="Open Sans"/>
      <w:color w:val="156082" w:themeColor="accent1"/>
      <w:spacing w:val="15"/>
      <w:kern w:val="0"/>
      <w:sz w:val="28"/>
      <w:szCs w:val="18"/>
      <w:shd w:val="clear" w:color="auto" w:fill="FFFFFF" w:themeFill="background1"/>
    </w:rPr>
  </w:style>
  <w:style w:type="paragraph" w:customStyle="1" w:styleId="Kop2nieuw">
    <w:name w:val="Kop 2 nieuw"/>
    <w:basedOn w:val="Kop2"/>
    <w:link w:val="Kop2nieuwChar"/>
    <w:rPr>
      <w:color w:val="156082" w:themeColor="accent1"/>
    </w:rPr>
  </w:style>
  <w:style w:type="character" w:customStyle="1" w:styleId="Kop2nieuwChar">
    <w:name w:val="Kop 2 nieuw Char"/>
    <w:basedOn w:val="Kop2Char"/>
    <w:link w:val="Kop2nieuw"/>
    <w:rPr>
      <w:rFonts w:ascii="Open Sans" w:eastAsiaTheme="minorEastAsia" w:hAnsi="Open Sans" w:cs="Open Sans"/>
      <w:color w:val="156082" w:themeColor="accent1"/>
      <w:spacing w:val="15"/>
      <w:kern w:val="0"/>
      <w:sz w:val="28"/>
      <w:szCs w:val="18"/>
      <w:shd w:val="clear" w:color="auto" w:fill="FFFFFF" w:themeFill="background1"/>
    </w:rPr>
  </w:style>
  <w:style w:type="paragraph" w:customStyle="1" w:styleId="Kop20">
    <w:name w:val="Kop_2"/>
    <w:basedOn w:val="Subkop1nieuw"/>
    <w:link w:val="Kop2Char0"/>
    <w:rPr>
      <w:color w:val="2481C3"/>
    </w:rPr>
  </w:style>
  <w:style w:type="character" w:customStyle="1" w:styleId="Kop2Char0">
    <w:name w:val="Kop_2 Char"/>
    <w:basedOn w:val="Kop1Char"/>
    <w:link w:val="Kop20"/>
    <w:rPr>
      <w:rFonts w:ascii="Open Sans" w:eastAsiaTheme="minorEastAsia" w:hAnsi="Open Sans" w:cs="Open Sans"/>
      <w:color w:val="2481C3"/>
      <w:spacing w:val="15"/>
      <w:kern w:val="0"/>
      <w:sz w:val="28"/>
      <w:szCs w:val="18"/>
      <w:shd w:val="clear" w:color="auto" w:fill="FFFFFF" w:themeFill="background1"/>
    </w:rPr>
  </w:style>
  <w:style w:type="paragraph" w:customStyle="1" w:styleId="Kop10">
    <w:name w:val="Kop_1"/>
    <w:basedOn w:val="Kop1"/>
    <w:link w:val="Kop1Char0"/>
  </w:style>
  <w:style w:type="character" w:customStyle="1" w:styleId="Kop1Char0">
    <w:name w:val="Kop_1 Char"/>
    <w:basedOn w:val="Kop1Char"/>
    <w:link w:val="Kop10"/>
    <w:rPr>
      <w:rFonts w:ascii="Open Sans" w:eastAsiaTheme="minorEastAsia" w:hAnsi="Open Sans" w:cs="Open Sans"/>
      <w:color w:val="2481C3"/>
      <w:spacing w:val="15"/>
      <w:kern w:val="0"/>
      <w:sz w:val="32"/>
      <w:szCs w:val="18"/>
      <w:shd w:val="clear" w:color="auto" w:fill="FFFFFF" w:themeFill="background1"/>
    </w:rPr>
  </w:style>
  <w:style w:type="paragraph" w:customStyle="1" w:styleId="Kop30">
    <w:name w:val="Kop_3"/>
    <w:basedOn w:val="Kop2nieuw"/>
    <w:link w:val="Kop3Char0"/>
    <w:rPr>
      <w:color w:val="2481C3"/>
      <w:sz w:val="24"/>
      <w:szCs w:val="16"/>
    </w:rPr>
  </w:style>
  <w:style w:type="character" w:customStyle="1" w:styleId="Kop3Char0">
    <w:name w:val="Kop_3 Char"/>
    <w:basedOn w:val="Kop2nieuwChar"/>
    <w:link w:val="Kop30"/>
    <w:rPr>
      <w:rFonts w:ascii="Open Sans" w:eastAsiaTheme="minorEastAsia" w:hAnsi="Open Sans" w:cs="Open Sans"/>
      <w:color w:val="2481C3"/>
      <w:spacing w:val="15"/>
      <w:kern w:val="0"/>
      <w:sz w:val="28"/>
      <w:szCs w:val="16"/>
      <w:shd w:val="clear" w:color="auto" w:fill="FFFFFF" w:themeFill="background1"/>
    </w:rPr>
  </w:style>
  <w:style w:type="paragraph" w:customStyle="1" w:styleId="Reguglier1">
    <w:name w:val="Reguglier_1"/>
    <w:basedOn w:val="Standaard"/>
    <w:link w:val="Reguglier1Char"/>
  </w:style>
  <w:style w:type="character" w:customStyle="1" w:styleId="Reguglier1Char">
    <w:name w:val="Reguglier_1 Char"/>
    <w:basedOn w:val="Standaardalinea-lettertype"/>
    <w:link w:val="Reguglier1"/>
    <w:rPr>
      <w:rFonts w:ascii="Open Sans" w:hAnsi="Open Sans" w:cs="Open Sans"/>
      <w:sz w:val="20"/>
      <w:szCs w:val="14"/>
    </w:rPr>
  </w:style>
  <w:style w:type="paragraph" w:styleId="Inhopg7">
    <w:name w:val="toc 7"/>
    <w:basedOn w:val="Standaard"/>
    <w:uiPriority w:val="39"/>
    <w:semiHidden/>
    <w:unhideWhenUsed/>
    <w:pPr>
      <w:spacing w:after="100"/>
      <w:ind w:left="1440"/>
    </w:pPr>
  </w:style>
  <w:style w:type="paragraph" w:styleId="Inhopg9">
    <w:name w:val="toc 9"/>
    <w:basedOn w:val="Standaard"/>
    <w:uiPriority w:val="39"/>
    <w:semiHidden/>
    <w:unhideWhenUsed/>
    <w:pPr>
      <w:spacing w:after="100"/>
      <w:ind w:left="1880"/>
    </w:pPr>
  </w:style>
  <w:style w:type="paragraph" w:styleId="Inhopg8">
    <w:name w:val="toc 8"/>
    <w:basedOn w:val="Standaard"/>
    <w:uiPriority w:val="39"/>
    <w:semiHidden/>
    <w:unhideWhenUsed/>
    <w:pPr>
      <w:spacing w:after="100"/>
      <w:ind w:left="1660"/>
    </w:pPr>
  </w:style>
  <w:style w:type="paragraph" w:customStyle="1" w:styleId="Organisatie">
    <w:name w:val="Organisatie"/>
    <w:basedOn w:val="Standaard"/>
    <w:link w:val="OrganisatieChar"/>
    <w:qFormat/>
    <w:rPr>
      <w:color w:val="FFFFFF" w:themeColor="background1"/>
      <w:sz w:val="48"/>
      <w:szCs w:val="48"/>
    </w:rPr>
  </w:style>
  <w:style w:type="character" w:customStyle="1" w:styleId="OrganisatieChar">
    <w:name w:val="Organisatie Char"/>
    <w:basedOn w:val="Standaardalinea-lettertype"/>
    <w:link w:val="Organisatie"/>
    <w:rPr>
      <w:rFonts w:ascii="Open Sans" w:hAnsi="Open Sans" w:cs="Open Sans"/>
      <w:color w:val="FFFFFF" w:themeColor="background1"/>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12786</Words>
  <Characters>70323</Characters>
  <Application>Microsoft Office Word</Application>
  <DocSecurity>0</DocSecurity>
  <Lines>586</Lines>
  <Paragraphs>165</Paragraphs>
  <ScaleCrop>false</ScaleCrop>
  <Company>Onderwijs Innovatie Groep</Company>
  <LinksUpToDate>false</LinksUpToDate>
  <CharactersWithSpaces>82944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cp:lastModifiedBy>Pieter Classen</cp:lastModifiedBy>
  <cp:revision>2</cp:revision>
  <dcterms:created xsi:type="dcterms:W3CDTF">2026-04-21T13:50:00Z</dcterms:created>
  <dcterms:modified xsi:type="dcterms:W3CDTF">2026-04-21T13:50:00Z</dcterms:modified>
</cp:coreProperties>
</file>