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E541F" w:rsidRPr="00E57C82" w:rsidRDefault="004E541F" w:rsidP="00304748">
      <w:pPr>
        <w:spacing w:line="360" w:lineRule="auto"/>
        <w:rPr>
          <w:rFonts w:asciiTheme="minorHAnsi" w:hAnsiTheme="minorHAnsi" w:cstheme="minorHAnsi"/>
        </w:rPr>
      </w:pPr>
    </w:p>
    <w:p w14:paraId="54A7306D" w14:textId="2E46FF1F" w:rsidR="00304748" w:rsidRPr="00E57C82" w:rsidRDefault="00D10ED4" w:rsidP="00304748">
      <w:pPr>
        <w:spacing w:line="360" w:lineRule="auto"/>
        <w:rPr>
          <w:rFonts w:asciiTheme="minorHAnsi" w:hAnsiTheme="minorHAnsi" w:cstheme="minorHAnsi"/>
          <w:b/>
          <w:bCs/>
        </w:rPr>
      </w:pPr>
      <w:r w:rsidRPr="00E57C82">
        <w:rPr>
          <w:rFonts w:asciiTheme="minorHAnsi" w:hAnsiTheme="minorHAnsi" w:cstheme="minorHAnsi"/>
          <w:b/>
          <w:bCs/>
        </w:rPr>
        <w:t>Verzekeringen</w:t>
      </w:r>
    </w:p>
    <w:p w14:paraId="79636A9A" w14:textId="465749DD" w:rsidR="00E44810" w:rsidRPr="00311E5C" w:rsidRDefault="00E44810" w:rsidP="00311E5C">
      <w:pPr>
        <w:rPr>
          <w:rStyle w:val="xcontentpasted0"/>
          <w:rFonts w:asciiTheme="minorHAnsi" w:hAnsiTheme="minorHAnsi" w:cstheme="minorHAnsi"/>
        </w:rPr>
      </w:pPr>
      <w:r w:rsidRPr="00E57C82">
        <w:rPr>
          <w:rFonts w:asciiTheme="minorHAnsi" w:eastAsia="Verdana" w:hAnsiTheme="minorHAnsi" w:cstheme="minorHAnsi"/>
        </w:rPr>
        <w:t xml:space="preserve">Alle scholen van stichting Fortior zijn verzekerd via </w:t>
      </w:r>
      <w:r w:rsidR="00E707CB">
        <w:rPr>
          <w:rFonts w:asciiTheme="minorHAnsi" w:eastAsia="Verdana" w:hAnsiTheme="minorHAnsi" w:cstheme="minorHAnsi"/>
        </w:rPr>
        <w:t xml:space="preserve">onze tussenpersoon </w:t>
      </w:r>
      <w:r w:rsidR="00294F36" w:rsidRPr="00E57C82">
        <w:rPr>
          <w:rFonts w:asciiTheme="minorHAnsi" w:eastAsia="Verdana" w:hAnsiTheme="minorHAnsi" w:cstheme="minorHAnsi"/>
        </w:rPr>
        <w:t>V</w:t>
      </w:r>
      <w:r w:rsidRPr="00E57C82">
        <w:rPr>
          <w:rFonts w:asciiTheme="minorHAnsi" w:eastAsia="Verdana" w:hAnsiTheme="minorHAnsi" w:cstheme="minorHAnsi"/>
        </w:rPr>
        <w:t xml:space="preserve">an der Fluit assurantiën. </w:t>
      </w:r>
    </w:p>
    <w:p w14:paraId="74478229" w14:textId="626936AD" w:rsidR="00C70F63" w:rsidRPr="00E57C82" w:rsidRDefault="00C70F63" w:rsidP="00E44810">
      <w:pPr>
        <w:pStyle w:val="xmsonormal"/>
        <w:shd w:val="clear" w:color="auto" w:fill="FFFFFF"/>
        <w:spacing w:before="0" w:beforeAutospacing="0" w:after="0" w:afterAutospacing="0"/>
        <w:ind w:left="426" w:hanging="426"/>
        <w:rPr>
          <w:rFonts w:asciiTheme="minorHAnsi" w:hAnsiTheme="minorHAnsi" w:cstheme="minorHAnsi"/>
          <w:color w:val="000000"/>
          <w:bdr w:val="none" w:sz="0" w:space="0" w:color="auto" w:frame="1"/>
        </w:rPr>
      </w:pPr>
      <w:r w:rsidRPr="00E57C82">
        <w:rPr>
          <w:rFonts w:asciiTheme="minorHAnsi" w:hAnsiTheme="minorHAnsi" w:cstheme="minorHAnsi"/>
          <w:color w:val="000000"/>
          <w:bdr w:val="none" w:sz="0" w:space="0" w:color="auto" w:frame="1"/>
        </w:rPr>
        <w:t> </w:t>
      </w:r>
    </w:p>
    <w:p w14:paraId="76594565" w14:textId="77777777" w:rsidR="00C70F63" w:rsidRPr="00E57C82" w:rsidRDefault="00C70F63" w:rsidP="00C70F63">
      <w:pPr>
        <w:pStyle w:val="xmsonormal"/>
        <w:shd w:val="clear" w:color="auto" w:fill="FFFFFF"/>
        <w:spacing w:before="0" w:beforeAutospacing="0" w:after="0" w:afterAutospacing="0"/>
        <w:ind w:left="426" w:hanging="426"/>
        <w:jc w:val="both"/>
        <w:rPr>
          <w:rFonts w:asciiTheme="minorHAnsi" w:hAnsiTheme="minorHAnsi" w:cstheme="minorHAnsi"/>
          <w:color w:val="000000"/>
        </w:rPr>
      </w:pPr>
      <w:r w:rsidRPr="00E57C82">
        <w:rPr>
          <w:rStyle w:val="xcontentpasted0"/>
          <w:rFonts w:asciiTheme="minorHAnsi" w:hAnsiTheme="minorHAnsi" w:cstheme="minorHAnsi"/>
          <w:color w:val="000000"/>
          <w:bdr w:val="none" w:sz="0" w:space="0" w:color="auto" w:frame="1"/>
        </w:rPr>
        <w:t>1.    </w:t>
      </w:r>
      <w:r w:rsidRPr="00E57C82">
        <w:rPr>
          <w:rStyle w:val="xcontentpasted0"/>
          <w:rFonts w:asciiTheme="minorHAnsi" w:hAnsiTheme="minorHAnsi" w:cstheme="minorHAnsi"/>
          <w:color w:val="000000"/>
          <w:u w:val="single"/>
          <w:bdr w:val="none" w:sz="0" w:space="0" w:color="auto" w:frame="1"/>
        </w:rPr>
        <w:t>Ongevallenverzekering</w:t>
      </w:r>
      <w:r w:rsidRPr="00E57C82">
        <w:rPr>
          <w:rStyle w:val="xcontentpasted0"/>
          <w:rFonts w:asciiTheme="minorHAnsi" w:hAnsiTheme="minorHAnsi" w:cstheme="minorHAnsi"/>
          <w:color w:val="000000"/>
          <w:bdr w:val="none" w:sz="0" w:space="0" w:color="auto" w:frame="1"/>
        </w:rPr>
        <w:t> </w:t>
      </w:r>
    </w:p>
    <w:p w14:paraId="01A2AAC2" w14:textId="77777777" w:rsidR="00DC3EC6" w:rsidRPr="00E57C82" w:rsidRDefault="00C70F63" w:rsidP="374D2D2D">
      <w:pPr>
        <w:pStyle w:val="xmsonormal"/>
        <w:shd w:val="clear" w:color="auto" w:fill="FFFFFF" w:themeFill="background1"/>
        <w:spacing w:before="0" w:beforeAutospacing="0" w:after="0" w:afterAutospacing="0"/>
        <w:ind w:left="426" w:hanging="426"/>
        <w:jc w:val="both"/>
        <w:rPr>
          <w:rStyle w:val="xcontentpasted0"/>
          <w:rFonts w:asciiTheme="minorHAnsi" w:hAnsiTheme="minorHAnsi" w:cstheme="minorHAnsi"/>
          <w:color w:val="000000"/>
          <w:bdr w:val="none" w:sz="0" w:space="0" w:color="auto" w:frame="1"/>
        </w:rPr>
      </w:pPr>
      <w:r w:rsidRPr="00E57C82">
        <w:rPr>
          <w:rStyle w:val="xcontentpasted0"/>
          <w:rFonts w:asciiTheme="minorHAnsi" w:hAnsiTheme="minorHAnsi" w:cstheme="minorHAnsi"/>
          <w:color w:val="000000"/>
          <w:bdr w:val="none" w:sz="0" w:space="0" w:color="auto" w:frame="1"/>
        </w:rPr>
        <w:t>       </w:t>
      </w:r>
    </w:p>
    <w:p w14:paraId="418AB1B0" w14:textId="31EDEE28" w:rsidR="00DC3EC6" w:rsidRPr="00E57C82" w:rsidRDefault="00DC3EC6" w:rsidP="00DC3EC6">
      <w:pPr>
        <w:rPr>
          <w:rFonts w:asciiTheme="minorHAnsi" w:eastAsia="Verdana" w:hAnsiTheme="minorHAnsi" w:cstheme="minorHAnsi"/>
        </w:rPr>
      </w:pPr>
      <w:r w:rsidRPr="00E57C82">
        <w:rPr>
          <w:rFonts w:asciiTheme="minorHAnsi" w:eastAsia="Verdana" w:hAnsiTheme="minorHAnsi" w:cstheme="minorHAnsi"/>
        </w:rPr>
        <w:t xml:space="preserve">Het is verboden om schoolactiviteiten te organiseren die een verhoogd risico met zich meebrengen (bijvoorbeeld abseilen of het kruipen in spelonken) </w:t>
      </w:r>
      <w:r w:rsidR="00E707CB">
        <w:rPr>
          <w:rFonts w:asciiTheme="minorHAnsi" w:eastAsia="Verdana" w:hAnsiTheme="minorHAnsi" w:cstheme="minorHAnsi"/>
        </w:rPr>
        <w:t>tenzij</w:t>
      </w:r>
      <w:r w:rsidRPr="00E57C82">
        <w:rPr>
          <w:rFonts w:asciiTheme="minorHAnsi" w:eastAsia="Verdana" w:hAnsiTheme="minorHAnsi" w:cstheme="minorHAnsi"/>
        </w:rPr>
        <w:t xml:space="preserve"> de school</w:t>
      </w:r>
      <w:r w:rsidR="00E707CB">
        <w:rPr>
          <w:rFonts w:asciiTheme="minorHAnsi" w:eastAsia="Verdana" w:hAnsiTheme="minorHAnsi" w:cstheme="minorHAnsi"/>
        </w:rPr>
        <w:t xml:space="preserve"> vooraf </w:t>
      </w:r>
      <w:r w:rsidRPr="00E57C82">
        <w:rPr>
          <w:rFonts w:asciiTheme="minorHAnsi" w:eastAsia="Verdana" w:hAnsiTheme="minorHAnsi" w:cstheme="minorHAnsi"/>
        </w:rPr>
        <w:t>een extra verzekering afsluit.</w:t>
      </w:r>
    </w:p>
    <w:p w14:paraId="16B4869D" w14:textId="77777777" w:rsidR="00DC3EC6" w:rsidRPr="00E57C82" w:rsidRDefault="00DC3EC6" w:rsidP="00DC3EC6">
      <w:pPr>
        <w:rPr>
          <w:rFonts w:asciiTheme="minorHAnsi" w:hAnsiTheme="minorHAnsi" w:cstheme="minorHAnsi"/>
        </w:rPr>
      </w:pPr>
    </w:p>
    <w:p w14:paraId="5297C7FA" w14:textId="77777777" w:rsidR="00D762CD" w:rsidRDefault="00DC3EC6" w:rsidP="00DC3EC6">
      <w:pPr>
        <w:rPr>
          <w:rFonts w:asciiTheme="minorHAnsi" w:eastAsia="Verdana" w:hAnsiTheme="minorHAnsi" w:cstheme="minorHAnsi"/>
        </w:rPr>
      </w:pPr>
      <w:r w:rsidRPr="00E57C82">
        <w:rPr>
          <w:rFonts w:asciiTheme="minorHAnsi" w:eastAsia="Verdana" w:hAnsiTheme="minorHAnsi" w:cstheme="minorHAnsi"/>
        </w:rPr>
        <w:t xml:space="preserve">Op grond van de ongevallenverzekering zijn alle betrokkenen bij schoolactiviteiten (leerlingen, personeel en vrijwilligers) verzekerd. De verzekering geeft recht op een (beperkte) uitkering als een ongeval tot blijvende invaliditeit leidt. Ook zijn de geneeskundige en tandheelkundige kosten gedeeltelijk meeverzekerd, voor zover de eigen verzekering van betrokkene geen dekking biedt (bijvoorbeeld door eigen risico). Materiële schade (kapotte bril, fiets et cetera) valt niet onder de dekking. </w:t>
      </w:r>
      <w:r w:rsidR="007D673D">
        <w:rPr>
          <w:rFonts w:asciiTheme="minorHAnsi" w:eastAsia="Verdana" w:hAnsiTheme="minorHAnsi" w:cstheme="minorHAnsi"/>
        </w:rPr>
        <w:t xml:space="preserve">De ongevallenverzekering is een aanvulling op de eigen ziektekostenverzekering. </w:t>
      </w:r>
      <w:r w:rsidR="007D673D">
        <w:rPr>
          <w:rFonts w:asciiTheme="minorHAnsi" w:eastAsia="Verdana" w:hAnsiTheme="minorHAnsi" w:cstheme="minorHAnsi"/>
        </w:rPr>
        <w:br/>
      </w:r>
    </w:p>
    <w:p w14:paraId="00CF80A3" w14:textId="49F4E23B" w:rsidR="00DC3EC6" w:rsidRPr="00E57C82" w:rsidRDefault="00DC3EC6" w:rsidP="00DC3EC6">
      <w:pPr>
        <w:rPr>
          <w:rFonts w:asciiTheme="minorHAnsi" w:hAnsiTheme="minorHAnsi" w:cstheme="minorHAnsi"/>
        </w:rPr>
      </w:pPr>
      <w:r w:rsidRPr="00E57C82">
        <w:rPr>
          <w:rFonts w:asciiTheme="minorHAnsi" w:eastAsia="Verdana" w:hAnsiTheme="minorHAnsi" w:cstheme="minorHAnsi"/>
        </w:rPr>
        <w:t>De ongevallenverzekering heeft Europadekking.</w:t>
      </w:r>
    </w:p>
    <w:p w14:paraId="43632CF2" w14:textId="17970B30" w:rsidR="00402B4C" w:rsidRPr="00E57C82" w:rsidRDefault="00294F36" w:rsidP="00E44810">
      <w:pPr>
        <w:pStyle w:val="xmsonormal"/>
        <w:shd w:val="clear" w:color="auto" w:fill="FFFFFF" w:themeFill="background1"/>
        <w:spacing w:before="0" w:beforeAutospacing="0" w:after="0" w:afterAutospacing="0"/>
        <w:jc w:val="both"/>
        <w:rPr>
          <w:rFonts w:asciiTheme="minorHAnsi" w:hAnsiTheme="minorHAnsi" w:cstheme="minorHAnsi"/>
          <w:bdr w:val="none" w:sz="0" w:space="0" w:color="auto" w:frame="1"/>
        </w:rPr>
      </w:pPr>
      <w:r w:rsidRPr="00E57C82">
        <w:rPr>
          <w:rFonts w:asciiTheme="minorHAnsi" w:hAnsiTheme="minorHAnsi" w:cstheme="minorHAnsi"/>
        </w:rPr>
        <w:t>P</w:t>
      </w:r>
      <w:r w:rsidR="16B7F2A1" w:rsidRPr="00E57C82">
        <w:rPr>
          <w:rFonts w:asciiTheme="minorHAnsi" w:hAnsiTheme="minorHAnsi" w:cstheme="minorHAnsi"/>
        </w:rPr>
        <w:t xml:space="preserve">er gebeurtenis </w:t>
      </w:r>
      <w:r w:rsidR="00E44810" w:rsidRPr="00E57C82">
        <w:rPr>
          <w:rFonts w:asciiTheme="minorHAnsi" w:hAnsiTheme="minorHAnsi" w:cstheme="minorHAnsi"/>
        </w:rPr>
        <w:t xml:space="preserve">zal </w:t>
      </w:r>
      <w:r w:rsidR="16B7F2A1" w:rsidRPr="00E57C82">
        <w:rPr>
          <w:rFonts w:asciiTheme="minorHAnsi" w:hAnsiTheme="minorHAnsi" w:cstheme="minorHAnsi"/>
        </w:rPr>
        <w:t>na contact met de verzekering de vergoeding worden vastgesteld</w:t>
      </w:r>
      <w:r w:rsidR="00E44810" w:rsidRPr="00E57C82">
        <w:rPr>
          <w:rFonts w:asciiTheme="minorHAnsi" w:hAnsiTheme="minorHAnsi" w:cstheme="minorHAnsi"/>
        </w:rPr>
        <w:t>.</w:t>
      </w:r>
    </w:p>
    <w:p w14:paraId="7BEA8FC2" w14:textId="77777777" w:rsidR="00402B4C" w:rsidRPr="00E57C82" w:rsidRDefault="00402B4C" w:rsidP="00C70F63">
      <w:pPr>
        <w:pStyle w:val="xmsonormal"/>
        <w:shd w:val="clear" w:color="auto" w:fill="FFFFFF"/>
        <w:spacing w:before="0" w:beforeAutospacing="0" w:after="0" w:afterAutospacing="0"/>
        <w:ind w:left="426"/>
        <w:jc w:val="both"/>
        <w:rPr>
          <w:rStyle w:val="xcontentpasted0"/>
          <w:rFonts w:asciiTheme="minorHAnsi" w:hAnsiTheme="minorHAnsi" w:cstheme="minorHAnsi"/>
          <w:color w:val="000000"/>
          <w:bdr w:val="none" w:sz="0" w:space="0" w:color="auto" w:frame="1"/>
        </w:rPr>
      </w:pPr>
    </w:p>
    <w:p w14:paraId="08F3DB96" w14:textId="77777777" w:rsidR="00C70F63" w:rsidRPr="00E57C82" w:rsidRDefault="00C70F63" w:rsidP="00E44810">
      <w:pPr>
        <w:pStyle w:val="xmsonormal"/>
        <w:shd w:val="clear" w:color="auto" w:fill="FFFFFF"/>
        <w:spacing w:before="0" w:beforeAutospacing="0" w:after="0" w:afterAutospacing="0"/>
        <w:jc w:val="both"/>
        <w:rPr>
          <w:rFonts w:asciiTheme="minorHAnsi" w:hAnsiTheme="minorHAnsi" w:cstheme="minorHAnsi"/>
          <w:color w:val="000000"/>
        </w:rPr>
      </w:pPr>
      <w:r w:rsidRPr="00E57C82">
        <w:rPr>
          <w:rFonts w:asciiTheme="minorHAnsi" w:hAnsiTheme="minorHAnsi" w:cstheme="minorHAnsi"/>
          <w:color w:val="000000"/>
          <w:bdr w:val="none" w:sz="0" w:space="0" w:color="auto" w:frame="1"/>
        </w:rPr>
        <w:t> </w:t>
      </w:r>
    </w:p>
    <w:p w14:paraId="0E3BC630" w14:textId="77777777" w:rsidR="00C70F63" w:rsidRPr="00E57C82" w:rsidRDefault="00C70F63" w:rsidP="00C70F63">
      <w:pPr>
        <w:pStyle w:val="xmsonormal"/>
        <w:shd w:val="clear" w:color="auto" w:fill="FFFFFF"/>
        <w:spacing w:before="0" w:beforeAutospacing="0" w:after="0" w:afterAutospacing="0"/>
        <w:ind w:left="426" w:hanging="426"/>
        <w:jc w:val="both"/>
        <w:rPr>
          <w:rFonts w:asciiTheme="minorHAnsi" w:hAnsiTheme="minorHAnsi" w:cstheme="minorHAnsi"/>
          <w:color w:val="000000"/>
        </w:rPr>
      </w:pPr>
      <w:r w:rsidRPr="00E57C82">
        <w:rPr>
          <w:rStyle w:val="xcontentpasted0"/>
          <w:rFonts w:asciiTheme="minorHAnsi" w:hAnsiTheme="minorHAnsi" w:cstheme="minorHAnsi"/>
          <w:color w:val="000000"/>
          <w:bdr w:val="none" w:sz="0" w:space="0" w:color="auto" w:frame="1"/>
        </w:rPr>
        <w:t>2.    </w:t>
      </w:r>
      <w:r w:rsidRPr="00E57C82">
        <w:rPr>
          <w:rStyle w:val="xcontentpasted0"/>
          <w:rFonts w:asciiTheme="minorHAnsi" w:hAnsiTheme="minorHAnsi" w:cstheme="minorHAnsi"/>
          <w:color w:val="000000"/>
          <w:u w:val="single"/>
          <w:bdr w:val="none" w:sz="0" w:space="0" w:color="auto" w:frame="1"/>
        </w:rPr>
        <w:t>Reisverzekering</w:t>
      </w:r>
      <w:r w:rsidRPr="00E57C82">
        <w:rPr>
          <w:rStyle w:val="xcontentpasted0"/>
          <w:rFonts w:asciiTheme="minorHAnsi" w:hAnsiTheme="minorHAnsi" w:cstheme="minorHAnsi"/>
          <w:color w:val="000000"/>
          <w:bdr w:val="none" w:sz="0" w:space="0" w:color="auto" w:frame="1"/>
        </w:rPr>
        <w:t> </w:t>
      </w:r>
    </w:p>
    <w:p w14:paraId="50E911DC" w14:textId="37795177" w:rsidR="00E85813" w:rsidRPr="00E57C82" w:rsidRDefault="00C70F63" w:rsidP="00C70F63">
      <w:pPr>
        <w:pStyle w:val="xmsonormal"/>
        <w:shd w:val="clear" w:color="auto" w:fill="FFFFFF"/>
        <w:spacing w:before="0" w:beforeAutospacing="0" w:after="0" w:afterAutospacing="0"/>
        <w:ind w:left="426" w:hanging="426"/>
        <w:jc w:val="both"/>
        <w:rPr>
          <w:rStyle w:val="xcontentpasted0"/>
          <w:rFonts w:asciiTheme="minorHAnsi" w:hAnsiTheme="minorHAnsi" w:cstheme="minorHAnsi"/>
          <w:color w:val="000000"/>
          <w:bdr w:val="none" w:sz="0" w:space="0" w:color="auto" w:frame="1"/>
        </w:rPr>
      </w:pPr>
      <w:r w:rsidRPr="00E57C82">
        <w:rPr>
          <w:rStyle w:val="xcontentpasted0"/>
          <w:rFonts w:asciiTheme="minorHAnsi" w:hAnsiTheme="minorHAnsi" w:cstheme="minorHAnsi"/>
          <w:color w:val="000000"/>
          <w:bdr w:val="none" w:sz="0" w:space="0" w:color="auto" w:frame="1"/>
        </w:rPr>
        <w:t>       </w:t>
      </w:r>
    </w:p>
    <w:p w14:paraId="6E1BE424" w14:textId="0FD636C5" w:rsidR="00C70F63" w:rsidRPr="00E57C82" w:rsidRDefault="005A467B" w:rsidP="000D3FEB">
      <w:pPr>
        <w:pStyle w:val="xmsonormal"/>
        <w:shd w:val="clear" w:color="auto" w:fill="FFFFFF"/>
        <w:spacing w:before="0" w:beforeAutospacing="0" w:after="0" w:afterAutospacing="0"/>
        <w:jc w:val="both"/>
        <w:rPr>
          <w:rFonts w:asciiTheme="minorHAnsi" w:hAnsiTheme="minorHAnsi" w:cstheme="minorHAnsi"/>
          <w:color w:val="000000"/>
        </w:rPr>
      </w:pPr>
      <w:r w:rsidRPr="00E57C82">
        <w:rPr>
          <w:rStyle w:val="xcontentpasted0"/>
          <w:rFonts w:asciiTheme="minorHAnsi" w:hAnsiTheme="minorHAnsi" w:cstheme="minorHAnsi"/>
          <w:color w:val="000000"/>
          <w:bdr w:val="none" w:sz="0" w:space="0" w:color="auto" w:frame="1"/>
        </w:rPr>
        <w:t>Deze geldt tijdens school- en groepsreizen, excursies en uits</w:t>
      </w:r>
      <w:r w:rsidR="00E707CB">
        <w:rPr>
          <w:rStyle w:val="xcontentpasted0"/>
          <w:rFonts w:asciiTheme="minorHAnsi" w:hAnsiTheme="minorHAnsi" w:cstheme="minorHAnsi"/>
          <w:color w:val="000000"/>
          <w:bdr w:val="none" w:sz="0" w:space="0" w:color="auto" w:frame="1"/>
        </w:rPr>
        <w:t>t</w:t>
      </w:r>
      <w:r w:rsidRPr="00E57C82">
        <w:rPr>
          <w:rStyle w:val="xcontentpasted0"/>
          <w:rFonts w:asciiTheme="minorHAnsi" w:hAnsiTheme="minorHAnsi" w:cstheme="minorHAnsi"/>
          <w:color w:val="000000"/>
          <w:bdr w:val="none" w:sz="0" w:space="0" w:color="auto" w:frame="1"/>
        </w:rPr>
        <w:t xml:space="preserve">apjes in schoolverband, </w:t>
      </w:r>
      <w:r w:rsidR="008124F4" w:rsidRPr="00E57C82">
        <w:rPr>
          <w:rStyle w:val="xcontentpasted0"/>
          <w:rFonts w:asciiTheme="minorHAnsi" w:hAnsiTheme="minorHAnsi" w:cstheme="minorHAnsi"/>
          <w:color w:val="000000"/>
          <w:bdr w:val="none" w:sz="0" w:space="0" w:color="auto" w:frame="1"/>
        </w:rPr>
        <w:t>mits</w:t>
      </w:r>
      <w:r w:rsidR="0038216A" w:rsidRPr="00E57C82">
        <w:rPr>
          <w:rStyle w:val="xcontentpasted0"/>
          <w:rFonts w:asciiTheme="minorHAnsi" w:hAnsiTheme="minorHAnsi" w:cstheme="minorHAnsi"/>
          <w:color w:val="000000"/>
          <w:bdr w:val="none" w:sz="0" w:space="0" w:color="auto" w:frame="1"/>
        </w:rPr>
        <w:t xml:space="preserve"> </w:t>
      </w:r>
      <w:r w:rsidR="00AC2D91" w:rsidRPr="00E57C82">
        <w:rPr>
          <w:rStyle w:val="xcontentpasted0"/>
          <w:rFonts w:asciiTheme="minorHAnsi" w:hAnsiTheme="minorHAnsi" w:cstheme="minorHAnsi"/>
          <w:color w:val="000000"/>
          <w:bdr w:val="none" w:sz="0" w:space="0" w:color="auto" w:frame="1"/>
        </w:rPr>
        <w:t>en zolang</w:t>
      </w:r>
      <w:r w:rsidR="0038216A" w:rsidRPr="00E57C82">
        <w:rPr>
          <w:rStyle w:val="xcontentpasted0"/>
          <w:rFonts w:asciiTheme="minorHAnsi" w:hAnsiTheme="minorHAnsi" w:cstheme="minorHAnsi"/>
          <w:color w:val="000000"/>
          <w:bdr w:val="none" w:sz="0" w:space="0" w:color="auto" w:frame="1"/>
        </w:rPr>
        <w:t xml:space="preserve"> de leerlingen onder toezicht staan van de leraren of de daartoe door het hoofd van de school aangewezen personen. </w:t>
      </w:r>
      <w:r w:rsidR="00C70F63" w:rsidRPr="00E57C82">
        <w:rPr>
          <w:rStyle w:val="xcontentpasted0"/>
          <w:rFonts w:asciiTheme="minorHAnsi" w:hAnsiTheme="minorHAnsi" w:cstheme="minorHAnsi"/>
          <w:color w:val="000000"/>
          <w:bdr w:val="none" w:sz="0" w:space="0" w:color="auto" w:frame="1"/>
        </w:rPr>
        <w:t>Verzekerd zijn: het personeel, ouders en andere begeleiders en de leerlingen. </w:t>
      </w:r>
    </w:p>
    <w:p w14:paraId="7A496C95" w14:textId="56ACBF5C" w:rsidR="00E7601C" w:rsidRPr="00E57C82" w:rsidRDefault="00687A31" w:rsidP="000D3FEB">
      <w:pPr>
        <w:pStyle w:val="xmsonormal"/>
        <w:shd w:val="clear" w:color="auto" w:fill="FFFFFF"/>
        <w:spacing w:before="0" w:beforeAutospacing="0" w:after="0" w:afterAutospacing="0"/>
        <w:jc w:val="both"/>
        <w:rPr>
          <w:rStyle w:val="xcontentpasted0"/>
          <w:rFonts w:asciiTheme="minorHAnsi" w:hAnsiTheme="minorHAnsi" w:cstheme="minorHAnsi"/>
          <w:color w:val="000000"/>
          <w:bdr w:val="none" w:sz="0" w:space="0" w:color="auto" w:frame="1"/>
        </w:rPr>
      </w:pPr>
      <w:r w:rsidRPr="00E57C82">
        <w:rPr>
          <w:rStyle w:val="xcontentpasted0"/>
          <w:rFonts w:asciiTheme="minorHAnsi" w:hAnsiTheme="minorHAnsi" w:cstheme="minorHAnsi"/>
          <w:color w:val="000000"/>
          <w:bdr w:val="none" w:sz="0" w:space="0" w:color="auto" w:frame="1"/>
        </w:rPr>
        <w:t xml:space="preserve">Hiermee zijn </w:t>
      </w:r>
      <w:r w:rsidR="0060544C" w:rsidRPr="00E57C82">
        <w:rPr>
          <w:rStyle w:val="xcontentpasted0"/>
          <w:rFonts w:asciiTheme="minorHAnsi" w:hAnsiTheme="minorHAnsi" w:cstheme="minorHAnsi"/>
          <w:color w:val="000000"/>
          <w:bdr w:val="none" w:sz="0" w:space="0" w:color="auto" w:frame="1"/>
        </w:rPr>
        <w:t xml:space="preserve">tot </w:t>
      </w:r>
      <w:r w:rsidR="00E7601C" w:rsidRPr="00E57C82">
        <w:rPr>
          <w:rStyle w:val="xcontentpasted0"/>
          <w:rFonts w:asciiTheme="minorHAnsi" w:hAnsiTheme="minorHAnsi" w:cstheme="minorHAnsi"/>
          <w:color w:val="000000"/>
          <w:bdr w:val="none" w:sz="0" w:space="0" w:color="auto" w:frame="1"/>
        </w:rPr>
        <w:t xml:space="preserve">gemaximaliseerde bedragen o.a. hulpverlening, bagage en persoonlijke eigendommen verzekerd. </w:t>
      </w:r>
    </w:p>
    <w:p w14:paraId="056E0B2A" w14:textId="77777777" w:rsidR="00D762CD" w:rsidRDefault="00D762CD" w:rsidP="00D762CD">
      <w:pPr>
        <w:rPr>
          <w:rFonts w:asciiTheme="minorHAnsi" w:hAnsiTheme="minorHAnsi" w:cstheme="minorHAnsi"/>
        </w:rPr>
      </w:pPr>
    </w:p>
    <w:p w14:paraId="2A9930C3" w14:textId="27FFECEC" w:rsidR="00643D8F" w:rsidRPr="00E57C82" w:rsidRDefault="00D762CD" w:rsidP="00E707CB">
      <w:pPr>
        <w:rPr>
          <w:rFonts w:asciiTheme="minorHAnsi" w:hAnsiTheme="minorHAnsi" w:cstheme="minorHAnsi"/>
          <w:bdr w:val="none" w:sz="0" w:space="0" w:color="auto" w:frame="1"/>
        </w:rPr>
      </w:pPr>
      <w:r w:rsidRPr="00E57C82">
        <w:rPr>
          <w:rFonts w:asciiTheme="minorHAnsi" w:hAnsiTheme="minorHAnsi" w:cstheme="minorHAnsi"/>
        </w:rPr>
        <w:t xml:space="preserve">De reisverzekering heeft Europadekking. </w:t>
      </w:r>
      <w:r w:rsidR="00643D8F" w:rsidRPr="00E57C82">
        <w:rPr>
          <w:rFonts w:asciiTheme="minorHAnsi" w:hAnsiTheme="minorHAnsi" w:cstheme="minorHAnsi"/>
        </w:rPr>
        <w:t>Per gebeurtenis zal na contact met de verzekering de vergoeding worden vastgesteld.</w:t>
      </w:r>
    </w:p>
    <w:p w14:paraId="0FD4BCC4" w14:textId="6FA9E2E5" w:rsidR="00352318" w:rsidRPr="00D762CD" w:rsidRDefault="0060544C" w:rsidP="00D762CD">
      <w:pPr>
        <w:pStyle w:val="xmsonormal"/>
        <w:shd w:val="clear" w:color="auto" w:fill="FFFFFF"/>
        <w:spacing w:before="0" w:beforeAutospacing="0" w:after="0" w:afterAutospacing="0"/>
        <w:jc w:val="both"/>
        <w:rPr>
          <w:rFonts w:asciiTheme="minorHAnsi" w:hAnsiTheme="minorHAnsi" w:cstheme="minorHAnsi"/>
          <w:color w:val="000000"/>
          <w:bdr w:val="none" w:sz="0" w:space="0" w:color="auto" w:frame="1"/>
        </w:rPr>
      </w:pPr>
      <w:r w:rsidRPr="00E57C82">
        <w:rPr>
          <w:rStyle w:val="xcontentpasted0"/>
          <w:rFonts w:asciiTheme="minorHAnsi" w:hAnsiTheme="minorHAnsi" w:cstheme="minorHAnsi"/>
          <w:color w:val="000000"/>
          <w:bdr w:val="none" w:sz="0" w:space="0" w:color="auto" w:frame="1"/>
        </w:rPr>
        <w:t xml:space="preserve"> </w:t>
      </w:r>
    </w:p>
    <w:p w14:paraId="5268D7A1" w14:textId="77777777" w:rsidR="00C70F63" w:rsidRPr="00E57C82" w:rsidRDefault="00C70F63" w:rsidP="00C70F63">
      <w:pPr>
        <w:pStyle w:val="xmsonormal"/>
        <w:shd w:val="clear" w:color="auto" w:fill="FFFFFF"/>
        <w:spacing w:before="0" w:beforeAutospacing="0" w:after="0" w:afterAutospacing="0"/>
        <w:ind w:left="426" w:hanging="426"/>
        <w:jc w:val="both"/>
        <w:rPr>
          <w:rFonts w:asciiTheme="minorHAnsi" w:hAnsiTheme="minorHAnsi" w:cstheme="minorHAnsi"/>
          <w:color w:val="000000"/>
        </w:rPr>
      </w:pPr>
      <w:r w:rsidRPr="00E57C82">
        <w:rPr>
          <w:rFonts w:asciiTheme="minorHAnsi" w:hAnsiTheme="minorHAnsi" w:cstheme="minorHAnsi"/>
          <w:color w:val="000000"/>
          <w:bdr w:val="none" w:sz="0" w:space="0" w:color="auto" w:frame="1"/>
        </w:rPr>
        <w:t> </w:t>
      </w:r>
    </w:p>
    <w:p w14:paraId="1B250BF7" w14:textId="77777777" w:rsidR="00C70F63" w:rsidRPr="00E57C82" w:rsidRDefault="00C70F63" w:rsidP="00C70F63">
      <w:pPr>
        <w:pStyle w:val="xmsonormal"/>
        <w:shd w:val="clear" w:color="auto" w:fill="FFFFFF"/>
        <w:spacing w:before="0" w:beforeAutospacing="0" w:after="0" w:afterAutospacing="0"/>
        <w:ind w:left="426" w:hanging="426"/>
        <w:jc w:val="both"/>
        <w:rPr>
          <w:rFonts w:asciiTheme="minorHAnsi" w:hAnsiTheme="minorHAnsi" w:cstheme="minorHAnsi"/>
          <w:color w:val="000000"/>
        </w:rPr>
      </w:pPr>
      <w:r w:rsidRPr="00E57C82">
        <w:rPr>
          <w:rStyle w:val="xcontentpasted0"/>
          <w:rFonts w:asciiTheme="minorHAnsi" w:hAnsiTheme="minorHAnsi" w:cstheme="minorHAnsi"/>
          <w:color w:val="000000"/>
          <w:bdr w:val="none" w:sz="0" w:space="0" w:color="auto" w:frame="1"/>
        </w:rPr>
        <w:t>3.    </w:t>
      </w:r>
      <w:r w:rsidRPr="00E57C82">
        <w:rPr>
          <w:rStyle w:val="xcontentpasted0"/>
          <w:rFonts w:asciiTheme="minorHAnsi" w:hAnsiTheme="minorHAnsi" w:cstheme="minorHAnsi"/>
          <w:color w:val="000000"/>
          <w:u w:val="single"/>
          <w:bdr w:val="none" w:sz="0" w:space="0" w:color="auto" w:frame="1"/>
        </w:rPr>
        <w:t>Aansprakelijkheidsverzekering</w:t>
      </w:r>
      <w:r w:rsidRPr="00E57C82">
        <w:rPr>
          <w:rStyle w:val="xcontentpasted0"/>
          <w:rFonts w:asciiTheme="minorHAnsi" w:hAnsiTheme="minorHAnsi" w:cstheme="minorHAnsi"/>
          <w:color w:val="000000"/>
          <w:bdr w:val="none" w:sz="0" w:space="0" w:color="auto" w:frame="1"/>
        </w:rPr>
        <w:t> </w:t>
      </w:r>
    </w:p>
    <w:p w14:paraId="6F18B402" w14:textId="77777777" w:rsidR="00643D8F" w:rsidRPr="00E57C82" w:rsidRDefault="00C70F63" w:rsidP="00C70F63">
      <w:pPr>
        <w:pStyle w:val="xmsonormal"/>
        <w:shd w:val="clear" w:color="auto" w:fill="FFFFFF"/>
        <w:spacing w:before="0" w:beforeAutospacing="0" w:after="0" w:afterAutospacing="0"/>
        <w:ind w:left="426" w:hanging="426"/>
        <w:jc w:val="both"/>
        <w:rPr>
          <w:rStyle w:val="xcontentpasted0"/>
          <w:rFonts w:asciiTheme="minorHAnsi" w:hAnsiTheme="minorHAnsi" w:cstheme="minorHAnsi"/>
          <w:color w:val="000000"/>
          <w:bdr w:val="none" w:sz="0" w:space="0" w:color="auto" w:frame="1"/>
        </w:rPr>
      </w:pPr>
      <w:r w:rsidRPr="00E57C82">
        <w:rPr>
          <w:rStyle w:val="xcontentpasted0"/>
          <w:rFonts w:asciiTheme="minorHAnsi" w:hAnsiTheme="minorHAnsi" w:cstheme="minorHAnsi"/>
          <w:color w:val="000000"/>
          <w:bdr w:val="none" w:sz="0" w:space="0" w:color="auto" w:frame="1"/>
        </w:rPr>
        <w:t>      </w:t>
      </w:r>
    </w:p>
    <w:p w14:paraId="3113404E" w14:textId="7943CFDF" w:rsidR="00643D8F" w:rsidRPr="00E57C82" w:rsidRDefault="00643D8F" w:rsidP="00643D8F">
      <w:pPr>
        <w:rPr>
          <w:rFonts w:asciiTheme="minorHAnsi" w:eastAsia="Verdana" w:hAnsiTheme="minorHAnsi" w:cstheme="minorHAnsi"/>
        </w:rPr>
      </w:pPr>
      <w:r w:rsidRPr="00E57C82">
        <w:rPr>
          <w:rFonts w:asciiTheme="minorHAnsi" w:eastAsia="Verdana" w:hAnsiTheme="minorHAnsi" w:cstheme="minorHAnsi"/>
        </w:rPr>
        <w:t>De aansprakelijkheidsverzekering biedt zowel de school zelf als diegenen die voor de school actief zijn (bestuurs</w:t>
      </w:r>
      <w:r w:rsidR="00E707CB">
        <w:rPr>
          <w:rFonts w:asciiTheme="minorHAnsi" w:eastAsia="Verdana" w:hAnsiTheme="minorHAnsi" w:cstheme="minorHAnsi"/>
        </w:rPr>
        <w:t>l</w:t>
      </w:r>
      <w:r w:rsidRPr="00E57C82">
        <w:rPr>
          <w:rFonts w:asciiTheme="minorHAnsi" w:eastAsia="Verdana" w:hAnsiTheme="minorHAnsi" w:cstheme="minorHAnsi"/>
        </w:rPr>
        <w:t xml:space="preserve">eden, personeel en vrijwilligers) dekking tegen schadeclaims als gevolg van onrechtmatig handelen. </w:t>
      </w:r>
    </w:p>
    <w:p w14:paraId="59E01C9B" w14:textId="77777777" w:rsidR="00E57C82" w:rsidRPr="00E57C82" w:rsidRDefault="00E57C82" w:rsidP="00643D8F">
      <w:pPr>
        <w:rPr>
          <w:rFonts w:asciiTheme="minorHAnsi" w:eastAsia="Verdana" w:hAnsiTheme="minorHAnsi" w:cstheme="minorHAnsi"/>
        </w:rPr>
      </w:pPr>
    </w:p>
    <w:p w14:paraId="1ACEB16F" w14:textId="77777777" w:rsidR="00E57C82" w:rsidRPr="00E57C82" w:rsidRDefault="00643D8F" w:rsidP="00AC2D91">
      <w:pPr>
        <w:pStyle w:val="Lijstalinea"/>
        <w:numPr>
          <w:ilvl w:val="0"/>
          <w:numId w:val="1"/>
        </w:numPr>
        <w:ind w:left="357" w:hanging="357"/>
        <w:rPr>
          <w:rFonts w:asciiTheme="minorHAnsi" w:hAnsiTheme="minorHAnsi" w:cstheme="minorHAnsi"/>
        </w:rPr>
      </w:pPr>
      <w:r w:rsidRPr="00E57C82">
        <w:rPr>
          <w:rFonts w:asciiTheme="minorHAnsi" w:eastAsia="Verdana" w:hAnsiTheme="minorHAnsi" w:cstheme="minorHAnsi"/>
        </w:rPr>
        <w:t>Er zijn twee aspecten, die vaak aanleiding zijn tot misverstand:</w:t>
      </w:r>
      <w:r w:rsidRPr="00E57C82">
        <w:rPr>
          <w:rFonts w:asciiTheme="minorHAnsi" w:hAnsiTheme="minorHAnsi" w:cstheme="minorHAnsi"/>
        </w:rPr>
        <w:br/>
      </w:r>
      <w:r w:rsidRPr="00E57C82">
        <w:rPr>
          <w:rFonts w:asciiTheme="minorHAnsi" w:eastAsia="Verdana" w:hAnsiTheme="minorHAnsi" w:cstheme="minorHAnsi"/>
        </w:rPr>
        <w:t xml:space="preserve">Ten eerste is de school of het schoolbestuur niet (zonder meer) aansprakelijk voor alles wat tijdens de schooluren en buitenschoolse activiteiten gebeurt. Wanneer dit wel het </w:t>
      </w:r>
      <w:r w:rsidRPr="00E57C82">
        <w:rPr>
          <w:rFonts w:asciiTheme="minorHAnsi" w:eastAsia="Verdana" w:hAnsiTheme="minorHAnsi" w:cstheme="minorHAnsi"/>
        </w:rPr>
        <w:lastRenderedPageBreak/>
        <w:t xml:space="preserve">geval zou zijn, zou alle schade die in schoolverband ontstaat door de school moeten worden vergoed. Deze opvatting leeft wel bij veel mensen, maar berust op een misverstand. De school is alleen aansprakelijk en daarmee </w:t>
      </w:r>
      <w:proofErr w:type="spellStart"/>
      <w:r w:rsidRPr="00E57C82">
        <w:rPr>
          <w:rFonts w:asciiTheme="minorHAnsi" w:eastAsia="Verdana" w:hAnsiTheme="minorHAnsi" w:cstheme="minorHAnsi"/>
        </w:rPr>
        <w:t>schadevergoedingsplichtig</w:t>
      </w:r>
      <w:proofErr w:type="spellEnd"/>
      <w:r w:rsidRPr="00E57C82">
        <w:rPr>
          <w:rFonts w:asciiTheme="minorHAnsi" w:eastAsia="Verdana" w:hAnsiTheme="minorHAnsi" w:cstheme="minorHAnsi"/>
        </w:rPr>
        <w:t xml:space="preserve"> wanneer er sprake is van een verwijtbare fout. De school (of zij die voor de school optreden) moeten dus tekort zijn geschoten in hun rechtsplicht. Het is dus mogelijk dat er schade wordt geleden, zonder dat er sprake is van enige onrechtmatigheid van de kant van de school. Een voorbeeld daarvan is schade aan een bril tijdens de gymnastiekles; die schade valt niet onder de aansprakelijkheidsverzekering en wordt (dan ook) niet door de school vergoed.</w:t>
      </w:r>
    </w:p>
    <w:p w14:paraId="49271E6F" w14:textId="2F52E958" w:rsidR="00643D8F" w:rsidRPr="00E57C82" w:rsidRDefault="00643D8F" w:rsidP="00AC2D91">
      <w:pPr>
        <w:pStyle w:val="Lijstalinea"/>
        <w:numPr>
          <w:ilvl w:val="0"/>
          <w:numId w:val="1"/>
        </w:numPr>
        <w:ind w:left="357" w:hanging="357"/>
        <w:rPr>
          <w:rFonts w:asciiTheme="minorHAnsi" w:hAnsiTheme="minorHAnsi" w:cstheme="minorHAnsi"/>
        </w:rPr>
      </w:pPr>
      <w:r w:rsidRPr="00E57C82">
        <w:rPr>
          <w:rFonts w:asciiTheme="minorHAnsi" w:eastAsia="Verdana" w:hAnsiTheme="minorHAnsi" w:cstheme="minorHAnsi"/>
        </w:rPr>
        <w:t>Ten tweede is de school niet aansprakelijk voor (schade door) onrechtmatig gedrag van leerlingen. Leerlingen (of, als zij jonger zijn dan veertien jaar, hun ouders) zijn primair zelf verantwoordelijk voor hun doen en laten. Een leerling die tijdens de schooluren of tijdens andere door de school georganiseerde activiteiten door onrechtmatig handelen schade veroorzaakt, is daar dus in de eerste plaats zelf (of de ouders) verantwoordelijk voor. Het is dus van belang dat ouders zelf een particuliere aansprakelijkheidsverzekering afsluiten.</w:t>
      </w:r>
    </w:p>
    <w:p w14:paraId="043C1A94" w14:textId="77777777" w:rsidR="00E57C82" w:rsidRPr="00E57C82" w:rsidRDefault="00E57C82" w:rsidP="00643D8F">
      <w:pPr>
        <w:rPr>
          <w:rFonts w:asciiTheme="minorHAnsi" w:eastAsia="Verdana" w:hAnsiTheme="minorHAnsi" w:cstheme="minorHAnsi"/>
        </w:rPr>
      </w:pPr>
    </w:p>
    <w:p w14:paraId="7CC752E0" w14:textId="0679A859" w:rsidR="00643D8F" w:rsidRPr="00E57C82" w:rsidRDefault="00643D8F" w:rsidP="00643D8F">
      <w:pPr>
        <w:rPr>
          <w:rFonts w:asciiTheme="minorHAnsi" w:eastAsia="Verdana" w:hAnsiTheme="minorHAnsi" w:cstheme="minorHAnsi"/>
        </w:rPr>
      </w:pPr>
      <w:r w:rsidRPr="131570B5">
        <w:rPr>
          <w:rFonts w:asciiTheme="minorHAnsi" w:eastAsia="Verdana" w:hAnsiTheme="minorHAnsi" w:cstheme="minorBidi"/>
        </w:rPr>
        <w:t xml:space="preserve">School geeft duidelijk aan waar en wanneer een schoolactiviteit start en eindigt. </w:t>
      </w:r>
      <w:r>
        <w:rPr>
          <w:rFonts w:eastAsia="Verdana"/>
        </w:rPr>
        <w:br/>
      </w:r>
      <w:r w:rsidRPr="131570B5">
        <w:rPr>
          <w:rFonts w:asciiTheme="minorHAnsi" w:eastAsia="Verdana" w:hAnsiTheme="minorHAnsi" w:cstheme="minorBidi"/>
        </w:rPr>
        <w:t xml:space="preserve">De aansprakelijkheidsverzekering geldt 24 uur per dag, dus ook voor activiteiten die buiten schooltijd plaatsvinden (o.a. schoolkamp). </w:t>
      </w:r>
    </w:p>
    <w:p w14:paraId="4C580856" w14:textId="77777777" w:rsidR="00D762CD" w:rsidRDefault="00D762CD" w:rsidP="131570B5">
      <w:pPr>
        <w:rPr>
          <w:rFonts w:asciiTheme="minorHAnsi" w:eastAsiaTheme="minorEastAsia" w:hAnsiTheme="minorHAnsi" w:cstheme="minorBidi"/>
        </w:rPr>
      </w:pPr>
    </w:p>
    <w:p w14:paraId="53065574" w14:textId="11B0F29C" w:rsidR="00A766D7" w:rsidRDefault="00A766D7" w:rsidP="131570B5">
      <w:pPr>
        <w:rPr>
          <w:rFonts w:asciiTheme="minorHAnsi" w:eastAsiaTheme="minorEastAsia" w:hAnsiTheme="minorHAnsi" w:cstheme="minorBidi"/>
        </w:rPr>
      </w:pPr>
      <w:r w:rsidRPr="131570B5">
        <w:rPr>
          <w:rFonts w:asciiTheme="minorHAnsi" w:eastAsiaTheme="minorEastAsia" w:hAnsiTheme="minorHAnsi" w:cstheme="minorBidi"/>
        </w:rPr>
        <w:t xml:space="preserve">Per gebeurtenis zal na contact met de verzekering de vergoeding worden vastgesteld.  </w:t>
      </w:r>
    </w:p>
    <w:p w14:paraId="28F8AA6B" w14:textId="77777777" w:rsidR="00643D8F" w:rsidRDefault="00643D8F" w:rsidP="00C70F63">
      <w:pPr>
        <w:pStyle w:val="xmsonormal"/>
        <w:shd w:val="clear" w:color="auto" w:fill="FFFFFF"/>
        <w:spacing w:before="0" w:beforeAutospacing="0" w:after="0" w:afterAutospacing="0"/>
        <w:ind w:left="426" w:hanging="426"/>
        <w:jc w:val="both"/>
        <w:rPr>
          <w:rStyle w:val="xcontentpasted0"/>
          <w:rFonts w:ascii="Arial" w:hAnsi="Arial" w:cs="Arial"/>
          <w:color w:val="000000"/>
          <w:sz w:val="22"/>
          <w:szCs w:val="22"/>
          <w:bdr w:val="none" w:sz="0" w:space="0" w:color="auto" w:frame="1"/>
        </w:rPr>
      </w:pPr>
    </w:p>
    <w:p w14:paraId="11FE26D7" w14:textId="44D9BF7C" w:rsidR="00CA6B68" w:rsidRDefault="00CA6B68">
      <w:pPr>
        <w:rPr>
          <w:rFonts w:ascii="Verdana" w:hAnsi="Verdana"/>
          <w:b/>
          <w:bCs/>
        </w:rPr>
      </w:pPr>
    </w:p>
    <w:p w14:paraId="392B30A0" w14:textId="55789B4D" w:rsidR="007C08A4" w:rsidRPr="004001F5" w:rsidRDefault="007C08A4" w:rsidP="004001F5">
      <w:pPr>
        <w:rPr>
          <w:rFonts w:ascii="Verdana" w:hAnsi="Verdana"/>
          <w:b/>
          <w:bCs/>
        </w:rPr>
      </w:pPr>
    </w:p>
    <w:sectPr w:rsidR="007C08A4" w:rsidRPr="004001F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BAD7" w14:textId="77777777" w:rsidR="00A82A32" w:rsidRDefault="00A82A32">
      <w:r>
        <w:separator/>
      </w:r>
    </w:p>
  </w:endnote>
  <w:endnote w:type="continuationSeparator" w:id="0">
    <w:p w14:paraId="70E9770F" w14:textId="77777777" w:rsidR="00A82A32" w:rsidRDefault="00A82A32">
      <w:r>
        <w:continuationSeparator/>
      </w:r>
    </w:p>
  </w:endnote>
  <w:endnote w:type="continuationNotice" w:id="1">
    <w:p w14:paraId="7E6CFED8" w14:textId="77777777" w:rsidR="00A82A32" w:rsidRDefault="00A82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E1BC" w14:textId="77777777" w:rsidR="00A82A32" w:rsidRDefault="00A82A32">
      <w:r>
        <w:separator/>
      </w:r>
    </w:p>
  </w:footnote>
  <w:footnote w:type="continuationSeparator" w:id="0">
    <w:p w14:paraId="0370C363" w14:textId="77777777" w:rsidR="00A82A32" w:rsidRDefault="00A82A32">
      <w:r>
        <w:continuationSeparator/>
      </w:r>
    </w:p>
  </w:footnote>
  <w:footnote w:type="continuationNotice" w:id="1">
    <w:p w14:paraId="797651EB" w14:textId="77777777" w:rsidR="00A82A32" w:rsidRDefault="00A82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79" w14:textId="77777777" w:rsidR="00F22AE8" w:rsidRDefault="00E37C3F">
    <w:pPr>
      <w:pStyle w:val="Koptekst"/>
    </w:pPr>
    <w:r w:rsidRPr="004151E5">
      <w:rPr>
        <w:noProof/>
      </w:rPr>
      <w:drawing>
        <wp:inline distT="0" distB="0" distL="0" distR="0" wp14:anchorId="5AC3CB81" wp14:editId="07777777">
          <wp:extent cx="1031875" cy="530225"/>
          <wp:effectExtent l="0" t="0" r="0" b="0"/>
          <wp:docPr id="1" name="Afbeelding 1" descr="Fortior_LG_RGB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Fortior_LG_RGB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530225"/>
                  </a:xfrm>
                  <a:prstGeom prst="rect">
                    <a:avLst/>
                  </a:prstGeom>
                  <a:noFill/>
                  <a:ln>
                    <a:noFill/>
                  </a:ln>
                </pic:spPr>
              </pic:pic>
            </a:graphicData>
          </a:graphic>
        </wp:inline>
      </w:drawing>
    </w:r>
  </w:p>
  <w:p w14:paraId="3CF2D8B6" w14:textId="77777777" w:rsidR="00F22AE8" w:rsidRDefault="00F22A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03423"/>
    <w:multiLevelType w:val="hybridMultilevel"/>
    <w:tmpl w:val="AC2ED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650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48"/>
    <w:rsid w:val="0000772F"/>
    <w:rsid w:val="00011DE5"/>
    <w:rsid w:val="000124DB"/>
    <w:rsid w:val="0002022E"/>
    <w:rsid w:val="0004265E"/>
    <w:rsid w:val="00055EF3"/>
    <w:rsid w:val="00093541"/>
    <w:rsid w:val="000B4C3C"/>
    <w:rsid w:val="000D3FEB"/>
    <w:rsid w:val="000E036C"/>
    <w:rsid w:val="000E4444"/>
    <w:rsid w:val="0013783F"/>
    <w:rsid w:val="00172955"/>
    <w:rsid w:val="001D5F31"/>
    <w:rsid w:val="001F5FE2"/>
    <w:rsid w:val="00224022"/>
    <w:rsid w:val="00245030"/>
    <w:rsid w:val="002465B9"/>
    <w:rsid w:val="002534F0"/>
    <w:rsid w:val="00294F36"/>
    <w:rsid w:val="002C0773"/>
    <w:rsid w:val="002E3ECC"/>
    <w:rsid w:val="00304748"/>
    <w:rsid w:val="00311E5C"/>
    <w:rsid w:val="00344EFB"/>
    <w:rsid w:val="003508DF"/>
    <w:rsid w:val="00352318"/>
    <w:rsid w:val="0038216A"/>
    <w:rsid w:val="00386356"/>
    <w:rsid w:val="003A2D1F"/>
    <w:rsid w:val="003F4355"/>
    <w:rsid w:val="003F5EB5"/>
    <w:rsid w:val="004001F5"/>
    <w:rsid w:val="00402B4C"/>
    <w:rsid w:val="004056EC"/>
    <w:rsid w:val="00424B5B"/>
    <w:rsid w:val="00433217"/>
    <w:rsid w:val="004447BB"/>
    <w:rsid w:val="00470107"/>
    <w:rsid w:val="00497C12"/>
    <w:rsid w:val="004E541F"/>
    <w:rsid w:val="004F1F81"/>
    <w:rsid w:val="00516EFD"/>
    <w:rsid w:val="00527CE4"/>
    <w:rsid w:val="005536B8"/>
    <w:rsid w:val="005539B1"/>
    <w:rsid w:val="0057631C"/>
    <w:rsid w:val="005A4533"/>
    <w:rsid w:val="005A467B"/>
    <w:rsid w:val="005B283F"/>
    <w:rsid w:val="005D40AF"/>
    <w:rsid w:val="005F27DB"/>
    <w:rsid w:val="0060544C"/>
    <w:rsid w:val="00625001"/>
    <w:rsid w:val="006266C3"/>
    <w:rsid w:val="00634858"/>
    <w:rsid w:val="00643D8F"/>
    <w:rsid w:val="006609F4"/>
    <w:rsid w:val="006622BA"/>
    <w:rsid w:val="00672F46"/>
    <w:rsid w:val="00687A31"/>
    <w:rsid w:val="00687C7D"/>
    <w:rsid w:val="006951BB"/>
    <w:rsid w:val="006C0330"/>
    <w:rsid w:val="006F3D73"/>
    <w:rsid w:val="007254AA"/>
    <w:rsid w:val="007455CF"/>
    <w:rsid w:val="00766244"/>
    <w:rsid w:val="00782620"/>
    <w:rsid w:val="00795394"/>
    <w:rsid w:val="007A6620"/>
    <w:rsid w:val="007C08A4"/>
    <w:rsid w:val="007D673D"/>
    <w:rsid w:val="007E4D54"/>
    <w:rsid w:val="007F3E59"/>
    <w:rsid w:val="00801308"/>
    <w:rsid w:val="0080509E"/>
    <w:rsid w:val="008124F4"/>
    <w:rsid w:val="008144C6"/>
    <w:rsid w:val="00823B16"/>
    <w:rsid w:val="00871E7F"/>
    <w:rsid w:val="00880CC5"/>
    <w:rsid w:val="008847CF"/>
    <w:rsid w:val="00884F2F"/>
    <w:rsid w:val="00885BAC"/>
    <w:rsid w:val="008C0C70"/>
    <w:rsid w:val="008E37BB"/>
    <w:rsid w:val="008E7CB4"/>
    <w:rsid w:val="009131EC"/>
    <w:rsid w:val="0092140F"/>
    <w:rsid w:val="0093142B"/>
    <w:rsid w:val="009A7B07"/>
    <w:rsid w:val="009C4DD9"/>
    <w:rsid w:val="009D6E4C"/>
    <w:rsid w:val="00A0357E"/>
    <w:rsid w:val="00A16036"/>
    <w:rsid w:val="00A278A2"/>
    <w:rsid w:val="00A313B1"/>
    <w:rsid w:val="00A330E0"/>
    <w:rsid w:val="00A43209"/>
    <w:rsid w:val="00A6751B"/>
    <w:rsid w:val="00A74A70"/>
    <w:rsid w:val="00A766D7"/>
    <w:rsid w:val="00A82A32"/>
    <w:rsid w:val="00AB7E43"/>
    <w:rsid w:val="00AC2D91"/>
    <w:rsid w:val="00AC781F"/>
    <w:rsid w:val="00AF2856"/>
    <w:rsid w:val="00AF7A45"/>
    <w:rsid w:val="00B3400F"/>
    <w:rsid w:val="00B5191D"/>
    <w:rsid w:val="00B7227F"/>
    <w:rsid w:val="00B94639"/>
    <w:rsid w:val="00BB5EF2"/>
    <w:rsid w:val="00C4793D"/>
    <w:rsid w:val="00C56DFC"/>
    <w:rsid w:val="00C62678"/>
    <w:rsid w:val="00C70291"/>
    <w:rsid w:val="00C70F63"/>
    <w:rsid w:val="00C76DBD"/>
    <w:rsid w:val="00C9730F"/>
    <w:rsid w:val="00C9786C"/>
    <w:rsid w:val="00CA6B68"/>
    <w:rsid w:val="00CC1AA6"/>
    <w:rsid w:val="00CD37FC"/>
    <w:rsid w:val="00D06F13"/>
    <w:rsid w:val="00D10ED4"/>
    <w:rsid w:val="00D50C7F"/>
    <w:rsid w:val="00D56363"/>
    <w:rsid w:val="00D762CD"/>
    <w:rsid w:val="00D76C4E"/>
    <w:rsid w:val="00DB48E2"/>
    <w:rsid w:val="00DC3EC6"/>
    <w:rsid w:val="00DE6E94"/>
    <w:rsid w:val="00E0295C"/>
    <w:rsid w:val="00E02E10"/>
    <w:rsid w:val="00E07F24"/>
    <w:rsid w:val="00E12599"/>
    <w:rsid w:val="00E37C3F"/>
    <w:rsid w:val="00E44810"/>
    <w:rsid w:val="00E57C82"/>
    <w:rsid w:val="00E62DC3"/>
    <w:rsid w:val="00E707CB"/>
    <w:rsid w:val="00E7601C"/>
    <w:rsid w:val="00E85813"/>
    <w:rsid w:val="00E87F81"/>
    <w:rsid w:val="00ED0D95"/>
    <w:rsid w:val="00EF2F82"/>
    <w:rsid w:val="00EF76E5"/>
    <w:rsid w:val="00F22AE8"/>
    <w:rsid w:val="00F34ECA"/>
    <w:rsid w:val="00F41FF7"/>
    <w:rsid w:val="00F86E95"/>
    <w:rsid w:val="00FC77D3"/>
    <w:rsid w:val="00FD40DC"/>
    <w:rsid w:val="00FE5F3C"/>
    <w:rsid w:val="00FF4DD4"/>
    <w:rsid w:val="01B34DD5"/>
    <w:rsid w:val="0337BC41"/>
    <w:rsid w:val="046100B9"/>
    <w:rsid w:val="063F7427"/>
    <w:rsid w:val="067FCE8C"/>
    <w:rsid w:val="077A4F1A"/>
    <w:rsid w:val="07DB4488"/>
    <w:rsid w:val="080FF16F"/>
    <w:rsid w:val="088B3F7C"/>
    <w:rsid w:val="0D7EBF6A"/>
    <w:rsid w:val="0E6C66F8"/>
    <w:rsid w:val="0EFC3D6A"/>
    <w:rsid w:val="131570B5"/>
    <w:rsid w:val="16B7F2A1"/>
    <w:rsid w:val="189BB5D2"/>
    <w:rsid w:val="1C5AC88C"/>
    <w:rsid w:val="1F5D520D"/>
    <w:rsid w:val="25AA85F0"/>
    <w:rsid w:val="2689D248"/>
    <w:rsid w:val="2DAE6A43"/>
    <w:rsid w:val="2F025C9C"/>
    <w:rsid w:val="30F5261D"/>
    <w:rsid w:val="3290F67E"/>
    <w:rsid w:val="32D63191"/>
    <w:rsid w:val="33F1C612"/>
    <w:rsid w:val="3587F7CF"/>
    <w:rsid w:val="374D2D2D"/>
    <w:rsid w:val="380D355A"/>
    <w:rsid w:val="39003802"/>
    <w:rsid w:val="3B3DE5B0"/>
    <w:rsid w:val="3DD3A925"/>
    <w:rsid w:val="3FA35D76"/>
    <w:rsid w:val="44804FB6"/>
    <w:rsid w:val="45A3D347"/>
    <w:rsid w:val="466A1B1D"/>
    <w:rsid w:val="46931E02"/>
    <w:rsid w:val="474B260B"/>
    <w:rsid w:val="4790136E"/>
    <w:rsid w:val="4820E260"/>
    <w:rsid w:val="48D22528"/>
    <w:rsid w:val="4949539F"/>
    <w:rsid w:val="4BFFAD55"/>
    <w:rsid w:val="4D1199D6"/>
    <w:rsid w:val="4E2E002C"/>
    <w:rsid w:val="4ED69578"/>
    <w:rsid w:val="53D65719"/>
    <w:rsid w:val="5942AF0C"/>
    <w:rsid w:val="5B89C230"/>
    <w:rsid w:val="5DA91D7D"/>
    <w:rsid w:val="5E8FFBB7"/>
    <w:rsid w:val="648A75CC"/>
    <w:rsid w:val="656028AB"/>
    <w:rsid w:val="6A2CA962"/>
    <w:rsid w:val="6FFB655C"/>
    <w:rsid w:val="7133EC6D"/>
    <w:rsid w:val="754EB5C6"/>
    <w:rsid w:val="7FC99C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11E3A"/>
  <w15:chartTrackingRefBased/>
  <w15:docId w15:val="{5BE4FC9B-E491-4276-B6AE-EC994040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04748"/>
    <w:pPr>
      <w:tabs>
        <w:tab w:val="center" w:pos="4536"/>
        <w:tab w:val="right" w:pos="9072"/>
      </w:tabs>
    </w:pPr>
  </w:style>
  <w:style w:type="paragraph" w:styleId="Voettekst">
    <w:name w:val="footer"/>
    <w:basedOn w:val="Standaard"/>
    <w:rsid w:val="00304748"/>
    <w:pPr>
      <w:tabs>
        <w:tab w:val="center" w:pos="4536"/>
        <w:tab w:val="right" w:pos="9072"/>
      </w:tabs>
    </w:pPr>
  </w:style>
  <w:style w:type="character" w:styleId="Paginanummer">
    <w:name w:val="page number"/>
    <w:basedOn w:val="Standaardalinea-lettertype"/>
    <w:rsid w:val="00304748"/>
  </w:style>
  <w:style w:type="paragraph" w:styleId="Ballontekst">
    <w:name w:val="Balloon Text"/>
    <w:basedOn w:val="Standaard"/>
    <w:semiHidden/>
    <w:rsid w:val="00304748"/>
    <w:rPr>
      <w:rFonts w:ascii="Tahoma" w:hAnsi="Tahoma" w:cs="Tahoma"/>
      <w:sz w:val="16"/>
      <w:szCs w:val="16"/>
    </w:rPr>
  </w:style>
  <w:style w:type="character" w:customStyle="1" w:styleId="KoptekstChar">
    <w:name w:val="Koptekst Char"/>
    <w:link w:val="Koptekst"/>
    <w:uiPriority w:val="99"/>
    <w:rsid w:val="004E541F"/>
    <w:rPr>
      <w:sz w:val="24"/>
      <w:szCs w:val="24"/>
    </w:rPr>
  </w:style>
  <w:style w:type="character" w:styleId="Hyperlink">
    <w:name w:val="Hyperlink"/>
    <w:basedOn w:val="Standaardalinea-lettertype"/>
    <w:rsid w:val="007C08A4"/>
    <w:rPr>
      <w:color w:val="0563C1" w:themeColor="hyperlink"/>
      <w:u w:val="single"/>
    </w:rPr>
  </w:style>
  <w:style w:type="character" w:styleId="Onopgelostemelding">
    <w:name w:val="Unresolved Mention"/>
    <w:basedOn w:val="Standaardalinea-lettertype"/>
    <w:uiPriority w:val="99"/>
    <w:semiHidden/>
    <w:unhideWhenUsed/>
    <w:rsid w:val="007C08A4"/>
    <w:rPr>
      <w:color w:val="605E5C"/>
      <w:shd w:val="clear" w:color="auto" w:fill="E1DFDD"/>
    </w:rPr>
  </w:style>
  <w:style w:type="paragraph" w:styleId="Normaalweb">
    <w:name w:val="Normal (Web)"/>
    <w:basedOn w:val="Standaard"/>
    <w:uiPriority w:val="99"/>
    <w:unhideWhenUsed/>
    <w:rsid w:val="00172955"/>
    <w:pPr>
      <w:spacing w:before="100" w:beforeAutospacing="1" w:after="100" w:afterAutospacing="1"/>
    </w:pPr>
  </w:style>
  <w:style w:type="character" w:customStyle="1" w:styleId="xxcontentpasted0">
    <w:name w:val="x_x_contentpasted0"/>
    <w:basedOn w:val="Standaardalinea-lettertype"/>
    <w:rsid w:val="00172955"/>
  </w:style>
  <w:style w:type="paragraph" w:customStyle="1" w:styleId="xmsonormal">
    <w:name w:val="x_msonormal"/>
    <w:basedOn w:val="Standaard"/>
    <w:rsid w:val="00C70F63"/>
    <w:pPr>
      <w:spacing w:before="100" w:beforeAutospacing="1" w:after="100" w:afterAutospacing="1"/>
    </w:pPr>
  </w:style>
  <w:style w:type="character" w:customStyle="1" w:styleId="xcontentpasted0">
    <w:name w:val="x_contentpasted0"/>
    <w:basedOn w:val="Standaardalinea-lettertype"/>
    <w:rsid w:val="00C70F63"/>
  </w:style>
  <w:style w:type="paragraph" w:styleId="Lijstalinea">
    <w:name w:val="List Paragraph"/>
    <w:basedOn w:val="Standaard"/>
    <w:uiPriority w:val="34"/>
    <w:qFormat/>
    <w:rsid w:val="00E57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2835">
      <w:bodyDiv w:val="1"/>
      <w:marLeft w:val="0"/>
      <w:marRight w:val="0"/>
      <w:marTop w:val="0"/>
      <w:marBottom w:val="0"/>
      <w:divBdr>
        <w:top w:val="none" w:sz="0" w:space="0" w:color="auto"/>
        <w:left w:val="none" w:sz="0" w:space="0" w:color="auto"/>
        <w:bottom w:val="none" w:sz="0" w:space="0" w:color="auto"/>
        <w:right w:val="none" w:sz="0" w:space="0" w:color="auto"/>
      </w:divBdr>
    </w:div>
    <w:div w:id="1825468282">
      <w:bodyDiv w:val="1"/>
      <w:marLeft w:val="0"/>
      <w:marRight w:val="0"/>
      <w:marTop w:val="0"/>
      <w:marBottom w:val="0"/>
      <w:divBdr>
        <w:top w:val="none" w:sz="0" w:space="0" w:color="auto"/>
        <w:left w:val="none" w:sz="0" w:space="0" w:color="auto"/>
        <w:bottom w:val="none" w:sz="0" w:space="0" w:color="auto"/>
        <w:right w:val="none" w:sz="0" w:space="0" w:color="auto"/>
      </w:divBdr>
      <w:divsChild>
        <w:div w:id="1792163769">
          <w:marLeft w:val="0"/>
          <w:marRight w:val="0"/>
          <w:marTop w:val="0"/>
          <w:marBottom w:val="0"/>
          <w:divBdr>
            <w:top w:val="none" w:sz="0" w:space="0" w:color="auto"/>
            <w:left w:val="none" w:sz="0" w:space="0" w:color="auto"/>
            <w:bottom w:val="none" w:sz="0" w:space="0" w:color="auto"/>
            <w:right w:val="none" w:sz="0" w:space="0" w:color="auto"/>
          </w:divBdr>
        </w:div>
        <w:div w:id="391857566">
          <w:marLeft w:val="0"/>
          <w:marRight w:val="0"/>
          <w:marTop w:val="0"/>
          <w:marBottom w:val="0"/>
          <w:divBdr>
            <w:top w:val="none" w:sz="0" w:space="0" w:color="auto"/>
            <w:left w:val="none" w:sz="0" w:space="0" w:color="auto"/>
            <w:bottom w:val="none" w:sz="0" w:space="0" w:color="auto"/>
            <w:right w:val="none" w:sz="0" w:space="0" w:color="auto"/>
          </w:divBdr>
          <w:divsChild>
            <w:div w:id="1201282711">
              <w:marLeft w:val="0"/>
              <w:marRight w:val="0"/>
              <w:marTop w:val="0"/>
              <w:marBottom w:val="0"/>
              <w:divBdr>
                <w:top w:val="none" w:sz="0" w:space="0" w:color="auto"/>
                <w:left w:val="none" w:sz="0" w:space="0" w:color="auto"/>
                <w:bottom w:val="none" w:sz="0" w:space="0" w:color="auto"/>
                <w:right w:val="none" w:sz="0" w:space="0" w:color="auto"/>
              </w:divBdr>
            </w:div>
            <w:div w:id="1840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9FED5EEC600F4699A40F8CF5C9E188" ma:contentTypeVersion="6" ma:contentTypeDescription="Een nieuw document maken." ma:contentTypeScope="" ma:versionID="4aa1acc19006be83ce8631acee49d475">
  <xsd:schema xmlns:xsd="http://www.w3.org/2001/XMLSchema" xmlns:xs="http://www.w3.org/2001/XMLSchema" xmlns:p="http://schemas.microsoft.com/office/2006/metadata/properties" xmlns:ns2="80a17f44-4cb5-426f-895a-b359518a2f0f" xmlns:ns3="73826051-f31f-4981-abae-739f07c8bc03" targetNamespace="http://schemas.microsoft.com/office/2006/metadata/properties" ma:root="true" ma:fieldsID="dc65d1a3f012504a011fae2b6b4f6e34" ns2:_="" ns3:_="">
    <xsd:import namespace="80a17f44-4cb5-426f-895a-b359518a2f0f"/>
    <xsd:import namespace="73826051-f31f-4981-abae-739f07c8bc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17f44-4cb5-426f-895a-b359518a2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26051-f31f-4981-abae-739f07c8bc0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EEA4A-B900-45A9-AAED-A584A0B153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AE55BF-05D6-400C-8BE0-44E2CBB88EAD}">
  <ds:schemaRefs>
    <ds:schemaRef ds:uri="http://schemas.microsoft.com/office/2006/metadata/longProperties"/>
  </ds:schemaRefs>
</ds:datastoreItem>
</file>

<file path=customXml/itemProps3.xml><?xml version="1.0" encoding="utf-8"?>
<ds:datastoreItem xmlns:ds="http://schemas.openxmlformats.org/officeDocument/2006/customXml" ds:itemID="{3E10A246-B8DA-45F9-B28D-025332B19F01}">
  <ds:schemaRefs>
    <ds:schemaRef ds:uri="http://schemas.microsoft.com/sharepoint/v3/contenttype/forms"/>
  </ds:schemaRefs>
</ds:datastoreItem>
</file>

<file path=customXml/itemProps4.xml><?xml version="1.0" encoding="utf-8"?>
<ds:datastoreItem xmlns:ds="http://schemas.openxmlformats.org/officeDocument/2006/customXml" ds:itemID="{41C8CF30-16AE-49E2-A938-7E2F667F2DF4}"/>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3180</Characters>
  <Application>Microsoft Office Word</Application>
  <DocSecurity>0</DocSecurity>
  <Lines>26</Lines>
  <Paragraphs>7</Paragraphs>
  <ScaleCrop>false</ScaleCrop>
  <Company/>
  <LinksUpToDate>false</LinksUpToDate>
  <CharactersWithSpaces>3678</CharactersWithSpaces>
  <SharedDoc>false</SharedDoc>
  <HLinks>
    <vt:vector size="12" baseType="variant">
      <vt:variant>
        <vt:i4>1835032</vt:i4>
      </vt:variant>
      <vt:variant>
        <vt:i4>3</vt:i4>
      </vt:variant>
      <vt:variant>
        <vt:i4>0</vt:i4>
      </vt:variant>
      <vt:variant>
        <vt:i4>5</vt:i4>
      </vt:variant>
      <vt:variant>
        <vt:lpwstr>https://vanderfluit.nl/schade-melden/</vt:lpwstr>
      </vt:variant>
      <vt:variant>
        <vt:lpwstr/>
      </vt:variant>
      <vt:variant>
        <vt:i4>5898304</vt:i4>
      </vt:variant>
      <vt:variant>
        <vt:i4>0</vt:i4>
      </vt:variant>
      <vt:variant>
        <vt:i4>0</vt:i4>
      </vt:variant>
      <vt:variant>
        <vt:i4>5</vt:i4>
      </vt:variant>
      <vt:variant>
        <vt:lpwstr>https://sa.nl/shop/?account/mijn/storingen/formulier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Registratieformulier kleine ongevallen</dc:title>
  <dc:subject/>
  <dc:creator>Christianne Wilms</dc:creator>
  <cp:keywords/>
  <dc:description/>
  <cp:lastModifiedBy>Christianne Wilms</cp:lastModifiedBy>
  <cp:revision>2</cp:revision>
  <cp:lastPrinted>2023-07-05T08:58:00Z</cp:lastPrinted>
  <dcterms:created xsi:type="dcterms:W3CDTF">2023-07-06T06:27:00Z</dcterms:created>
  <dcterms:modified xsi:type="dcterms:W3CDTF">2023-07-06T06:27:00Z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Christianne Wilms</vt:lpwstr>
  </property>
  <property fmtid="{D5CDD505-2E9C-101B-9397-08002B2CF9AE}" pid="3" name="Order">
    <vt:lpwstr>4122400.00000000</vt:lpwstr>
  </property>
  <property fmtid="{D5CDD505-2E9C-101B-9397-08002B2CF9AE}" pid="4" name="display_urn:schemas-microsoft-com:office:office#Author">
    <vt:lpwstr>Christianne Wilms</vt:lpwstr>
  </property>
  <property fmtid="{D5CDD505-2E9C-101B-9397-08002B2CF9AE}" pid="5" name="ContentTypeId">
    <vt:lpwstr>0x010100359FED5EEC600F4699A40F8CF5C9E188</vt:lpwstr>
  </property>
  <property fmtid="{D5CDD505-2E9C-101B-9397-08002B2CF9AE}" pid="6" name="MediaServiceImageTags">
    <vt:lpwstr/>
  </property>
</Properties>
</file>